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0D0FC" w14:textId="39B48484" w:rsidR="005C7725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50335" w14:textId="04793AFE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ПО</w:t>
      </w:r>
      <w:r w:rsidRPr="0038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3658CA6B" w14:textId="241AEC0F" w:rsidR="00385DD0" w:rsidRP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2073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2021</w:t>
      </w:r>
      <w:bookmarkStart w:id="0" w:name="_GoBack"/>
      <w:bookmarkEnd w:id="0"/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г.</w:t>
      </w:r>
    </w:p>
    <w:p w14:paraId="075A2D43" w14:textId="0E47EAF4" w:rsidR="00385DD0" w:rsidRPr="008F5872" w:rsidRDefault="00385DD0" w:rsidP="00E00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eastAsia="ru-RU"/>
        </w:rPr>
      </w:pPr>
      <w:r w:rsidRPr="008F5872">
        <w:rPr>
          <w:rFonts w:ascii="Times New Roman" w:eastAsia="MS Mincho" w:hAnsi="Times New Roman" w:cs="Times New Roman"/>
          <w:sz w:val="24"/>
          <w:szCs w:val="24"/>
          <w:lang w:eastAsia="ja-JP"/>
        </w:rPr>
        <w:t>ФОРМА ОБУЧЕНИЯ</w:t>
      </w:r>
      <w:r w:rsidRPr="008F587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 очная</w:t>
      </w:r>
    </w:p>
    <w:p w14:paraId="29871445" w14:textId="0A8532C3" w:rsid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2F90F0C" w14:textId="77777777" w:rsidR="00EC1072" w:rsidRDefault="00EC10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E2165FF" w14:textId="77777777" w:rsidR="008F5872" w:rsidRPr="00385DD0" w:rsidRDefault="008F58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745FC" w:rsidRPr="00385DD0" w14:paraId="59C44EC9" w14:textId="41B7F621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B3B1" w14:textId="0F688125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508" w14:textId="16D81362" w:rsidR="008745FC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Учебная</w:t>
            </w:r>
          </w:p>
        </w:tc>
      </w:tr>
      <w:tr w:rsidR="008745FC" w:rsidRPr="00385DD0" w14:paraId="20B79875" w14:textId="280620A0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4C65" w14:textId="372F1A6B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B3E" w14:textId="2008DFD9" w:rsidR="008745FC" w:rsidRPr="00A82C34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Ознакомительная</w:t>
            </w:r>
          </w:p>
        </w:tc>
      </w:tr>
      <w:tr w:rsidR="000C1D22" w:rsidRPr="00385DD0" w14:paraId="5B7A943D" w14:textId="77777777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F6BC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ADAC" w14:textId="77777777" w:rsidR="000C1D22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618D6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1D22" w:rsidRPr="00385DD0" w14:paraId="6146878D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895D09D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0D273" w14:textId="7A6879CA" w:rsidR="000C1D22" w:rsidRPr="00196AD0" w:rsidRDefault="00207366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15.03.02</w:t>
            </w:r>
          </w:p>
        </w:tc>
      </w:tr>
      <w:tr w:rsidR="000C1D22" w:rsidRPr="00385DD0" w14:paraId="4C5D85C3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9CB1D23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DA7" w14:textId="6B1936CA" w:rsidR="000C1D22" w:rsidRPr="00196AD0" w:rsidRDefault="00A82C34" w:rsidP="00207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Машины и оборудование </w:t>
            </w:r>
            <w:r w:rsidR="002073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нефтегазового комплекса</w:t>
            </w:r>
          </w:p>
        </w:tc>
      </w:tr>
      <w:tr w:rsidR="000C1D22" w:rsidRPr="00385DD0" w14:paraId="30ACD101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1585E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7CF69" w14:textId="3676289A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1D22" w:rsidRPr="00385DD0" w14:paraId="7BB8622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DACF87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868C7" w14:textId="6E0067FF" w:rsidR="000C1D22" w:rsidRPr="00196AD0" w:rsidRDefault="000C1D22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196A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1D22" w:rsidRPr="00385DD0" w14:paraId="14029F6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9A2D0F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F8FF6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1D22" w:rsidRPr="00385DD0" w14:paraId="4452E88C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A978C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4C13C" w14:textId="355C53EE" w:rsidR="000C1D22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5D970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1D6" w14:textId="29A1AB54" w:rsidR="000C1D22" w:rsidRPr="00196AD0" w:rsidRDefault="00196AD0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C1D22" w:rsidRPr="00385DD0" w14:paraId="1B04731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0197A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3642" w14:textId="1F00207A" w:rsidR="000C1D22" w:rsidRPr="00196AD0" w:rsidRDefault="00B61A28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82C34" w:rsidRPr="00196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кредитов</w:t>
            </w:r>
          </w:p>
        </w:tc>
      </w:tr>
      <w:tr w:rsidR="000C1D22" w:rsidRPr="00385DD0" w14:paraId="1C839187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2A88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54B5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C1D22" w:rsidRPr="00385DD0" w14:paraId="3070C59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29F7D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6823" w14:textId="77777777" w:rsidR="000C1D22" w:rsidRPr="00196A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2C34" w:rsidRPr="00385DD0" w14:paraId="6D68C7B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158A7D0" w14:textId="0A6FCA9A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зав.каф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руководителя отделения нефтегазового дела на правах кафедры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C9BA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C575" w14:textId="1F74DD0D" w:rsidR="00A82C34" w:rsidRPr="00196AD0" w:rsidRDefault="00207366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Лукин</w:t>
            </w:r>
          </w:p>
        </w:tc>
      </w:tr>
      <w:tr w:rsidR="00A82C34" w:rsidRPr="00385DD0" w14:paraId="7241C0C9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353E8" w14:textId="0DDD13BF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ООП</w:t>
            </w: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6D89A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0664F" w14:textId="2BF8D62A" w:rsidR="00A82C34" w:rsidRPr="00196AD0" w:rsidRDefault="00207366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Е.Ю. Валитова</w:t>
            </w:r>
          </w:p>
        </w:tc>
      </w:tr>
      <w:tr w:rsidR="00A82C34" w:rsidRPr="00385DD0" w14:paraId="28C3A06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8DC1EC" w14:textId="7718C5B0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571F2" w14:textId="7777777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12A61" w14:textId="16309317" w:rsidR="00A82C34" w:rsidRPr="00196AD0" w:rsidRDefault="00A82C34" w:rsidP="00A8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 w:rsidRPr="0019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Е.Ю. Валитова</w:t>
            </w:r>
          </w:p>
        </w:tc>
      </w:tr>
    </w:tbl>
    <w:p w14:paraId="73EE89F4" w14:textId="77777777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F485C" w14:textId="77777777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0245A" w14:textId="77777777" w:rsidR="00A82C34" w:rsidRDefault="00A82C34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1C014" w14:textId="5F528F83" w:rsidR="00EC1072" w:rsidRDefault="00EC10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A87F" w14:textId="77777777" w:rsidR="008F5872" w:rsidRDefault="008F58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D706" w14:textId="2ED070A8" w:rsidR="00385DD0" w:rsidRDefault="00207366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5DD0" w:rsidSect="00EC1072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A8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DD0" w:rsidRPr="00385DD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4D0AE35" w14:textId="664FF049" w:rsidR="00385DD0" w:rsidRPr="00724BFC" w:rsidRDefault="00910D27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>оль практики</w:t>
      </w:r>
      <w:r w:rsidR="00385DD0" w:rsidRPr="00724BFC">
        <w:rPr>
          <w:rFonts w:ascii="Times New Roman" w:eastAsia="Times New Roman" w:hAnsi="Times New Roman" w:cs="Times New Roman"/>
          <w:b/>
        </w:rPr>
        <w:t xml:space="preserve"> в формировании компетенций выпускника:</w:t>
      </w:r>
    </w:p>
    <w:p w14:paraId="04B82DD4" w14:textId="77777777" w:rsidR="00724BFC" w:rsidRPr="000659B4" w:rsidRDefault="00724BFC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565"/>
        <w:gridCol w:w="989"/>
        <w:gridCol w:w="4831"/>
        <w:gridCol w:w="992"/>
        <w:gridCol w:w="6260"/>
      </w:tblGrid>
      <w:tr w:rsidR="000659B4" w:rsidRPr="001E0B3C" w14:paraId="16493E7F" w14:textId="77777777" w:rsidTr="00196AD0">
        <w:trPr>
          <w:trHeight w:val="373"/>
          <w:tblHeader/>
        </w:trPr>
        <w:tc>
          <w:tcPr>
            <w:tcW w:w="1377" w:type="dxa"/>
            <w:vMerge w:val="restart"/>
            <w:shd w:val="clear" w:color="auto" w:fill="EDEDED"/>
            <w:vAlign w:val="center"/>
          </w:tcPr>
          <w:p w14:paraId="5E7B685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565" w:type="dxa"/>
            <w:vMerge w:val="restart"/>
            <w:shd w:val="clear" w:color="auto" w:fill="EDEDED"/>
            <w:vAlign w:val="center"/>
          </w:tcPr>
          <w:p w14:paraId="3F5F74A1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989" w:type="dxa"/>
            <w:vMerge w:val="restart"/>
            <w:shd w:val="clear" w:color="auto" w:fill="EDEDED"/>
            <w:vAlign w:val="center"/>
          </w:tcPr>
          <w:p w14:paraId="4C0A187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Код компетенции</w:t>
            </w:r>
          </w:p>
          <w:p w14:paraId="3A5A1847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4831" w:type="dxa"/>
            <w:vMerge w:val="restart"/>
            <w:shd w:val="clear" w:color="auto" w:fill="EDEDED"/>
            <w:vAlign w:val="center"/>
          </w:tcPr>
          <w:p w14:paraId="2D621D5B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7252" w:type="dxa"/>
            <w:gridSpan w:val="2"/>
            <w:shd w:val="clear" w:color="auto" w:fill="EDEDED"/>
            <w:vAlign w:val="center"/>
          </w:tcPr>
          <w:p w14:paraId="280D036D" w14:textId="77777777" w:rsidR="000659B4" w:rsidRPr="001E0B3C" w:rsidRDefault="000659B4" w:rsidP="00F04BD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0659B4" w:rsidRPr="001E0B3C" w14:paraId="308B988B" w14:textId="77777777" w:rsidTr="00196AD0">
        <w:trPr>
          <w:trHeight w:val="417"/>
          <w:tblHeader/>
        </w:trPr>
        <w:tc>
          <w:tcPr>
            <w:tcW w:w="1377" w:type="dxa"/>
            <w:vMerge/>
            <w:shd w:val="clear" w:color="auto" w:fill="EDEDED"/>
          </w:tcPr>
          <w:p w14:paraId="12EF5612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565" w:type="dxa"/>
            <w:vMerge/>
            <w:shd w:val="clear" w:color="auto" w:fill="EDEDED"/>
          </w:tcPr>
          <w:p w14:paraId="02C5B268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989" w:type="dxa"/>
            <w:vMerge/>
            <w:shd w:val="clear" w:color="auto" w:fill="EDEDED"/>
            <w:vAlign w:val="center"/>
          </w:tcPr>
          <w:p w14:paraId="7559E64B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4831" w:type="dxa"/>
            <w:vMerge/>
            <w:shd w:val="clear" w:color="auto" w:fill="EDEDED"/>
            <w:vAlign w:val="center"/>
          </w:tcPr>
          <w:p w14:paraId="14E4B307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  <w:shd w:val="clear" w:color="auto" w:fill="EDEDED"/>
            <w:vAlign w:val="center"/>
          </w:tcPr>
          <w:p w14:paraId="24B4CD9D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Код </w:t>
            </w:r>
          </w:p>
        </w:tc>
        <w:tc>
          <w:tcPr>
            <w:tcW w:w="6260" w:type="dxa"/>
            <w:shd w:val="clear" w:color="auto" w:fill="EDEDED"/>
            <w:vAlign w:val="center"/>
          </w:tcPr>
          <w:p w14:paraId="4740D11C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 w:rsidRPr="001E0B3C"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Наименование </w:t>
            </w:r>
          </w:p>
          <w:p w14:paraId="1CA2E72E" w14:textId="77777777" w:rsidR="000659B4" w:rsidRPr="001E0B3C" w:rsidRDefault="000659B4" w:rsidP="00F04BDA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</w:tr>
      <w:tr w:rsidR="00196AD0" w:rsidRPr="001E0B3C" w14:paraId="3ECFE109" w14:textId="77777777" w:rsidTr="00196AD0">
        <w:trPr>
          <w:trHeight w:val="255"/>
        </w:trPr>
        <w:tc>
          <w:tcPr>
            <w:tcW w:w="1377" w:type="dxa"/>
            <w:vMerge w:val="restart"/>
            <w:vAlign w:val="center"/>
          </w:tcPr>
          <w:p w14:paraId="44AA18BB" w14:textId="129CFCF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6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Ознакоми</w:t>
            </w:r>
            <w:proofErr w:type="spellEnd"/>
            <w:r w:rsidRPr="00196A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-тельная практика</w:t>
            </w:r>
          </w:p>
        </w:tc>
        <w:tc>
          <w:tcPr>
            <w:tcW w:w="565" w:type="dxa"/>
            <w:vMerge w:val="restart"/>
            <w:vAlign w:val="center"/>
          </w:tcPr>
          <w:p w14:paraId="4C8387E3" w14:textId="38CC59C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6AD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vMerge w:val="restart"/>
          </w:tcPr>
          <w:p w14:paraId="6D00F404" w14:textId="7125B32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</w:t>
            </w:r>
          </w:p>
        </w:tc>
        <w:tc>
          <w:tcPr>
            <w:tcW w:w="4831" w:type="dxa"/>
            <w:vMerge w:val="restart"/>
          </w:tcPr>
          <w:p w14:paraId="589E3483" w14:textId="4E5651AE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992" w:type="dxa"/>
          </w:tcPr>
          <w:p w14:paraId="4851778E" w14:textId="608865BD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ОПК(У)-7.1.В1</w:t>
            </w:r>
          </w:p>
        </w:tc>
        <w:tc>
          <w:tcPr>
            <w:tcW w:w="6260" w:type="dxa"/>
          </w:tcPr>
          <w:p w14:paraId="786466FD" w14:textId="6BB3E238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 w:rsidR="00196AD0" w:rsidRPr="001E0B3C" w14:paraId="0E492EA0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47F8EA1D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33A3E31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C70A79B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8DABBE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684C0A" w14:textId="6EFA6106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ОПК(У)-7.1.У1</w:t>
            </w:r>
          </w:p>
        </w:tc>
        <w:tc>
          <w:tcPr>
            <w:tcW w:w="6260" w:type="dxa"/>
          </w:tcPr>
          <w:p w14:paraId="7E39E668" w14:textId="1669059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Умеет выбирать документацию для решения конкретных производственных задач</w:t>
            </w:r>
          </w:p>
        </w:tc>
      </w:tr>
      <w:tr w:rsidR="00196AD0" w:rsidRPr="001E0B3C" w14:paraId="01644A8F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288E79EE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CE87613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7D06B634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0588DA1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42954" w14:textId="56072BD2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ОПК(У)-7.1.З1</w:t>
            </w:r>
          </w:p>
        </w:tc>
        <w:tc>
          <w:tcPr>
            <w:tcW w:w="6260" w:type="dxa"/>
          </w:tcPr>
          <w:p w14:paraId="7C526E74" w14:textId="6C28EE3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 w:rsidR="00196AD0" w:rsidRPr="001E0B3C" w14:paraId="370099C1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7F8D1182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61E5A5F5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14:paraId="421C8571" w14:textId="794735B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</w:t>
            </w:r>
          </w:p>
        </w:tc>
        <w:tc>
          <w:tcPr>
            <w:tcW w:w="4831" w:type="dxa"/>
            <w:vMerge w:val="restart"/>
          </w:tcPr>
          <w:p w14:paraId="5B3806EE" w14:textId="3BE41B20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Способность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0F6ED239" w14:textId="38F16148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ПК(У)-1.1.В1</w:t>
            </w:r>
          </w:p>
        </w:tc>
        <w:tc>
          <w:tcPr>
            <w:tcW w:w="6260" w:type="dxa"/>
          </w:tcPr>
          <w:p w14:paraId="29838E8E" w14:textId="1F2DEC0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технологических расчетов трубопроводов и оборудования</w:t>
            </w:r>
          </w:p>
        </w:tc>
      </w:tr>
      <w:tr w:rsidR="00196AD0" w:rsidRPr="001E0B3C" w14:paraId="24E01E8B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2D17557C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3373DC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2948E86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D09C39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051F7" w14:textId="3FC3F54C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ПК(У)-1.1.У1</w:t>
            </w:r>
          </w:p>
        </w:tc>
        <w:tc>
          <w:tcPr>
            <w:tcW w:w="6260" w:type="dxa"/>
          </w:tcPr>
          <w:p w14:paraId="637544E0" w14:textId="5BA6460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Умеет выбирать </w:t>
            </w:r>
            <w:proofErr w:type="spellStart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- и </w:t>
            </w:r>
            <w:proofErr w:type="spellStart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ресурсоэффективные</w:t>
            </w:r>
            <w:proofErr w:type="spellEnd"/>
            <w:r w:rsidRPr="00196AD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</w:tr>
      <w:tr w:rsidR="00196AD0" w:rsidRPr="001E0B3C" w14:paraId="50E7A19C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450073D1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D67F10B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796FDD9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56955947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EE4C4" w14:textId="14D8E66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ПК(У)-1.1.З1</w:t>
            </w:r>
          </w:p>
        </w:tc>
        <w:tc>
          <w:tcPr>
            <w:tcW w:w="6260" w:type="dxa"/>
          </w:tcPr>
          <w:p w14:paraId="16EB033B" w14:textId="600B431F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последовательность процессов производства перекачки нефти и газа по трубопроводам</w:t>
            </w:r>
          </w:p>
        </w:tc>
      </w:tr>
      <w:tr w:rsidR="00196AD0" w:rsidRPr="001E0B3C" w14:paraId="1128A8E8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612FB9D5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7EF90A4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</w:tcPr>
          <w:p w14:paraId="330B2C57" w14:textId="2B1AF05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</w:t>
            </w:r>
          </w:p>
        </w:tc>
        <w:tc>
          <w:tcPr>
            <w:tcW w:w="4831" w:type="dxa"/>
            <w:vMerge w:val="restart"/>
          </w:tcPr>
          <w:p w14:paraId="4EB0DF72" w14:textId="438287DA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Способность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tcW w:w="992" w:type="dxa"/>
          </w:tcPr>
          <w:p w14:paraId="7278EA15" w14:textId="01A29F06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ПК(У)-4.1.В1</w:t>
            </w:r>
          </w:p>
        </w:tc>
        <w:tc>
          <w:tcPr>
            <w:tcW w:w="6260" w:type="dxa"/>
          </w:tcPr>
          <w:p w14:paraId="23B92762" w14:textId="56BB6113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Владеет навыками участия в организационно- технических мероприятиях по предупреждению причин повышенного износа оборудования и трубопроводов</w:t>
            </w:r>
          </w:p>
        </w:tc>
      </w:tr>
      <w:tr w:rsidR="00196AD0" w:rsidRPr="001E0B3C" w14:paraId="7F7A4BF6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5FE478A3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5AF4F36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022BCA96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65078720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D7BE07" w14:textId="6D880312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ПК(У)-4.1.У1</w:t>
            </w:r>
          </w:p>
        </w:tc>
        <w:tc>
          <w:tcPr>
            <w:tcW w:w="6260" w:type="dxa"/>
          </w:tcPr>
          <w:p w14:paraId="2BA1F680" w14:textId="15EAC7CC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Умеет выбирать энергосберегающие технологии эксплуатации оборудования</w:t>
            </w:r>
          </w:p>
        </w:tc>
      </w:tr>
      <w:tr w:rsidR="00196AD0" w:rsidRPr="001E0B3C" w14:paraId="0A4E2C6D" w14:textId="77777777" w:rsidTr="00196AD0">
        <w:trPr>
          <w:trHeight w:val="255"/>
        </w:trPr>
        <w:tc>
          <w:tcPr>
            <w:tcW w:w="1377" w:type="dxa"/>
            <w:vMerge/>
            <w:vAlign w:val="center"/>
          </w:tcPr>
          <w:p w14:paraId="11C116CE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vMerge/>
            <w:vAlign w:val="center"/>
          </w:tcPr>
          <w:p w14:paraId="379488D2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</w:tcPr>
          <w:p w14:paraId="5851ABAA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9" w:right="-120"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1" w:type="dxa"/>
            <w:vMerge/>
          </w:tcPr>
          <w:p w14:paraId="50338E9F" w14:textId="77777777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338E2" w14:textId="6AFF9321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ПК(У)-4.1.З1</w:t>
            </w:r>
          </w:p>
        </w:tc>
        <w:tc>
          <w:tcPr>
            <w:tcW w:w="6260" w:type="dxa"/>
          </w:tcPr>
          <w:p w14:paraId="61DA2F1C" w14:textId="69BC57C4" w:rsidR="00196AD0" w:rsidRPr="00196AD0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AD0">
              <w:rPr>
                <w:rFonts w:ascii="Times New Roman" w:hAnsi="Times New Roman" w:cs="Times New Roman"/>
                <w:sz w:val="20"/>
                <w:szCs w:val="20"/>
              </w:rPr>
              <w:t>Знает принципы и требования по сбережению ресурсов предприятий трубопроводного транспорта нефти и газа</w:t>
            </w:r>
          </w:p>
        </w:tc>
      </w:tr>
    </w:tbl>
    <w:p w14:paraId="069F0787" w14:textId="77777777" w:rsidR="00C75996" w:rsidRDefault="00C75996" w:rsidP="00196AD0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2C271F1" w14:textId="2B08AB44" w:rsidR="00724BFC" w:rsidRDefault="00196AD0" w:rsidP="00196AD0">
      <w:pPr>
        <w:pStyle w:val="af2"/>
        <w:ind w:left="78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724BFC" w:rsidRPr="00C83817">
        <w:rPr>
          <w:rFonts w:ascii="Times New Roman" w:eastAsia="Times New Roman" w:hAnsi="Times New Roman" w:cs="Times New Roman"/>
          <w:b/>
        </w:rPr>
        <w:t>П</w:t>
      </w:r>
      <w:r w:rsidR="00941028" w:rsidRPr="00C83817">
        <w:rPr>
          <w:rFonts w:ascii="Times New Roman" w:eastAsia="Times New Roman" w:hAnsi="Times New Roman" w:cs="Times New Roman"/>
          <w:b/>
        </w:rPr>
        <w:t xml:space="preserve">ланируемые результаты </w:t>
      </w:r>
      <w:r w:rsidR="00281ABD" w:rsidRPr="00C83817">
        <w:rPr>
          <w:rFonts w:ascii="Times New Roman" w:eastAsia="Times New Roman" w:hAnsi="Times New Roman" w:cs="Times New Roman"/>
          <w:b/>
        </w:rPr>
        <w:t xml:space="preserve">обучения </w:t>
      </w:r>
      <w:r w:rsidR="00941028" w:rsidRPr="00C83817">
        <w:rPr>
          <w:rFonts w:ascii="Times New Roman" w:eastAsia="Times New Roman" w:hAnsi="Times New Roman" w:cs="Times New Roman"/>
          <w:b/>
        </w:rPr>
        <w:t>и методы оценивания</w:t>
      </w:r>
    </w:p>
    <w:p w14:paraId="3411D442" w14:textId="77777777" w:rsidR="00C75996" w:rsidRPr="00196AD0" w:rsidRDefault="00C75996" w:rsidP="00196AD0">
      <w:pPr>
        <w:pStyle w:val="af2"/>
        <w:ind w:left="786"/>
        <w:rPr>
          <w:rFonts w:ascii="Times New Roman" w:eastAsia="Times New Roman" w:hAnsi="Times New Roman" w:cs="Times New Roman"/>
          <w:b/>
          <w:highlight w:val="cya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6920"/>
        <w:gridCol w:w="1985"/>
        <w:gridCol w:w="2812"/>
        <w:gridCol w:w="2858"/>
      </w:tblGrid>
      <w:tr w:rsidR="000F5202" w14:paraId="2D49EB86" w14:textId="77777777" w:rsidTr="00C75996">
        <w:trPr>
          <w:tblHeader/>
        </w:trPr>
        <w:tc>
          <w:tcPr>
            <w:tcW w:w="7513" w:type="dxa"/>
            <w:gridSpan w:val="2"/>
            <w:shd w:val="clear" w:color="auto" w:fill="EDEDED"/>
            <w:vAlign w:val="center"/>
          </w:tcPr>
          <w:p w14:paraId="6899FD58" w14:textId="6C080F80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прохождении практики</w:t>
            </w:r>
          </w:p>
        </w:tc>
        <w:tc>
          <w:tcPr>
            <w:tcW w:w="1985" w:type="dxa"/>
            <w:vMerge w:val="restart"/>
            <w:shd w:val="clear" w:color="auto" w:fill="EDEDED"/>
            <w:vAlign w:val="center"/>
          </w:tcPr>
          <w:p w14:paraId="58660A08" w14:textId="77777777" w:rsidR="00133EDB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контролируемой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компетенции</w:t>
            </w:r>
          </w:p>
          <w:p w14:paraId="76990E27" w14:textId="3FBDB651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(или ее части)</w:t>
            </w:r>
          </w:p>
        </w:tc>
        <w:tc>
          <w:tcPr>
            <w:tcW w:w="2812" w:type="dxa"/>
            <w:vMerge w:val="restart"/>
            <w:shd w:val="clear" w:color="auto" w:fill="EDEDED"/>
            <w:vAlign w:val="center"/>
          </w:tcPr>
          <w:p w14:paraId="00B1BC3A" w14:textId="77777777" w:rsidR="00133EDB" w:rsidRDefault="00133EDB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14:paraId="68C0F1AA" w14:textId="0C4785AF" w:rsidR="000F5202" w:rsidRPr="00FF153C" w:rsidRDefault="007B4B45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практики</w:t>
            </w:r>
          </w:p>
        </w:tc>
        <w:tc>
          <w:tcPr>
            <w:tcW w:w="2858" w:type="dxa"/>
            <w:vMerge w:val="restart"/>
            <w:shd w:val="clear" w:color="auto" w:fill="EDEDED"/>
            <w:vAlign w:val="center"/>
          </w:tcPr>
          <w:p w14:paraId="4D03FE91" w14:textId="2EE03882" w:rsidR="000F5202" w:rsidRPr="00FF153C" w:rsidRDefault="000F5202" w:rsidP="00450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Методы оценивания</w:t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(оценочные мероприятия)</w:t>
            </w:r>
          </w:p>
        </w:tc>
      </w:tr>
      <w:tr w:rsidR="00740F4A" w14:paraId="738F0232" w14:textId="77777777" w:rsidTr="00C75996">
        <w:trPr>
          <w:tblHeader/>
        </w:trPr>
        <w:tc>
          <w:tcPr>
            <w:tcW w:w="593" w:type="dxa"/>
            <w:shd w:val="clear" w:color="auto" w:fill="EDEDED"/>
            <w:vAlign w:val="center"/>
          </w:tcPr>
          <w:p w14:paraId="07DD4E46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6920" w:type="dxa"/>
            <w:shd w:val="clear" w:color="auto" w:fill="EDEDED"/>
            <w:vAlign w:val="center"/>
          </w:tcPr>
          <w:p w14:paraId="501077B2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85" w:type="dxa"/>
            <w:vMerge/>
            <w:shd w:val="clear" w:color="auto" w:fill="EDEDED"/>
            <w:vAlign w:val="center"/>
          </w:tcPr>
          <w:p w14:paraId="22CCBE35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EDEDED"/>
            <w:vAlign w:val="center"/>
          </w:tcPr>
          <w:p w14:paraId="23A9C93A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58" w:type="dxa"/>
            <w:vMerge/>
            <w:shd w:val="clear" w:color="auto" w:fill="EDEDED"/>
          </w:tcPr>
          <w:p w14:paraId="439984F8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96AD0" w14:paraId="46221B1D" w14:textId="77777777" w:rsidTr="00C75996">
        <w:trPr>
          <w:trHeight w:val="412"/>
        </w:trPr>
        <w:tc>
          <w:tcPr>
            <w:tcW w:w="593" w:type="dxa"/>
            <w:shd w:val="clear" w:color="auto" w:fill="auto"/>
          </w:tcPr>
          <w:p w14:paraId="50542BC7" w14:textId="5E3EB7B2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РП-1</w:t>
            </w:r>
          </w:p>
        </w:tc>
        <w:tc>
          <w:tcPr>
            <w:tcW w:w="6920" w:type="dxa"/>
          </w:tcPr>
          <w:p w14:paraId="4820559F" w14:textId="3C6DE0AE" w:rsidR="00196AD0" w:rsidRPr="00C75996" w:rsidRDefault="00196AD0" w:rsidP="000F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</w:rPr>
              <w:t>Уме</w:t>
            </w:r>
            <w:r w:rsidR="000F1763">
              <w:rPr>
                <w:rFonts w:ascii="Times New Roman" w:hAnsi="Times New Roman" w:cs="Times New Roman"/>
                <w:color w:val="000000"/>
              </w:rPr>
              <w:t>е</w:t>
            </w:r>
            <w:r w:rsidRPr="00C75996">
              <w:rPr>
                <w:rFonts w:ascii="Times New Roman" w:hAnsi="Times New Roman" w:cs="Times New Roman"/>
                <w:color w:val="000000"/>
              </w:rPr>
              <w:t>т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tcW w:w="1985" w:type="dxa"/>
          </w:tcPr>
          <w:p w14:paraId="1B8196EC" w14:textId="2FFCD265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</w:t>
            </w:r>
          </w:p>
        </w:tc>
        <w:tc>
          <w:tcPr>
            <w:tcW w:w="2812" w:type="dxa"/>
          </w:tcPr>
          <w:p w14:paraId="55878D43" w14:textId="0FF78C9E" w:rsidR="00196AD0" w:rsidRPr="00C75996" w:rsidRDefault="00196AD0" w:rsidP="00BF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Подготовительный этап; </w:t>
            </w:r>
            <w:r w:rsid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Практический этап</w:t>
            </w: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Заключительный этап</w:t>
            </w:r>
          </w:p>
        </w:tc>
        <w:tc>
          <w:tcPr>
            <w:tcW w:w="2858" w:type="dxa"/>
          </w:tcPr>
          <w:p w14:paraId="4C431FA7" w14:textId="2948BFAB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196AD0" w14:paraId="73780EA4" w14:textId="77777777" w:rsidTr="00C75996">
        <w:tc>
          <w:tcPr>
            <w:tcW w:w="593" w:type="dxa"/>
            <w:shd w:val="clear" w:color="auto" w:fill="auto"/>
          </w:tcPr>
          <w:p w14:paraId="25771263" w14:textId="1120269D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РП-2</w:t>
            </w:r>
          </w:p>
        </w:tc>
        <w:tc>
          <w:tcPr>
            <w:tcW w:w="6920" w:type="dxa"/>
          </w:tcPr>
          <w:p w14:paraId="64091430" w14:textId="1976182C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 w:themeColor="text1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1985" w:type="dxa"/>
          </w:tcPr>
          <w:p w14:paraId="4B58666E" w14:textId="628A203B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ОПК(У)-7; ПК-4</w:t>
            </w:r>
          </w:p>
        </w:tc>
        <w:tc>
          <w:tcPr>
            <w:tcW w:w="2812" w:type="dxa"/>
          </w:tcPr>
          <w:p w14:paraId="195E6081" w14:textId="5E15932A" w:rsidR="00196AD0" w:rsidRPr="00C75996" w:rsidRDefault="00A349F9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Теоретический этап</w:t>
            </w:r>
            <w:r w:rsid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Практический этап</w:t>
            </w:r>
            <w:r w:rsidR="00BF1812"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 Заключительный этап</w:t>
            </w:r>
          </w:p>
        </w:tc>
        <w:tc>
          <w:tcPr>
            <w:tcW w:w="2858" w:type="dxa"/>
          </w:tcPr>
          <w:p w14:paraId="54A906D5" w14:textId="0B212E6C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196AD0" w14:paraId="5BEA013F" w14:textId="77777777" w:rsidTr="00C75996">
        <w:tc>
          <w:tcPr>
            <w:tcW w:w="593" w:type="dxa"/>
            <w:shd w:val="clear" w:color="auto" w:fill="auto"/>
          </w:tcPr>
          <w:p w14:paraId="5FD68DAE" w14:textId="680365E0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t>РП-3</w:t>
            </w:r>
          </w:p>
        </w:tc>
        <w:tc>
          <w:tcPr>
            <w:tcW w:w="6920" w:type="dxa"/>
          </w:tcPr>
          <w:p w14:paraId="45063FD3" w14:textId="14984FBA" w:rsidR="00196AD0" w:rsidRPr="00C75996" w:rsidRDefault="000F1763" w:rsidP="000F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Выполняет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t xml:space="preserve"> действи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t xml:space="preserve"> по эксплуатации, обслуживанию и ремонту </w:t>
            </w:r>
            <w:r w:rsidR="00196AD0" w:rsidRPr="00C75996">
              <w:rPr>
                <w:rFonts w:ascii="Times New Roman" w:hAnsi="Times New Roman" w:cs="Times New Roman"/>
                <w:color w:val="000000" w:themeColor="text1"/>
              </w:rPr>
              <w:lastRenderedPageBreak/>
              <w:t>технологического оборудования нефтегазовой отрасли.</w:t>
            </w:r>
          </w:p>
        </w:tc>
        <w:tc>
          <w:tcPr>
            <w:tcW w:w="1985" w:type="dxa"/>
          </w:tcPr>
          <w:p w14:paraId="1BCB65E9" w14:textId="6A4DCAC4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lastRenderedPageBreak/>
              <w:t>ОПК(У)-7; ПК(У)-4</w:t>
            </w:r>
          </w:p>
        </w:tc>
        <w:tc>
          <w:tcPr>
            <w:tcW w:w="2812" w:type="dxa"/>
          </w:tcPr>
          <w:p w14:paraId="65115078" w14:textId="02D3B6A4" w:rsidR="00196AD0" w:rsidRPr="00C75996" w:rsidRDefault="00BF1812" w:rsidP="00BF1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Подготовительный этап;</w:t>
            </w:r>
            <w:r w:rsidR="00196AD0"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Практический этап; Заключительный этап</w:t>
            </w:r>
          </w:p>
        </w:tc>
        <w:tc>
          <w:tcPr>
            <w:tcW w:w="2858" w:type="dxa"/>
          </w:tcPr>
          <w:p w14:paraId="6448E79B" w14:textId="4D912024" w:rsidR="00196AD0" w:rsidRPr="00C75996" w:rsidRDefault="00196AD0" w:rsidP="00C7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Защита отчета по практике, </w:t>
            </w: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экспертная оценка руководителя практики </w:t>
            </w:r>
          </w:p>
        </w:tc>
      </w:tr>
      <w:tr w:rsidR="00196AD0" w14:paraId="11FED749" w14:textId="77777777" w:rsidTr="00C75996">
        <w:tc>
          <w:tcPr>
            <w:tcW w:w="593" w:type="dxa"/>
            <w:shd w:val="clear" w:color="auto" w:fill="auto"/>
          </w:tcPr>
          <w:p w14:paraId="3B3EA2DB" w14:textId="4568A9BA" w:rsidR="00196AD0" w:rsidRPr="00C75996" w:rsidRDefault="00196AD0" w:rsidP="0019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  <w:color w:val="000000"/>
                <w:lang w:eastAsia="ja-JP"/>
              </w:rPr>
              <w:lastRenderedPageBreak/>
              <w:t>РП-4</w:t>
            </w:r>
          </w:p>
        </w:tc>
        <w:tc>
          <w:tcPr>
            <w:tcW w:w="6920" w:type="dxa"/>
          </w:tcPr>
          <w:p w14:paraId="6CFA84A5" w14:textId="5042852C" w:rsidR="00196AD0" w:rsidRPr="00C75996" w:rsidRDefault="000F1763" w:rsidP="000F176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1763">
              <w:rPr>
                <w:rFonts w:ascii="Times New Roman" w:hAnsi="Times New Roman" w:cs="Times New Roman"/>
                <w:color w:val="000000" w:themeColor="text1"/>
              </w:rPr>
              <w:t xml:space="preserve">Способен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применять</w:t>
            </w:r>
            <w:r w:rsidRPr="000F1763">
              <w:rPr>
                <w:rFonts w:ascii="Times New Roman" w:hAnsi="Times New Roman" w:cs="Times New Roman"/>
                <w:color w:val="000000" w:themeColor="text1"/>
              </w:rPr>
              <w:t xml:space="preserve"> правила промышленной безопасности и охраны труда в профессиональной деятельности в области эксплуатации и ремонта технологического оборудования</w:t>
            </w:r>
          </w:p>
        </w:tc>
        <w:tc>
          <w:tcPr>
            <w:tcW w:w="1985" w:type="dxa"/>
          </w:tcPr>
          <w:p w14:paraId="61BFAD05" w14:textId="618B7A14" w:rsidR="00196AD0" w:rsidRPr="00C75996" w:rsidRDefault="00196AD0" w:rsidP="00196AD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hAnsi="Times New Roman" w:cs="Times New Roman"/>
              </w:rPr>
              <w:t>ОПК(У)-7; ПК(У)-1</w:t>
            </w:r>
          </w:p>
        </w:tc>
        <w:tc>
          <w:tcPr>
            <w:tcW w:w="2812" w:type="dxa"/>
          </w:tcPr>
          <w:p w14:paraId="115D750E" w14:textId="0F126EB9" w:rsidR="00196AD0" w:rsidRPr="00C75996" w:rsidRDefault="00196AD0" w:rsidP="00196AD0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Заключительный этап</w:t>
            </w:r>
          </w:p>
        </w:tc>
        <w:tc>
          <w:tcPr>
            <w:tcW w:w="2858" w:type="dxa"/>
          </w:tcPr>
          <w:p w14:paraId="49606490" w14:textId="11884FB1" w:rsidR="00196AD0" w:rsidRPr="00C75996" w:rsidRDefault="00196AD0" w:rsidP="00C75996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left="-85" w:right="-74" w:hanging="23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99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</w:tbl>
    <w:p w14:paraId="23DB6DAA" w14:textId="02928EBD" w:rsidR="00724BFC" w:rsidRPr="00C75996" w:rsidRDefault="00C75996" w:rsidP="00C75996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="00724BFC" w:rsidRPr="00C75996">
        <w:rPr>
          <w:rFonts w:ascii="Times New Roman" w:eastAsia="Times New Roman" w:hAnsi="Times New Roman" w:cs="Times New Roman"/>
          <w:b/>
        </w:rPr>
        <w:t>Шкала оценивания</w:t>
      </w:r>
    </w:p>
    <w:p w14:paraId="5A20E03C" w14:textId="267F813A" w:rsidR="00574EA3" w:rsidRDefault="00FF153C" w:rsidP="00C75996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14:paraId="3BB2DA23" w14:textId="1A2C0F2B" w:rsidR="00FF153C" w:rsidRDefault="00FF153C" w:rsidP="00E00163">
      <w:pPr>
        <w:pStyle w:val="19"/>
      </w:pPr>
    </w:p>
    <w:p w14:paraId="274EB386" w14:textId="097E1F21" w:rsidR="00574EA3" w:rsidRDefault="009B32A9" w:rsidP="00E00163">
      <w:pPr>
        <w:pStyle w:val="19"/>
        <w:jc w:val="both"/>
      </w:pPr>
      <w:r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14:paraId="17E234CD" w14:textId="77777777" w:rsidR="00B61A28" w:rsidRDefault="00B61A28" w:rsidP="00E00163">
      <w:pPr>
        <w:pStyle w:val="19"/>
        <w:jc w:val="center"/>
      </w:pPr>
    </w:p>
    <w:p w14:paraId="07634567" w14:textId="7021E40D" w:rsidR="00724BFC" w:rsidRPr="00FF153C" w:rsidRDefault="00724BFC" w:rsidP="00E00163">
      <w:pPr>
        <w:pStyle w:val="19"/>
        <w:jc w:val="center"/>
      </w:pPr>
      <w:r w:rsidRPr="00FF153C">
        <w:t xml:space="preserve">Шкала для оценочных мероприятий </w:t>
      </w:r>
      <w:r w:rsidR="00DA53B9">
        <w:t xml:space="preserve">и </w:t>
      </w:r>
      <w:r w:rsidR="00CF31B8" w:rsidRPr="00450C5D">
        <w:rPr>
          <w:color w:val="000000" w:themeColor="text1"/>
        </w:rPr>
        <w:t>дифференцированного зачета</w:t>
      </w:r>
      <w:r w:rsidR="00087CCE" w:rsidRPr="00450C5D">
        <w:rPr>
          <w:color w:val="000000" w:themeColor="text1"/>
        </w:rPr>
        <w:t xml:space="preserve"> </w:t>
      </w:r>
    </w:p>
    <w:tbl>
      <w:tblPr>
        <w:tblW w:w="15168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86"/>
        <w:gridCol w:w="1202"/>
        <w:gridCol w:w="1085"/>
        <w:gridCol w:w="10477"/>
      </w:tblGrid>
      <w:tr w:rsidR="00087CCE" w:rsidRPr="006A101C" w14:paraId="51D25942" w14:textId="77777777" w:rsidTr="00EC1072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A2942" w14:textId="26F59FB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6"/>
                <w:szCs w:val="24"/>
              </w:rPr>
              <w:t xml:space="preserve"> результатов обучения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BD7C3B" w14:textId="100362B7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</w:t>
            </w: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алл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1F08AA" w14:textId="6FF6763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35AA48" w14:textId="6160D6D8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087CCE" w:rsidRPr="006A101C" w14:paraId="1E7537FC" w14:textId="77777777" w:rsidTr="00C75996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B70F4C" w14:textId="1546E2D8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90%</w:t>
            </w:r>
            <w:r w:rsidRPr="00C75996">
              <w:rPr>
                <w:rFonts w:ascii="Times New Roman" w:hAnsi="Times New Roman"/>
                <w:lang w:val="en-US"/>
              </w:rPr>
              <w:t xml:space="preserve"> </w:t>
            </w:r>
            <w:r w:rsidRPr="00C75996">
              <w:rPr>
                <w:rFonts w:ascii="Times New Roman" w:hAnsi="Times New Roman"/>
              </w:rPr>
              <w:t>÷</w:t>
            </w:r>
            <w:r w:rsidRPr="00C75996">
              <w:rPr>
                <w:rFonts w:ascii="Times New Roman" w:hAnsi="Times New Roman"/>
                <w:lang w:val="en-US"/>
              </w:rPr>
              <w:t xml:space="preserve"> </w:t>
            </w:r>
            <w:r w:rsidRPr="00C75996">
              <w:rPr>
                <w:rFonts w:ascii="Times New Roman" w:hAnsi="Times New Roman"/>
              </w:rPr>
              <w:t>100%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D293AD" w14:textId="423BE52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90 ÷ 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782F1D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«Отлично»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9B1E" w14:textId="1AB9D287" w:rsidR="00087CCE" w:rsidRPr="00C75996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«Зачтено»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4B42827" w14:textId="509C46AF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Отличное понимание,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087CCE" w:rsidRPr="006A101C" w14:paraId="7311F240" w14:textId="77777777" w:rsidTr="00C75996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F193E5" w14:textId="55917250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70% ÷ 89%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BC36765" w14:textId="68803002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70 ÷ 89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62782B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«Хорошо»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4B99" w14:textId="77777777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A8C171" w14:textId="2D5B84D3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Достаточно полное понимание, хорошие знания, умения и владение опытом практической деятельности, необходимые результаты обучения сформированы, качество ни одной из них не оценено минимальным количеством баллов</w:t>
            </w:r>
          </w:p>
        </w:tc>
      </w:tr>
      <w:tr w:rsidR="00087CCE" w:rsidRPr="006A101C" w14:paraId="5A33A557" w14:textId="77777777" w:rsidTr="00C75996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5D4026" w14:textId="44552D0F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55% ÷ 69%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72BCBB" w14:textId="6B768993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55 ÷ 69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BF445A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</w:t>
            </w:r>
            <w:proofErr w:type="spellStart"/>
            <w:r w:rsidRPr="00C75996">
              <w:rPr>
                <w:rFonts w:ascii="Times New Roman" w:hAnsi="Times New Roman"/>
              </w:rPr>
              <w:t>Удовл</w:t>
            </w:r>
            <w:proofErr w:type="spellEnd"/>
            <w:r w:rsidRPr="00C75996">
              <w:rPr>
                <w:rFonts w:ascii="Times New Roman" w:hAnsi="Times New Roman"/>
              </w:rPr>
              <w:t>.»</w:t>
            </w: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D" w14:textId="77777777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6ADF243" w14:textId="38780838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Приемлемое понимание, удовлетворительные знания, умения и владение опытом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87CCE" w:rsidRPr="006A101C" w14:paraId="6198095B" w14:textId="77777777" w:rsidTr="00C75996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20768F" w14:textId="4B269E40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0% ÷ 54%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712616" w14:textId="0EF0DCE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0 ÷ 54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0CF078A" w14:textId="77777777" w:rsidR="00087CCE" w:rsidRPr="00C75996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</w:t>
            </w:r>
            <w:proofErr w:type="spellStart"/>
            <w:r w:rsidRPr="00C75996">
              <w:rPr>
                <w:rFonts w:ascii="Times New Roman" w:hAnsi="Times New Roman"/>
              </w:rPr>
              <w:t>Неудовл</w:t>
            </w:r>
            <w:proofErr w:type="spellEnd"/>
            <w:r w:rsidRPr="00C75996">
              <w:rPr>
                <w:rFonts w:ascii="Times New Roman" w:hAnsi="Times New Roman"/>
              </w:rPr>
              <w:t>.»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A6" w14:textId="17021B19" w:rsidR="00087CCE" w:rsidRPr="00C75996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«Не зачтено»</w:t>
            </w:r>
          </w:p>
        </w:tc>
        <w:tc>
          <w:tcPr>
            <w:tcW w:w="10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1610209" w14:textId="05FD410D" w:rsidR="00087CCE" w:rsidRPr="00C75996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75996">
              <w:rPr>
                <w:rFonts w:ascii="Times New Roman" w:hAnsi="Times New Roman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79C3A457" w14:textId="60C33ECD" w:rsidR="00B61A28" w:rsidRDefault="00B61A28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D4D286C" w14:textId="512E6B14" w:rsidR="000F1763" w:rsidRDefault="000F1763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7CCEADC3" w14:textId="77777777" w:rsidR="00BF1812" w:rsidRDefault="00BF1812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3322A22E" w14:textId="77777777" w:rsidR="000F1763" w:rsidRDefault="000F1763" w:rsidP="00B61A28">
      <w:pPr>
        <w:pStyle w:val="af2"/>
        <w:ind w:left="786"/>
        <w:rPr>
          <w:rFonts w:ascii="Times New Roman" w:eastAsia="Times New Roman" w:hAnsi="Times New Roman" w:cs="Times New Roman"/>
          <w:b/>
        </w:rPr>
      </w:pPr>
    </w:p>
    <w:p w14:paraId="0F5524C3" w14:textId="633EF429" w:rsidR="009B32A9" w:rsidRPr="00BF1812" w:rsidRDefault="000F1763" w:rsidP="00BF1812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4. </w:t>
      </w:r>
      <w:r w:rsidR="00724BFC" w:rsidRPr="000F1763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tbl>
      <w:tblPr>
        <w:tblStyle w:val="afb"/>
        <w:tblW w:w="15134" w:type="dxa"/>
        <w:tblLook w:val="04A0" w:firstRow="1" w:lastRow="0" w:firstColumn="1" w:lastColumn="0" w:noHBand="0" w:noVBand="1"/>
      </w:tblPr>
      <w:tblGrid>
        <w:gridCol w:w="675"/>
        <w:gridCol w:w="2977"/>
        <w:gridCol w:w="11482"/>
      </w:tblGrid>
      <w:tr w:rsidR="009B32A9" w14:paraId="12785D65" w14:textId="77777777" w:rsidTr="005C77CC">
        <w:trPr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24E790C9" w14:textId="77777777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2AA31B4" w14:textId="67BE60E4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1482" w:type="dxa"/>
            <w:shd w:val="clear" w:color="auto" w:fill="F2F2F2" w:themeFill="background1" w:themeFillShade="F2"/>
          </w:tcPr>
          <w:p w14:paraId="3641B98E" w14:textId="043782A2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740F4A" w:rsidRPr="00BF1812" w14:paraId="21A4469F" w14:textId="77777777" w:rsidTr="005C77CC">
        <w:tc>
          <w:tcPr>
            <w:tcW w:w="675" w:type="dxa"/>
          </w:tcPr>
          <w:p w14:paraId="438B1339" w14:textId="77777777" w:rsidR="00740F4A" w:rsidRPr="00BF1812" w:rsidRDefault="00740F4A" w:rsidP="00740F4A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6D4421" w14:textId="2BCE0B9C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Защита отчета по практике</w:t>
            </w:r>
          </w:p>
        </w:tc>
        <w:tc>
          <w:tcPr>
            <w:tcW w:w="11482" w:type="dxa"/>
          </w:tcPr>
          <w:p w14:paraId="0F01F151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Примерный перечень контрольных вопросов:</w:t>
            </w:r>
          </w:p>
          <w:p w14:paraId="58937762" w14:textId="799A5520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Технологический процесс добычи, подготовки и транспорта нефти и газа.</w:t>
            </w:r>
          </w:p>
          <w:p w14:paraId="30C09B0E" w14:textId="6F80F52E" w:rsidR="00C75996" w:rsidRPr="00BF1812" w:rsidRDefault="00C75996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2. Основные виды технологического оборудования.</w:t>
            </w:r>
          </w:p>
          <w:p w14:paraId="2C57C4F7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2. Режимы работы насосно-компрессорного оборудования.</w:t>
            </w:r>
          </w:p>
          <w:p w14:paraId="3C011BD5" w14:textId="4E85A97F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Слесарный инструмент. Слесарная обработка деталей.</w:t>
            </w:r>
          </w:p>
          <w:p w14:paraId="11958B3B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5. Основные технологические характеристики оборудования.</w:t>
            </w:r>
          </w:p>
          <w:p w14:paraId="310B0989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6. Порядок (регламент) организации ремонта технологического оборудования на предприятии.</w:t>
            </w:r>
          </w:p>
          <w:p w14:paraId="0F79A1F7" w14:textId="77777777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7. Какие внутренние документы регламентируют технологические процессы производства.</w:t>
            </w:r>
          </w:p>
          <w:p w14:paraId="4847485D" w14:textId="568DB2C4" w:rsidR="00740F4A" w:rsidRPr="00BF1812" w:rsidRDefault="00740F4A" w:rsidP="00740F4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Устройство, назначение и принцип действия технологического оборудования</w:t>
            </w:r>
          </w:p>
          <w:p w14:paraId="7FDB7855" w14:textId="5F468F0B" w:rsidR="00740F4A" w:rsidRPr="00BF1812" w:rsidRDefault="00740F4A" w:rsidP="00C75996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9. </w:t>
            </w:r>
            <w:r w:rsidR="00C75996"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Правила техники безопасности и охраны труда при проведении ремонтных работ технологического оборудования.</w:t>
            </w:r>
          </w:p>
        </w:tc>
      </w:tr>
      <w:tr w:rsidR="00740F4A" w:rsidRPr="00BF1812" w14:paraId="1553C94B" w14:textId="77777777" w:rsidTr="005C77CC">
        <w:tc>
          <w:tcPr>
            <w:tcW w:w="675" w:type="dxa"/>
          </w:tcPr>
          <w:p w14:paraId="2650BE75" w14:textId="77777777" w:rsidR="00740F4A" w:rsidRPr="00BF1812" w:rsidRDefault="00740F4A" w:rsidP="00740F4A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2A759BC" w14:textId="5B39EF54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1482" w:type="dxa"/>
          </w:tcPr>
          <w:p w14:paraId="692A42DB" w14:textId="72A557AF" w:rsidR="00740F4A" w:rsidRPr="00BF1812" w:rsidRDefault="00740F4A" w:rsidP="00740F4A">
            <w:pPr>
              <w:rPr>
                <w:rFonts w:ascii="Times New Roman" w:eastAsia="Times New Roman" w:hAnsi="Times New Roman" w:cs="Times New Roman"/>
              </w:rPr>
            </w:pPr>
            <w:r w:rsidRPr="00BF1812">
              <w:rPr>
                <w:rFonts w:ascii="Times New Roman" w:eastAsia="Times New Roman" w:hAnsi="Times New Roman" w:cs="Times New Roman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38AF540C" w14:textId="77777777" w:rsidR="00B61A28" w:rsidRPr="00BF1812" w:rsidRDefault="00B61A28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B1541A" w14:textId="2B87F2EF" w:rsidR="00724BFC" w:rsidRPr="00EC1072" w:rsidRDefault="00EC1072" w:rsidP="00EC1072">
      <w:pPr>
        <w:ind w:left="42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="00724BFC" w:rsidRPr="00EC1072">
        <w:rPr>
          <w:rFonts w:ascii="Times New Roman" w:eastAsia="Times New Roman" w:hAnsi="Times New Roman" w:cs="Times New Roman"/>
          <w:b/>
        </w:rPr>
        <w:t>Методические указания по процедуре оценивания</w:t>
      </w:r>
    </w:p>
    <w:p w14:paraId="0D44BB36" w14:textId="7BEEBF6F" w:rsidR="005C7725" w:rsidRPr="00BF1812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</w:rPr>
      </w:pPr>
    </w:p>
    <w:tbl>
      <w:tblPr>
        <w:tblStyle w:val="afb"/>
        <w:tblW w:w="15276" w:type="dxa"/>
        <w:tblLook w:val="04A0" w:firstRow="1" w:lastRow="0" w:firstColumn="1" w:lastColumn="0" w:noHBand="0" w:noVBand="1"/>
      </w:tblPr>
      <w:tblGrid>
        <w:gridCol w:w="817"/>
        <w:gridCol w:w="2126"/>
        <w:gridCol w:w="12333"/>
      </w:tblGrid>
      <w:tr w:rsidR="005C7725" w:rsidRPr="00BF1812" w14:paraId="7D366567" w14:textId="77777777" w:rsidTr="005C77CC">
        <w:trPr>
          <w:tblHeader/>
        </w:trPr>
        <w:tc>
          <w:tcPr>
            <w:tcW w:w="817" w:type="dxa"/>
            <w:shd w:val="clear" w:color="auto" w:fill="F2F2F2" w:themeFill="background1" w:themeFillShade="F2"/>
          </w:tcPr>
          <w:p w14:paraId="20CEC8A2" w14:textId="77777777" w:rsidR="005C7725" w:rsidRPr="00BF1812" w:rsidRDefault="005C7725" w:rsidP="005C77CC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7F3A34D" w14:textId="77777777" w:rsidR="005C7725" w:rsidRPr="00BF1812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812">
              <w:rPr>
                <w:rFonts w:ascii="Times New Roman" w:eastAsia="Times New Roman" w:hAnsi="Times New Roman" w:cs="Times New Roman"/>
                <w:b/>
              </w:rPr>
              <w:t>Оценочные мероприятия</w:t>
            </w:r>
          </w:p>
        </w:tc>
        <w:tc>
          <w:tcPr>
            <w:tcW w:w="12333" w:type="dxa"/>
            <w:shd w:val="clear" w:color="auto" w:fill="F2F2F2" w:themeFill="background1" w:themeFillShade="F2"/>
          </w:tcPr>
          <w:p w14:paraId="18CCA082" w14:textId="63F10BC1" w:rsidR="005C7725" w:rsidRPr="00BF1812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1812">
              <w:rPr>
                <w:rFonts w:ascii="Times New Roman" w:eastAsia="Times New Roman" w:hAnsi="Times New Roman" w:cs="Times New Roman"/>
                <w:b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:rsidRPr="00BF1812" w14:paraId="7829955E" w14:textId="77777777" w:rsidTr="005C77CC">
        <w:tc>
          <w:tcPr>
            <w:tcW w:w="817" w:type="dxa"/>
          </w:tcPr>
          <w:p w14:paraId="43BF75C7" w14:textId="77777777" w:rsidR="00391D78" w:rsidRPr="00BF1812" w:rsidRDefault="00391D78" w:rsidP="005C77CC">
            <w:pPr>
              <w:pStyle w:val="af2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16378D" w14:textId="14204B70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333" w:type="dxa"/>
          </w:tcPr>
          <w:p w14:paraId="35FABEF6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практики от ТПУ проводит оценивание на основании Отчета по практике:</w:t>
            </w:r>
          </w:p>
          <w:p w14:paraId="6F7CBF60" w14:textId="289C2E69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соответствие отчета о практике по структуре и содержанию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установленным 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требованиям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(Положение о практике)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1FC6C82D" w14:textId="77777777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выполнение индивидуального задания практики в полном объеме;</w:t>
            </w:r>
          </w:p>
          <w:p w14:paraId="27FA3B65" w14:textId="50907D4F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степень соответствия выполненных работ содержанию заявленных 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результатов обучения</w:t>
            </w: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14:paraId="45C54B63" w14:textId="7156FF2F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четкость и техническая правильность оформле</w:t>
            </w:r>
            <w:r w:rsidR="00AB53FE"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ния отчета и дневника практики;</w:t>
            </w:r>
          </w:p>
          <w:p w14:paraId="3CE9E98F" w14:textId="77777777" w:rsidR="00391D78" w:rsidRPr="00BF1812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265DD10D" w14:textId="682CB5A9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Результат оценивания: руководитель практики от ТПУ делает выводы о степени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:rsidRPr="00BF1812" w14:paraId="1E168E82" w14:textId="77777777" w:rsidTr="005C77CC">
        <w:tc>
          <w:tcPr>
            <w:tcW w:w="817" w:type="dxa"/>
          </w:tcPr>
          <w:p w14:paraId="6AE0AFCB" w14:textId="77777777" w:rsidR="00391D78" w:rsidRPr="00BF1812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C4FD99" w14:textId="6C5C7928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Защита отчета по практике</w:t>
            </w:r>
          </w:p>
        </w:tc>
        <w:tc>
          <w:tcPr>
            <w:tcW w:w="12333" w:type="dxa"/>
          </w:tcPr>
          <w:p w14:paraId="32A0E739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Оценивание проводит комиссия по защите практики, в количестве не менее двух человек, в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. руководитель практики от ТПУ</w:t>
            </w:r>
          </w:p>
          <w:p w14:paraId="61D33A90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На защите:</w:t>
            </w:r>
          </w:p>
          <w:p w14:paraId="7F7AA3BD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1EE88C6A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члены комиссии задают обучающемуся вопросы и заслушивают ответы;</w:t>
            </w:r>
          </w:p>
          <w:p w14:paraId="5A5F70A2" w14:textId="77777777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1A70E48D" w14:textId="39DF5112" w:rsidR="00391D78" w:rsidRPr="00BF1812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77FCA5B3" w14:textId="77777777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Защита может проходить в публичной или индивидуальной форме.</w:t>
            </w:r>
          </w:p>
          <w:p w14:paraId="4841C45A" w14:textId="22BCA2D4" w:rsidR="00391D78" w:rsidRPr="00BF1812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 итогам защиты комиссия делает выводы о степени </w:t>
            </w:r>
            <w:proofErr w:type="spellStart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>сформированности</w:t>
            </w:r>
            <w:proofErr w:type="spellEnd"/>
            <w:r w:rsidRPr="00BF18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результатов обучения в аттестационном листе практики. </w:t>
            </w:r>
          </w:p>
        </w:tc>
      </w:tr>
    </w:tbl>
    <w:p w14:paraId="57E4CA03" w14:textId="77777777" w:rsidR="00F646ED" w:rsidRDefault="00F646ED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A8AF4" w14:textId="375760D2" w:rsidR="00740F4A" w:rsidRDefault="00E00163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6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</w:t>
      </w:r>
      <w:r w:rsidR="001D620C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практике</w:t>
      </w:r>
      <w:r w:rsidR="00740F4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fb"/>
        <w:tblpPr w:leftFromText="180" w:rightFromText="180" w:vertAnchor="text" w:tblpY="1"/>
        <w:tblOverlap w:val="never"/>
        <w:tblW w:w="15426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709"/>
        <w:gridCol w:w="2267"/>
        <w:gridCol w:w="10"/>
        <w:gridCol w:w="2258"/>
        <w:gridCol w:w="10"/>
        <w:gridCol w:w="2258"/>
        <w:gridCol w:w="10"/>
        <w:gridCol w:w="1549"/>
        <w:gridCol w:w="10"/>
        <w:gridCol w:w="2258"/>
        <w:gridCol w:w="10"/>
        <w:gridCol w:w="840"/>
        <w:gridCol w:w="10"/>
      </w:tblGrid>
      <w:tr w:rsidR="00740F4A" w:rsidRPr="0054199E" w14:paraId="5484CAFB" w14:textId="77777777" w:rsidTr="00EC1072">
        <w:trPr>
          <w:gridAfter w:val="1"/>
          <w:wAfter w:w="10" w:type="dxa"/>
        </w:trPr>
        <w:tc>
          <w:tcPr>
            <w:tcW w:w="1951" w:type="dxa"/>
            <w:vAlign w:val="center"/>
          </w:tcPr>
          <w:p w14:paraId="4AA75525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Оценочное мероприятие</w:t>
            </w:r>
          </w:p>
        </w:tc>
        <w:tc>
          <w:tcPr>
            <w:tcW w:w="1276" w:type="dxa"/>
            <w:vAlign w:val="center"/>
          </w:tcPr>
          <w:p w14:paraId="107A54AB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Оценивание проводит</w:t>
            </w:r>
          </w:p>
        </w:tc>
        <w:tc>
          <w:tcPr>
            <w:tcW w:w="709" w:type="dxa"/>
            <w:vAlign w:val="center"/>
          </w:tcPr>
          <w:p w14:paraId="400EF0FF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Доля в оценке</w:t>
            </w:r>
          </w:p>
        </w:tc>
        <w:tc>
          <w:tcPr>
            <w:tcW w:w="2267" w:type="dxa"/>
          </w:tcPr>
          <w:p w14:paraId="18404E6A" w14:textId="77777777" w:rsidR="00740F4A" w:rsidRPr="0054199E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2268" w:type="dxa"/>
            <w:gridSpan w:val="2"/>
          </w:tcPr>
          <w:p w14:paraId="760D01EF" w14:textId="027833C1" w:rsidR="00740F4A" w:rsidRPr="0054199E" w:rsidRDefault="00740F4A" w:rsidP="00B61A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РП-1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  <w:r w:rsidR="00B61A28" w:rsidRP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2"/>
          </w:tcPr>
          <w:p w14:paraId="6C102E53" w14:textId="11395B44" w:rsidR="00740F4A" w:rsidRPr="000F1763" w:rsidRDefault="00740F4A" w:rsidP="000F17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РП-2</w:t>
            </w:r>
            <w:r w:rsidR="00B61A28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 w:rsidRPr="000F1763">
              <w:rPr>
                <w:sz w:val="16"/>
                <w:szCs w:val="16"/>
              </w:rPr>
              <w:t xml:space="preserve"> </w:t>
            </w:r>
            <w:r w:rsidR="000F1763" w:rsidRPr="000F17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1559" w:type="dxa"/>
            <w:gridSpan w:val="2"/>
          </w:tcPr>
          <w:p w14:paraId="43CE13C6" w14:textId="2C18C9B3" w:rsidR="00740F4A" w:rsidRPr="0054199E" w:rsidRDefault="00740F4A" w:rsidP="00B61A2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РП-3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Выполняет действия по эксплуатации, обслуживанию и ремонту технологического оборудования нефтегазовой отрасли.</w:t>
            </w:r>
          </w:p>
        </w:tc>
        <w:tc>
          <w:tcPr>
            <w:tcW w:w="2268" w:type="dxa"/>
            <w:gridSpan w:val="2"/>
          </w:tcPr>
          <w:p w14:paraId="53D962E1" w14:textId="2CF2DCA6" w:rsidR="00740F4A" w:rsidRPr="0054199E" w:rsidRDefault="00740F4A" w:rsidP="005C77C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РП-4</w:t>
            </w:r>
            <w:r w:rsidR="00B61A2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61A28">
              <w:t xml:space="preserve"> </w:t>
            </w:r>
            <w:r w:rsidR="000F1763">
              <w:t xml:space="preserve">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Способен </w:t>
            </w:r>
            <w:r w:rsidR="005C77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применять</w:t>
            </w:r>
            <w:r w:rsid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правила промышленной безопасности и охраны труда в профессиональной деятельности в области эксплуатации и ремонта </w:t>
            </w:r>
            <w:r w:rsidR="000F1763" w:rsidRPr="000F17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технологического оборудования</w:t>
            </w:r>
          </w:p>
        </w:tc>
        <w:tc>
          <w:tcPr>
            <w:tcW w:w="850" w:type="dxa"/>
            <w:gridSpan w:val="2"/>
          </w:tcPr>
          <w:p w14:paraId="55B3244F" w14:textId="77777777" w:rsidR="00740F4A" w:rsidRPr="0054199E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Балл по всем результатам</w:t>
            </w:r>
          </w:p>
        </w:tc>
      </w:tr>
      <w:tr w:rsidR="00740F4A" w:rsidRPr="00D11CE7" w14:paraId="10D6CBF8" w14:textId="77777777" w:rsidTr="00EC1072">
        <w:trPr>
          <w:gridAfter w:val="1"/>
          <w:wAfter w:w="10" w:type="dxa"/>
        </w:trPr>
        <w:tc>
          <w:tcPr>
            <w:tcW w:w="1951" w:type="dxa"/>
            <w:vMerge w:val="restart"/>
          </w:tcPr>
          <w:p w14:paraId="056BE8B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76" w:type="dxa"/>
            <w:vMerge w:val="restart"/>
          </w:tcPr>
          <w:p w14:paraId="17CA51D3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Руководитель практики от ТПУ</w:t>
            </w:r>
          </w:p>
        </w:tc>
        <w:tc>
          <w:tcPr>
            <w:tcW w:w="709" w:type="dxa"/>
            <w:vMerge w:val="restart"/>
          </w:tcPr>
          <w:p w14:paraId="47B1D3BC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  <w:tc>
          <w:tcPr>
            <w:tcW w:w="2267" w:type="dxa"/>
          </w:tcPr>
          <w:p w14:paraId="0C14A319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2268" w:type="dxa"/>
            <w:gridSpan w:val="2"/>
            <w:vAlign w:val="center"/>
          </w:tcPr>
          <w:p w14:paraId="0EC1BAB8" w14:textId="50E6D210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268" w:type="dxa"/>
            <w:gridSpan w:val="2"/>
            <w:vAlign w:val="center"/>
          </w:tcPr>
          <w:p w14:paraId="3924E70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559" w:type="dxa"/>
            <w:gridSpan w:val="2"/>
            <w:vAlign w:val="center"/>
          </w:tcPr>
          <w:p w14:paraId="57BEFA1D" w14:textId="48C055D5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268" w:type="dxa"/>
            <w:gridSpan w:val="2"/>
            <w:vAlign w:val="center"/>
          </w:tcPr>
          <w:p w14:paraId="548E01D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66E8ECF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740F4A" w:rsidRPr="00D11CE7" w14:paraId="4A24D4DE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1B5BAA9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BE687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B79F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5DF05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2268" w:type="dxa"/>
            <w:gridSpan w:val="2"/>
            <w:vAlign w:val="center"/>
          </w:tcPr>
          <w:p w14:paraId="34DB31E5" w14:textId="2785CD96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815FFAC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14:paraId="5EFE4F63" w14:textId="4A37491C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D38640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14:paraId="5761487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740F4A" w:rsidRPr="00D11CE7" w14:paraId="35498BF4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02071CD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EB50C8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86E43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4EE27D6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сформированности</w:t>
            </w:r>
            <w:proofErr w:type="spellEnd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результата в диапазоне </w:t>
            </w:r>
            <w:r w:rsidRPr="005C7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F7B215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1BC112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EBD945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0FAF17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660DAA4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0F4A" w:rsidRPr="00D11CE7" w14:paraId="074527A7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618AF1A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653743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05C38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6D9F1" w:themeFill="text2" w:themeFillTint="33"/>
          </w:tcPr>
          <w:p w14:paraId="602B091A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6E091C55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6E90ECAD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48D4962B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1E91CA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5A01848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C77CC" w:rsidRPr="00D11CE7" w14:paraId="4B905893" w14:textId="77777777" w:rsidTr="00EC1072">
        <w:trPr>
          <w:gridAfter w:val="1"/>
          <w:wAfter w:w="10" w:type="dxa"/>
        </w:trPr>
        <w:tc>
          <w:tcPr>
            <w:tcW w:w="1951" w:type="dxa"/>
            <w:vMerge w:val="restart"/>
          </w:tcPr>
          <w:p w14:paraId="030EDC88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276" w:type="dxa"/>
            <w:vMerge w:val="restart"/>
          </w:tcPr>
          <w:p w14:paraId="6C2EFCFC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Члены комиссии</w:t>
            </w:r>
          </w:p>
        </w:tc>
        <w:tc>
          <w:tcPr>
            <w:tcW w:w="709" w:type="dxa"/>
            <w:vMerge w:val="restart"/>
          </w:tcPr>
          <w:p w14:paraId="61AC3680" w14:textId="77777777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2267" w:type="dxa"/>
          </w:tcPr>
          <w:p w14:paraId="26B3AD16" w14:textId="77777777" w:rsidR="005C77CC" w:rsidRPr="005C77CC" w:rsidRDefault="005C77CC" w:rsidP="005C77C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результата</w:t>
            </w:r>
          </w:p>
        </w:tc>
        <w:tc>
          <w:tcPr>
            <w:tcW w:w="2268" w:type="dxa"/>
            <w:gridSpan w:val="2"/>
            <w:vAlign w:val="center"/>
          </w:tcPr>
          <w:p w14:paraId="5603DDA3" w14:textId="7AB5D0B2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2268" w:type="dxa"/>
            <w:gridSpan w:val="2"/>
            <w:vAlign w:val="center"/>
          </w:tcPr>
          <w:p w14:paraId="6D5A9C57" w14:textId="1ED78954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559" w:type="dxa"/>
            <w:gridSpan w:val="2"/>
            <w:vAlign w:val="center"/>
          </w:tcPr>
          <w:p w14:paraId="482CA58C" w14:textId="42DA14F9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2268" w:type="dxa"/>
            <w:gridSpan w:val="2"/>
            <w:vAlign w:val="center"/>
          </w:tcPr>
          <w:p w14:paraId="73D7D415" w14:textId="55C52B39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50" w:type="dxa"/>
            <w:gridSpan w:val="2"/>
            <w:vAlign w:val="center"/>
          </w:tcPr>
          <w:p w14:paraId="39F01CDF" w14:textId="1F4C6101" w:rsidR="005C77CC" w:rsidRPr="005C77CC" w:rsidRDefault="005C77CC" w:rsidP="005C77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740F4A" w:rsidRPr="00D11CE7" w14:paraId="69CCD2F1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7BA2D6C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161577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423E3D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35A72FF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Максимальный балл</w:t>
            </w:r>
          </w:p>
        </w:tc>
        <w:tc>
          <w:tcPr>
            <w:tcW w:w="2268" w:type="dxa"/>
            <w:gridSpan w:val="2"/>
            <w:vAlign w:val="center"/>
          </w:tcPr>
          <w:p w14:paraId="3FFA4307" w14:textId="2E665379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EEA4BB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14:paraId="7D66B192" w14:textId="3F6D8A28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 w14:paraId="67B71A02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14:paraId="766DB52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  <w:tr w:rsidR="00740F4A" w:rsidRPr="00D11CE7" w14:paraId="57F22E64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71C565F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E52BE4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D1932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908454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</w:t>
            </w:r>
            <w:proofErr w:type="spellStart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сформированности</w:t>
            </w:r>
            <w:proofErr w:type="spellEnd"/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результата в диапазоне </w:t>
            </w:r>
            <w:r w:rsidRPr="005C7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(0÷100)%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D554D3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C7F1954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2FBA51F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AFA8EF8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94BB1D6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</w:p>
        </w:tc>
      </w:tr>
      <w:tr w:rsidR="00740F4A" w:rsidRPr="00D11CE7" w14:paraId="38E21E27" w14:textId="77777777" w:rsidTr="00EC1072">
        <w:trPr>
          <w:gridAfter w:val="1"/>
          <w:wAfter w:w="10" w:type="dxa"/>
        </w:trPr>
        <w:tc>
          <w:tcPr>
            <w:tcW w:w="1951" w:type="dxa"/>
            <w:vMerge/>
          </w:tcPr>
          <w:p w14:paraId="00EA8F65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8BB9BB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6122F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C6D9F1" w:themeFill="text2" w:themeFillTint="33"/>
          </w:tcPr>
          <w:p w14:paraId="318614A0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Балл за результат с учетом доли мероприятия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7FD203E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36EBD310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100CDE4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58B774D3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11099D3E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40F4A" w:rsidRPr="00D11CE7" w14:paraId="5E8F79A5" w14:textId="77777777" w:rsidTr="00EC1072">
        <w:tc>
          <w:tcPr>
            <w:tcW w:w="6213" w:type="dxa"/>
            <w:gridSpan w:val="5"/>
          </w:tcPr>
          <w:p w14:paraId="55AB94B6" w14:textId="77777777" w:rsidR="00740F4A" w:rsidRPr="005C77CC" w:rsidRDefault="00740F4A" w:rsidP="00B3650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Итоговый балл за результат (с учетом доли мероприятия)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3274DC17" w14:textId="0D6C8A4D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482C2D41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61D0FAB7" w14:textId="2C5CC43D" w:rsidR="00740F4A" w:rsidRPr="005C77CC" w:rsidRDefault="005C77CC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40F4A"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292F3219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gridSpan w:val="2"/>
            <w:shd w:val="clear" w:color="auto" w:fill="C6D9F1" w:themeFill="text2" w:themeFillTint="33"/>
            <w:vAlign w:val="center"/>
          </w:tcPr>
          <w:p w14:paraId="12A1A6FA" w14:textId="77777777" w:rsidR="00740F4A" w:rsidRPr="005C77CC" w:rsidRDefault="00740F4A" w:rsidP="00B365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100 (</w:t>
            </w:r>
            <w:r w:rsidRPr="005C77C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max)</w:t>
            </w:r>
          </w:p>
        </w:tc>
      </w:tr>
    </w:tbl>
    <w:p w14:paraId="0D713EBD" w14:textId="77777777" w:rsidR="00B477B7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477B7" w:rsidSect="00EC1072">
      <w:pgSz w:w="16838" w:h="11909" w:orient="landscape"/>
      <w:pgMar w:top="1134" w:right="1134" w:bottom="1134" w:left="113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4A723C" w16cid:durableId="21288374"/>
  <w16cid:commentId w16cid:paraId="43051083" w16cid:durableId="21288375"/>
  <w16cid:commentId w16cid:paraId="1DBA1B20" w16cid:durableId="21288376"/>
  <w16cid:commentId w16cid:paraId="0441F918" w16cid:durableId="21288377"/>
  <w16cid:commentId w16cid:paraId="6335BE29" w16cid:durableId="212883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2D5AA" w14:textId="77777777" w:rsidR="003A490D" w:rsidRDefault="003A490D" w:rsidP="00385DD0">
      <w:pPr>
        <w:spacing w:after="0" w:line="240" w:lineRule="auto"/>
      </w:pPr>
      <w:r>
        <w:separator/>
      </w:r>
    </w:p>
  </w:endnote>
  <w:endnote w:type="continuationSeparator" w:id="0">
    <w:p w14:paraId="0E1D9865" w14:textId="77777777" w:rsidR="003A490D" w:rsidRDefault="003A490D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93A6F" w14:textId="77777777" w:rsidR="003A490D" w:rsidRDefault="003A490D" w:rsidP="00385DD0">
      <w:pPr>
        <w:spacing w:after="0" w:line="240" w:lineRule="auto"/>
      </w:pPr>
      <w:r>
        <w:separator/>
      </w:r>
    </w:p>
  </w:footnote>
  <w:footnote w:type="continuationSeparator" w:id="0">
    <w:p w14:paraId="09BFB0DD" w14:textId="77777777" w:rsidR="003A490D" w:rsidRDefault="003A490D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86B01" w14:textId="77777777" w:rsidR="0072683B" w:rsidRDefault="0072683B" w:rsidP="00D619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000133E4"/>
    <w:rsid w:val="00016147"/>
    <w:rsid w:val="00023EFC"/>
    <w:rsid w:val="00063FC9"/>
    <w:rsid w:val="00065712"/>
    <w:rsid w:val="000659B4"/>
    <w:rsid w:val="00087CCE"/>
    <w:rsid w:val="0009021D"/>
    <w:rsid w:val="000B6836"/>
    <w:rsid w:val="000C1273"/>
    <w:rsid w:val="000C1D22"/>
    <w:rsid w:val="000C77A9"/>
    <w:rsid w:val="000D4373"/>
    <w:rsid w:val="000E10D2"/>
    <w:rsid w:val="000F1763"/>
    <w:rsid w:val="000F32FB"/>
    <w:rsid w:val="000F5202"/>
    <w:rsid w:val="000F6DD0"/>
    <w:rsid w:val="0011369E"/>
    <w:rsid w:val="00116C5F"/>
    <w:rsid w:val="00127B07"/>
    <w:rsid w:val="001318F1"/>
    <w:rsid w:val="00133EDB"/>
    <w:rsid w:val="0013680B"/>
    <w:rsid w:val="00137E54"/>
    <w:rsid w:val="001509FA"/>
    <w:rsid w:val="00177332"/>
    <w:rsid w:val="00192AB3"/>
    <w:rsid w:val="00196AD0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1F4780"/>
    <w:rsid w:val="00207366"/>
    <w:rsid w:val="00220170"/>
    <w:rsid w:val="00230DA3"/>
    <w:rsid w:val="00231421"/>
    <w:rsid w:val="0024023C"/>
    <w:rsid w:val="00247417"/>
    <w:rsid w:val="00265B01"/>
    <w:rsid w:val="002762EE"/>
    <w:rsid w:val="00281ABD"/>
    <w:rsid w:val="0029015B"/>
    <w:rsid w:val="002B1D41"/>
    <w:rsid w:val="002D172D"/>
    <w:rsid w:val="002D6E02"/>
    <w:rsid w:val="002D7396"/>
    <w:rsid w:val="002F4B53"/>
    <w:rsid w:val="002F62F4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853D0"/>
    <w:rsid w:val="00385DD0"/>
    <w:rsid w:val="00391D78"/>
    <w:rsid w:val="003926BF"/>
    <w:rsid w:val="0039394F"/>
    <w:rsid w:val="003A490D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E0291"/>
    <w:rsid w:val="003F7E97"/>
    <w:rsid w:val="00401660"/>
    <w:rsid w:val="0040478C"/>
    <w:rsid w:val="00405B8C"/>
    <w:rsid w:val="00406618"/>
    <w:rsid w:val="00422B53"/>
    <w:rsid w:val="004415A3"/>
    <w:rsid w:val="00450C5D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6111"/>
    <w:rsid w:val="004C11EE"/>
    <w:rsid w:val="004C364F"/>
    <w:rsid w:val="0051019B"/>
    <w:rsid w:val="00526E75"/>
    <w:rsid w:val="0053132C"/>
    <w:rsid w:val="0053391C"/>
    <w:rsid w:val="00534105"/>
    <w:rsid w:val="00545A22"/>
    <w:rsid w:val="0056681F"/>
    <w:rsid w:val="00574EA3"/>
    <w:rsid w:val="00577D45"/>
    <w:rsid w:val="005A4F8E"/>
    <w:rsid w:val="005A7C06"/>
    <w:rsid w:val="005B0EC4"/>
    <w:rsid w:val="005B2B10"/>
    <w:rsid w:val="005C49E1"/>
    <w:rsid w:val="005C4A1B"/>
    <w:rsid w:val="005C5838"/>
    <w:rsid w:val="005C7725"/>
    <w:rsid w:val="005C77CC"/>
    <w:rsid w:val="005D4AA0"/>
    <w:rsid w:val="005E6B54"/>
    <w:rsid w:val="005E6B83"/>
    <w:rsid w:val="005F32FE"/>
    <w:rsid w:val="00605BA3"/>
    <w:rsid w:val="00607E3E"/>
    <w:rsid w:val="006135FE"/>
    <w:rsid w:val="00613975"/>
    <w:rsid w:val="0061456C"/>
    <w:rsid w:val="00641D92"/>
    <w:rsid w:val="0064387E"/>
    <w:rsid w:val="00646B86"/>
    <w:rsid w:val="00665369"/>
    <w:rsid w:val="00680603"/>
    <w:rsid w:val="006B12B6"/>
    <w:rsid w:val="006B2AA4"/>
    <w:rsid w:val="006B7F52"/>
    <w:rsid w:val="006D189B"/>
    <w:rsid w:val="006D7390"/>
    <w:rsid w:val="006D762D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40F4A"/>
    <w:rsid w:val="007545E1"/>
    <w:rsid w:val="00780438"/>
    <w:rsid w:val="00784683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804D5D"/>
    <w:rsid w:val="00827ED6"/>
    <w:rsid w:val="008346D7"/>
    <w:rsid w:val="00845C9B"/>
    <w:rsid w:val="008745FC"/>
    <w:rsid w:val="008A5173"/>
    <w:rsid w:val="008A7B72"/>
    <w:rsid w:val="008C60BC"/>
    <w:rsid w:val="008E7C14"/>
    <w:rsid w:val="008F253D"/>
    <w:rsid w:val="008F5872"/>
    <w:rsid w:val="00900018"/>
    <w:rsid w:val="00910D27"/>
    <w:rsid w:val="00911553"/>
    <w:rsid w:val="00912ED1"/>
    <w:rsid w:val="00926EFE"/>
    <w:rsid w:val="009323D2"/>
    <w:rsid w:val="00941028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20EE5"/>
    <w:rsid w:val="00A349F9"/>
    <w:rsid w:val="00A36539"/>
    <w:rsid w:val="00A42C59"/>
    <w:rsid w:val="00A47332"/>
    <w:rsid w:val="00A62977"/>
    <w:rsid w:val="00A658E3"/>
    <w:rsid w:val="00A70FBD"/>
    <w:rsid w:val="00A717BA"/>
    <w:rsid w:val="00A766A5"/>
    <w:rsid w:val="00A81A37"/>
    <w:rsid w:val="00A82C34"/>
    <w:rsid w:val="00A90540"/>
    <w:rsid w:val="00A95251"/>
    <w:rsid w:val="00AA3AE9"/>
    <w:rsid w:val="00AB53FE"/>
    <w:rsid w:val="00AE35AD"/>
    <w:rsid w:val="00AF5940"/>
    <w:rsid w:val="00B15A6F"/>
    <w:rsid w:val="00B43948"/>
    <w:rsid w:val="00B477B7"/>
    <w:rsid w:val="00B61A28"/>
    <w:rsid w:val="00B62758"/>
    <w:rsid w:val="00B62F1F"/>
    <w:rsid w:val="00B7109D"/>
    <w:rsid w:val="00B9591B"/>
    <w:rsid w:val="00BA4B27"/>
    <w:rsid w:val="00BA5979"/>
    <w:rsid w:val="00BA623F"/>
    <w:rsid w:val="00BC2EEE"/>
    <w:rsid w:val="00BC63AC"/>
    <w:rsid w:val="00BF1812"/>
    <w:rsid w:val="00C10F43"/>
    <w:rsid w:val="00C245E5"/>
    <w:rsid w:val="00C274C9"/>
    <w:rsid w:val="00C331E2"/>
    <w:rsid w:val="00C55EC3"/>
    <w:rsid w:val="00C67CBF"/>
    <w:rsid w:val="00C72678"/>
    <w:rsid w:val="00C75996"/>
    <w:rsid w:val="00C82415"/>
    <w:rsid w:val="00C82A10"/>
    <w:rsid w:val="00C83817"/>
    <w:rsid w:val="00C854C5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423D5"/>
    <w:rsid w:val="00D619DE"/>
    <w:rsid w:val="00D85A0E"/>
    <w:rsid w:val="00DA028F"/>
    <w:rsid w:val="00DA0C1E"/>
    <w:rsid w:val="00DA0F12"/>
    <w:rsid w:val="00DA53B9"/>
    <w:rsid w:val="00DB19C2"/>
    <w:rsid w:val="00DC255C"/>
    <w:rsid w:val="00DC5BE9"/>
    <w:rsid w:val="00DC74A9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266DF"/>
    <w:rsid w:val="00E316A5"/>
    <w:rsid w:val="00E37458"/>
    <w:rsid w:val="00E4263D"/>
    <w:rsid w:val="00E434E6"/>
    <w:rsid w:val="00E467AC"/>
    <w:rsid w:val="00E5060D"/>
    <w:rsid w:val="00E536C9"/>
    <w:rsid w:val="00E62C7E"/>
    <w:rsid w:val="00E7325F"/>
    <w:rsid w:val="00E9254C"/>
    <w:rsid w:val="00EB767A"/>
    <w:rsid w:val="00EC1072"/>
    <w:rsid w:val="00ED4848"/>
    <w:rsid w:val="00ED6A12"/>
    <w:rsid w:val="00EF5DDC"/>
    <w:rsid w:val="00EF6C76"/>
    <w:rsid w:val="00F0425E"/>
    <w:rsid w:val="00F246AE"/>
    <w:rsid w:val="00F274E5"/>
    <w:rsid w:val="00F46133"/>
    <w:rsid w:val="00F55718"/>
    <w:rsid w:val="00F55FA6"/>
    <w:rsid w:val="00F646ED"/>
    <w:rsid w:val="00F70EB3"/>
    <w:rsid w:val="00F96976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3B327"/>
  <w15:docId w15:val="{E1649247-934C-49BB-A381-6F66B501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DD0"/>
    <w:rPr>
      <w:sz w:val="20"/>
      <w:szCs w:val="20"/>
    </w:rPr>
  </w:style>
  <w:style w:type="character" w:customStyle="1" w:styleId="a5">
    <w:name w:val="Верхний колонтитул Знак"/>
    <w:link w:val="a6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85DD0"/>
  </w:style>
  <w:style w:type="character" w:styleId="a7">
    <w:name w:val="footnote reference"/>
    <w:uiPriority w:val="99"/>
    <w:rsid w:val="00385DD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DD0"/>
  </w:style>
  <w:style w:type="character" w:customStyle="1" w:styleId="10">
    <w:name w:val="Заголовок 1 Знак"/>
    <w:basedOn w:val="a0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a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b">
    <w:name w:val="Основной текст_"/>
    <w:link w:val="4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d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e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0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">
    <w:name w:val="Основной текст4"/>
    <w:basedOn w:val="a"/>
    <w:link w:val="ab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c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"/>
    <w:link w:val="af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1">
    <w:name w:val="ОбычныйТекст"/>
    <w:basedOn w:val="a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  <w:lang w:eastAsia="ru-RU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2">
    <w:name w:val="List Paragraph"/>
    <w:basedOn w:val="a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910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0D2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0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FF153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9B3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C2CE-1014-4129-B8AA-24C88C8D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Elena</cp:lastModifiedBy>
  <cp:revision>17</cp:revision>
  <cp:lastPrinted>2019-08-28T02:58:00Z</cp:lastPrinted>
  <dcterms:created xsi:type="dcterms:W3CDTF">2020-02-18T03:23:00Z</dcterms:created>
  <dcterms:modified xsi:type="dcterms:W3CDTF">2021-09-22T08:52:00Z</dcterms:modified>
</cp:coreProperties>
</file>