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F42F55" w14:textId="77777777" w:rsidR="00A71985" w:rsidRPr="00672B73" w:rsidRDefault="00A71985" w:rsidP="00672B73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2B73">
        <w:rPr>
          <w:rFonts w:ascii="Times New Roman" w:eastAsia="Calibri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14:paraId="5BC89EA1" w14:textId="77777777" w:rsidR="00A71985" w:rsidRPr="00672B73" w:rsidRDefault="00A71985" w:rsidP="00672B7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72B73">
        <w:rPr>
          <w:rFonts w:ascii="Times New Roman" w:eastAsia="Calibri" w:hAnsi="Times New Roman" w:cs="Times New Roman"/>
          <w:sz w:val="24"/>
          <w:szCs w:val="24"/>
        </w:rPr>
        <w:t>«Национальный исследовательский Томский политехнический университет»</w:t>
      </w:r>
    </w:p>
    <w:p w14:paraId="03416E87" w14:textId="77777777" w:rsidR="0048514D" w:rsidRPr="00672B73" w:rsidRDefault="0048514D" w:rsidP="00672B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2B73">
        <w:rPr>
          <w:rFonts w:ascii="Times New Roman" w:hAnsi="Times New Roman" w:cs="Times New Roman"/>
          <w:b/>
          <w:sz w:val="24"/>
          <w:szCs w:val="24"/>
        </w:rPr>
        <w:t>Справка</w:t>
      </w:r>
    </w:p>
    <w:p w14:paraId="0039EE30" w14:textId="629A3FB5" w:rsidR="0048514D" w:rsidRDefault="00E84D50" w:rsidP="00E84D50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84D50">
        <w:rPr>
          <w:rFonts w:ascii="Times New Roman" w:eastAsia="Calibri" w:hAnsi="Times New Roman" w:cs="Times New Roman"/>
          <w:sz w:val="24"/>
          <w:szCs w:val="24"/>
        </w:rPr>
        <w:t xml:space="preserve">о научном руководителе аспиранта, обучающегося по программе подготовки научных и научно-педагогических кадров в аспирантуре по специальности </w:t>
      </w:r>
      <w:r w:rsidRPr="00E84D50">
        <w:rPr>
          <w:rFonts w:ascii="Times New Roman" w:eastAsia="Calibri" w:hAnsi="Times New Roman" w:cs="Times New Roman"/>
          <w:b/>
          <w:sz w:val="24"/>
          <w:szCs w:val="24"/>
        </w:rPr>
        <w:t>2.4.1. Теоретическая и прикладная электротехника</w:t>
      </w:r>
    </w:p>
    <w:p w14:paraId="31060DAC" w14:textId="77777777" w:rsidR="00EA5569" w:rsidRDefault="00EA5569" w:rsidP="00E84D50">
      <w:pPr>
        <w:tabs>
          <w:tab w:val="left" w:pos="623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560"/>
        <w:gridCol w:w="1249"/>
        <w:gridCol w:w="1560"/>
        <w:gridCol w:w="992"/>
        <w:gridCol w:w="2268"/>
        <w:gridCol w:w="4394"/>
        <w:gridCol w:w="3544"/>
      </w:tblGrid>
      <w:tr w:rsidR="00BC5895" w:rsidRPr="0048514D" w14:paraId="69891C8A" w14:textId="77777777" w:rsidTr="00BC5895">
        <w:tc>
          <w:tcPr>
            <w:tcW w:w="560" w:type="dxa"/>
          </w:tcPr>
          <w:p w14:paraId="4973634F" w14:textId="77777777" w:rsidR="00BC5895" w:rsidRPr="005161D5" w:rsidRDefault="00BC5895" w:rsidP="00672B7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№ п\</w:t>
            </w:r>
            <w:proofErr w:type="gramStart"/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п</w:t>
            </w:r>
            <w:proofErr w:type="gramEnd"/>
          </w:p>
        </w:tc>
        <w:tc>
          <w:tcPr>
            <w:tcW w:w="1249" w:type="dxa"/>
          </w:tcPr>
          <w:p w14:paraId="6AB59D31" w14:textId="77777777" w:rsidR="00BC5895" w:rsidRPr="005161D5" w:rsidRDefault="00BC5895" w:rsidP="00672B7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Ф.И.О. нау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ч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ного руков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о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дителя</w:t>
            </w:r>
          </w:p>
        </w:tc>
        <w:tc>
          <w:tcPr>
            <w:tcW w:w="1560" w:type="dxa"/>
          </w:tcPr>
          <w:p w14:paraId="545C4607" w14:textId="77777777" w:rsidR="00BC5895" w:rsidRPr="005161D5" w:rsidRDefault="00BC5895" w:rsidP="00672B7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Условия привл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е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чения (основное место работы: штатный, вну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т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ренний совмест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и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тель, внешний совместитель;</w:t>
            </w:r>
          </w:p>
          <w:p w14:paraId="72F76397" w14:textId="77777777" w:rsidR="00BC5895" w:rsidRPr="005161D5" w:rsidRDefault="00BC5895" w:rsidP="00DD76B0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по договору ГПХ)</w:t>
            </w:r>
          </w:p>
        </w:tc>
        <w:tc>
          <w:tcPr>
            <w:tcW w:w="992" w:type="dxa"/>
          </w:tcPr>
          <w:p w14:paraId="17B48B06" w14:textId="77777777" w:rsidR="00BC5895" w:rsidRPr="005161D5" w:rsidRDefault="00BC5895" w:rsidP="00DD76B0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У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ченая степень, ученое звание</w:t>
            </w:r>
          </w:p>
        </w:tc>
        <w:tc>
          <w:tcPr>
            <w:tcW w:w="2268" w:type="dxa"/>
          </w:tcPr>
          <w:p w14:paraId="04461FB4" w14:textId="77777777" w:rsidR="00BC5895" w:rsidRPr="005161D5" w:rsidRDefault="00BC5895" w:rsidP="00DD76B0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Тематика самостоятельной научно-исследовательской (творческой) деятельности (участие в осуществлении такой деятельности) по направлению </w:t>
            </w:r>
            <w:r w:rsidRPr="0000287B">
              <w:rPr>
                <w:rFonts w:ascii="Times New Roman" w:hAnsi="Times New Roman" w:cs="Times New Roman"/>
                <w:b/>
                <w:sz w:val="16"/>
                <w:szCs w:val="20"/>
              </w:rPr>
              <w:t>подготовки, а также наименование и ре</w:t>
            </w:r>
            <w:r w:rsidRPr="0000287B">
              <w:rPr>
                <w:rFonts w:ascii="Times New Roman" w:hAnsi="Times New Roman" w:cs="Times New Roman"/>
                <w:b/>
                <w:sz w:val="16"/>
                <w:szCs w:val="20"/>
              </w:rPr>
              <w:t>к</w:t>
            </w:r>
            <w:r w:rsidRPr="0000287B">
              <w:rPr>
                <w:rFonts w:ascii="Times New Roman" w:hAnsi="Times New Roman" w:cs="Times New Roman"/>
                <w:b/>
                <w:sz w:val="16"/>
                <w:szCs w:val="20"/>
              </w:rPr>
              <w:t>визиты документа, по</w:t>
            </w:r>
            <w:r w:rsidRPr="0000287B">
              <w:rPr>
                <w:rFonts w:ascii="Times New Roman" w:hAnsi="Times New Roman" w:cs="Times New Roman"/>
                <w:b/>
                <w:sz w:val="16"/>
                <w:szCs w:val="20"/>
              </w:rPr>
              <w:t>д</w:t>
            </w:r>
            <w:r w:rsidRPr="0000287B">
              <w:rPr>
                <w:rFonts w:ascii="Times New Roman" w:hAnsi="Times New Roman" w:cs="Times New Roman"/>
                <w:b/>
                <w:sz w:val="16"/>
                <w:szCs w:val="20"/>
              </w:rPr>
              <w:t>тверждающие ее закрепл</w:t>
            </w:r>
            <w:r w:rsidRPr="0000287B">
              <w:rPr>
                <w:rFonts w:ascii="Times New Roman" w:hAnsi="Times New Roman" w:cs="Times New Roman"/>
                <w:b/>
                <w:sz w:val="16"/>
                <w:szCs w:val="20"/>
              </w:rPr>
              <w:t>е</w:t>
            </w:r>
            <w:r w:rsidRPr="0000287B">
              <w:rPr>
                <w:rFonts w:ascii="Times New Roman" w:hAnsi="Times New Roman" w:cs="Times New Roman"/>
                <w:b/>
                <w:sz w:val="16"/>
                <w:szCs w:val="20"/>
              </w:rPr>
              <w:t>ние</w:t>
            </w:r>
          </w:p>
        </w:tc>
        <w:tc>
          <w:tcPr>
            <w:tcW w:w="4394" w:type="dxa"/>
          </w:tcPr>
          <w:p w14:paraId="113AEA8D" w14:textId="5B0F8FC0" w:rsidR="00BC5895" w:rsidRPr="005161D5" w:rsidRDefault="00BC5895" w:rsidP="00DD76B0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Публикаци</w:t>
            </w:r>
            <w:r w:rsidRPr="00A86495">
              <w:rPr>
                <w:rFonts w:ascii="Times New Roman" w:hAnsi="Times New Roman" w:cs="Times New Roman"/>
                <w:b/>
                <w:sz w:val="16"/>
                <w:szCs w:val="20"/>
              </w:rPr>
              <w:t>и в ведущих отечественных</w:t>
            </w:r>
            <w:r w:rsidRPr="00BC5895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и зарубежных </w:t>
            </w:r>
            <w:r w:rsidRPr="00A86495">
              <w:rPr>
                <w:rFonts w:ascii="Times New Roman" w:hAnsi="Times New Roman" w:cs="Times New Roman"/>
                <w:b/>
                <w:sz w:val="16"/>
                <w:szCs w:val="20"/>
              </w:rPr>
              <w:t>рецензируемых</w:t>
            </w:r>
            <w:r w:rsidRPr="00BC5895"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научных журналах и изданиях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за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 xml:space="preserve"> п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о</w:t>
            </w:r>
            <w:r>
              <w:rPr>
                <w:rFonts w:ascii="Times New Roman" w:hAnsi="Times New Roman" w:cs="Times New Roman"/>
                <w:b/>
                <w:sz w:val="16"/>
                <w:szCs w:val="20"/>
              </w:rPr>
              <w:t>следние 3 года</w:t>
            </w:r>
          </w:p>
        </w:tc>
        <w:tc>
          <w:tcPr>
            <w:tcW w:w="3544" w:type="dxa"/>
          </w:tcPr>
          <w:p w14:paraId="174C69F2" w14:textId="77777777" w:rsidR="00BC5895" w:rsidRPr="005161D5" w:rsidRDefault="00BC5895" w:rsidP="00DD76B0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Апробация результатов научно-исследовательской (творческой) деятельн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о</w:t>
            </w:r>
            <w:r w:rsidRPr="005161D5">
              <w:rPr>
                <w:rFonts w:ascii="Times New Roman" w:hAnsi="Times New Roman" w:cs="Times New Roman"/>
                <w:b/>
                <w:sz w:val="16"/>
                <w:szCs w:val="20"/>
              </w:rPr>
              <w:t>сти на национальных и международных конференциях, с указанием темы статьи (темы доклада)</w:t>
            </w:r>
          </w:p>
        </w:tc>
      </w:tr>
      <w:tr w:rsidR="00BC5895" w:rsidRPr="00383D56" w14:paraId="680609B7" w14:textId="77777777" w:rsidTr="00BC5895">
        <w:tc>
          <w:tcPr>
            <w:tcW w:w="560" w:type="dxa"/>
          </w:tcPr>
          <w:p w14:paraId="4C18B9BE" w14:textId="77777777" w:rsidR="00BC5895" w:rsidRPr="0048514D" w:rsidRDefault="00BC5895" w:rsidP="00672B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49" w:type="dxa"/>
          </w:tcPr>
          <w:p w14:paraId="6B9A7F2B" w14:textId="77777777" w:rsidR="00BC5895" w:rsidRPr="0048514D" w:rsidRDefault="00BC5895" w:rsidP="00672B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Леонов Андрей Петрович</w:t>
            </w:r>
          </w:p>
        </w:tc>
        <w:tc>
          <w:tcPr>
            <w:tcW w:w="1560" w:type="dxa"/>
          </w:tcPr>
          <w:p w14:paraId="210D89F6" w14:textId="68F35BA4" w:rsidR="00BC5895" w:rsidRPr="00BC5895" w:rsidRDefault="00BC5895" w:rsidP="00672B7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штатный</w:t>
            </w:r>
          </w:p>
        </w:tc>
        <w:tc>
          <w:tcPr>
            <w:tcW w:w="992" w:type="dxa"/>
          </w:tcPr>
          <w:p w14:paraId="1F72673B" w14:textId="77777777" w:rsidR="00BC5895" w:rsidRPr="00BC5895" w:rsidRDefault="00BC5895" w:rsidP="00672B7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к.т.н., доцент</w:t>
            </w:r>
          </w:p>
        </w:tc>
        <w:tc>
          <w:tcPr>
            <w:tcW w:w="2268" w:type="dxa"/>
          </w:tcPr>
          <w:p w14:paraId="6F2E7F71" w14:textId="66D02082" w:rsidR="00BC5895" w:rsidRDefault="00BC5895" w:rsidP="00F04FE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Договор № 14.07-</w:t>
            </w:r>
            <w:r w:rsidR="00E12338">
              <w:rPr>
                <w:rFonts w:ascii="Times New Roman" w:hAnsi="Times New Roman" w:cs="Times New Roman"/>
                <w:sz w:val="18"/>
                <w:szCs w:val="20"/>
              </w:rPr>
              <w:t>433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/202</w:t>
            </w:r>
            <w:r w:rsidR="00E12338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 от 2</w:t>
            </w:r>
            <w:r w:rsidR="00E12338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="00E12338">
              <w:rPr>
                <w:rFonts w:ascii="Times New Roman" w:hAnsi="Times New Roman" w:cs="Times New Roman"/>
                <w:sz w:val="18"/>
                <w:szCs w:val="20"/>
              </w:rPr>
              <w:t>12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.202</w:t>
            </w:r>
            <w:r w:rsidR="00E12338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 на тему «</w:t>
            </w:r>
            <w:r w:rsidR="00E12338" w:rsidRPr="00E12338">
              <w:rPr>
                <w:rFonts w:ascii="Times New Roman" w:hAnsi="Times New Roman" w:cs="Times New Roman"/>
                <w:sz w:val="18"/>
                <w:szCs w:val="20"/>
              </w:rPr>
              <w:t>Разработка рекоменд</w:t>
            </w:r>
            <w:r w:rsidR="00E12338" w:rsidRPr="00E12338">
              <w:rPr>
                <w:rFonts w:ascii="Times New Roman" w:hAnsi="Times New Roman" w:cs="Times New Roman"/>
                <w:sz w:val="18"/>
                <w:szCs w:val="20"/>
              </w:rPr>
              <w:t>а</w:t>
            </w:r>
            <w:r w:rsidR="00E12338" w:rsidRPr="00E12338">
              <w:rPr>
                <w:rFonts w:ascii="Times New Roman" w:hAnsi="Times New Roman" w:cs="Times New Roman"/>
                <w:sz w:val="18"/>
                <w:szCs w:val="20"/>
              </w:rPr>
              <w:t>ций по оценке срока службы и влагостойкости изоляции кабеля для си</w:t>
            </w:r>
            <w:r w:rsidR="00E12338" w:rsidRPr="00E12338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r w:rsidR="00E12338" w:rsidRPr="00E12338">
              <w:rPr>
                <w:rFonts w:ascii="Times New Roman" w:hAnsi="Times New Roman" w:cs="Times New Roman"/>
                <w:sz w:val="18"/>
                <w:szCs w:val="20"/>
              </w:rPr>
              <w:t>нализации и блок</w:t>
            </w:r>
            <w:r w:rsidR="00E12338" w:rsidRPr="00E12338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="00E12338" w:rsidRPr="00E12338">
              <w:rPr>
                <w:rFonts w:ascii="Times New Roman" w:hAnsi="Times New Roman" w:cs="Times New Roman"/>
                <w:sz w:val="18"/>
                <w:szCs w:val="20"/>
              </w:rPr>
              <w:t>ровки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»</w:t>
            </w:r>
          </w:p>
          <w:p w14:paraId="65DC08BC" w14:textId="77777777" w:rsidR="00F04FE2" w:rsidRDefault="00F04FE2" w:rsidP="00F04FE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14:paraId="23F2621A" w14:textId="45FB2CAE" w:rsidR="00F04FE2" w:rsidRPr="00BC5895" w:rsidRDefault="00F04FE2" w:rsidP="00F04FE2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4394" w:type="dxa"/>
          </w:tcPr>
          <w:p w14:paraId="5D0BDA3B" w14:textId="32F5C7B0" w:rsidR="00BC5895" w:rsidRPr="00DD1E61" w:rsidRDefault="00BC5895" w:rsidP="00411089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0"/>
              </w:rPr>
            </w:pP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1. Оценка срока службы изоляции кабельных изделий для систем питания и управления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горношахтного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 электрооборудования / А. П. Леонов, Т. М. Солдате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н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ко // Известия Томского политехнического универс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тета [Известия ТПУ]. </w:t>
            </w:r>
            <w:proofErr w:type="gram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Инжиниринг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георесурсов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/ 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ТПУ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). — 2022 . — 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Т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. 333, № 1 . — [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С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. 113-120] .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br/>
              <w:t>2.</w:t>
            </w:r>
            <w:proofErr w:type="gram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Providing a minimum defectiveness of inter-turn ins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lation at the manufacturing stage and during the exploit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a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tion / A. P.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Leonov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A.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Supueva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// Resource-Efficient Technologies electronic scientific journal: [Electronic </w:t>
            </w:r>
            <w:proofErr w:type="gramStart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resource ]</w:t>
            </w:r>
            <w:proofErr w:type="gram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/ National Research Tomsk Polytechnic Un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i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versity (TPU) . — </w:t>
            </w:r>
            <w:proofErr w:type="gramStart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2022 .</w:t>
            </w:r>
            <w:proofErr w:type="gram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— No </w:t>
            </w:r>
            <w:proofErr w:type="gramStart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1 .</w:t>
            </w:r>
            <w:proofErr w:type="gram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— [P. 1-9</w:t>
            </w:r>
            <w:proofErr w:type="gramStart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] .</w:t>
            </w:r>
            <w:proofErr w:type="gram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— Title screen. — [References: p. 8-9 (20 tit.)]. </w:t>
            </w:r>
          </w:p>
          <w:p w14:paraId="4361280F" w14:textId="7F8B0FAA" w:rsidR="00BC5895" w:rsidRDefault="00BC5895" w:rsidP="00BC589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0"/>
              </w:rPr>
            </w:pP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3. A.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Leonov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T.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Soldatenko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Resistance evaluation of electrical insulating polymer materials used in flexible cables to operational impact // Bulletin of the Karaganda university</w:t>
            </w:r>
            <w:r w:rsidR="00EA5569"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Physics series. </w:t>
            </w:r>
            <w:r w:rsidRPr="00F04FE2">
              <w:rPr>
                <w:rFonts w:ascii="Times New Roman" w:hAnsi="Times New Roman" w:cs="Times New Roman"/>
                <w:sz w:val="18"/>
                <w:szCs w:val="20"/>
              </w:rPr>
              <w:t>№ 4 (107)/2022</w:t>
            </w:r>
            <w:r w:rsidR="00EA5569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BC5895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p</w:t>
            </w:r>
            <w:r w:rsidRPr="00F04FE2">
              <w:rPr>
                <w:rFonts w:ascii="Times New Roman" w:hAnsi="Times New Roman" w:cs="Times New Roman"/>
                <w:sz w:val="18"/>
                <w:szCs w:val="20"/>
              </w:rPr>
              <w:t>. 72-84.</w:t>
            </w:r>
          </w:p>
          <w:p w14:paraId="02D5A928" w14:textId="4E2C6754" w:rsidR="00EA5569" w:rsidRPr="00DD1E61" w:rsidRDefault="00EA5569" w:rsidP="00BC589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0"/>
              </w:rPr>
            </w:pPr>
            <w:r w:rsidRPr="00F04FE2">
              <w:rPr>
                <w:rFonts w:ascii="Times New Roman" w:hAnsi="Times New Roman" w:cs="Times New Roman"/>
                <w:sz w:val="18"/>
                <w:szCs w:val="20"/>
              </w:rPr>
              <w:t>4. Оптимизация порядка редуцированной динамической модели ненагруженного нефтепогружного кабеля на основе аппроксимации амплитудно-часто</w:t>
            </w:r>
            <w:r w:rsidR="00DD1E61">
              <w:rPr>
                <w:rFonts w:ascii="Times New Roman" w:hAnsi="Times New Roman" w:cs="Times New Roman"/>
                <w:sz w:val="18"/>
                <w:szCs w:val="20"/>
              </w:rPr>
              <w:t xml:space="preserve">тной характеристики / </w:t>
            </w:r>
            <w:proofErr w:type="spellStart"/>
            <w:r w:rsidR="00DD1E61">
              <w:rPr>
                <w:rFonts w:ascii="Times New Roman" w:hAnsi="Times New Roman" w:cs="Times New Roman"/>
                <w:sz w:val="18"/>
                <w:szCs w:val="20"/>
              </w:rPr>
              <w:t>А.П.Леонов</w:t>
            </w:r>
            <w:proofErr w:type="spellEnd"/>
            <w:r w:rsidRPr="00F04FE2">
              <w:rPr>
                <w:rFonts w:ascii="Times New Roman" w:hAnsi="Times New Roman" w:cs="Times New Roman"/>
                <w:sz w:val="18"/>
                <w:szCs w:val="20"/>
              </w:rPr>
              <w:t xml:space="preserve">, А. С. Глазырин, Ю. Н. Исаев, С. Н. Кладиев [и др.] // Известия Томского политехнического университета. 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 xml:space="preserve">Инжиниринг </w:t>
            </w:r>
            <w:proofErr w:type="spellStart"/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георесурсов</w:t>
            </w:r>
            <w:proofErr w:type="spellEnd"/>
            <w:r w:rsidRPr="00DD1E61">
              <w:rPr>
                <w:rFonts w:ascii="Times New Roman" w:hAnsi="Times New Roman" w:cs="Times New Roman"/>
                <w:sz w:val="18"/>
                <w:szCs w:val="20"/>
              </w:rPr>
              <w:t xml:space="preserve"> / ТПУ . — 2021 . — Т. 332, № 9 . — [С. 154-167]</w:t>
            </w:r>
          </w:p>
          <w:p w14:paraId="19FA6ADB" w14:textId="77777777" w:rsidR="00EA5569" w:rsidRDefault="00EA5569" w:rsidP="00BC5895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20"/>
              </w:rPr>
            </w:pPr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5. Improving the heat resistance of polymer electrical insulation systems for the modernization of induction motors / A. P. </w:t>
            </w:r>
            <w:proofErr w:type="spellStart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Leonov</w:t>
            </w:r>
            <w:proofErr w:type="spellEnd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T. V. </w:t>
            </w:r>
            <w:proofErr w:type="spellStart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Usacheva</w:t>
            </w:r>
            <w:proofErr w:type="spellEnd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D. Yu. </w:t>
            </w:r>
            <w:proofErr w:type="spellStart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Lyapunov</w:t>
            </w:r>
            <w:proofErr w:type="spellEnd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[et al.] // Eurasian Physical Technical </w:t>
            </w:r>
            <w:proofErr w:type="gramStart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Journal .</w:t>
            </w:r>
            <w:proofErr w:type="gramEnd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— </w:t>
            </w:r>
            <w:proofErr w:type="gramStart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2021 .</w:t>
            </w:r>
            <w:proofErr w:type="gramEnd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— Vol. 18, No. </w:t>
            </w:r>
            <w:proofErr w:type="gramStart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1 .</w:t>
            </w:r>
            <w:proofErr w:type="gramEnd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— [P. 34-42</w:t>
            </w:r>
            <w:proofErr w:type="gramStart"/>
            <w:r w:rsidRPr="00EA5569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] .</w:t>
            </w:r>
            <w:proofErr w:type="gramEnd"/>
          </w:p>
          <w:p w14:paraId="35F990A7" w14:textId="3A44F63A" w:rsidR="00DD1E61" w:rsidRPr="00DD1E61" w:rsidRDefault="00DD1E61" w:rsidP="00DD1E61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6. </w:t>
            </w:r>
            <w:hyperlink r:id="rId9" w:history="1">
              <w:r w:rsidRPr="00DD1E61">
                <w:rPr>
                  <w:rFonts w:ascii="Times New Roman" w:hAnsi="Times New Roman" w:cs="Times New Roman"/>
                  <w:sz w:val="18"/>
                  <w:szCs w:val="20"/>
                </w:rPr>
                <w:t>Переходные процессы в электротехническом ко</w:t>
              </w:r>
              <w:r w:rsidRPr="00DD1E61">
                <w:rPr>
                  <w:rFonts w:ascii="Times New Roman" w:hAnsi="Times New Roman" w:cs="Times New Roman"/>
                  <w:sz w:val="18"/>
                  <w:szCs w:val="20"/>
                </w:rPr>
                <w:t>м</w:t>
              </w:r>
              <w:r w:rsidRPr="00DD1E61">
                <w:rPr>
                  <w:rFonts w:ascii="Times New Roman" w:hAnsi="Times New Roman" w:cs="Times New Roman"/>
                  <w:sz w:val="18"/>
                  <w:szCs w:val="20"/>
                </w:rPr>
                <w:t>плексе добывающей скважины с внутрискважинным компенсатором реактивной мощности</w:t>
              </w:r>
            </w:hyperlink>
            <w:r w:rsidRPr="00DD1E6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А.П.Леон</w:t>
            </w:r>
            <w:r w:rsidRPr="00F04FE2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в</w:t>
            </w:r>
            <w:proofErr w:type="spellEnd"/>
            <w:r w:rsidRPr="00F04FE2">
              <w:rPr>
                <w:rFonts w:ascii="Times New Roman" w:hAnsi="Times New Roman" w:cs="Times New Roman"/>
                <w:sz w:val="18"/>
                <w:szCs w:val="20"/>
              </w:rPr>
              <w:t xml:space="preserve">, А. С. Глазырин, Ю. Н. Исаев, С. Н. Кладиев [и др.] // 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Известия То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м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 xml:space="preserve">ского политехнического университета [Известия ТПУ]. Инжиниринг </w:t>
            </w:r>
            <w:proofErr w:type="spellStart"/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георесурсов</w:t>
            </w:r>
            <w:proofErr w:type="spellEnd"/>
            <w:r w:rsidRPr="00DD1E61">
              <w:rPr>
                <w:rFonts w:ascii="Times New Roman" w:hAnsi="Times New Roman" w:cs="Times New Roman"/>
                <w:sz w:val="18"/>
                <w:szCs w:val="20"/>
              </w:rPr>
              <w:t xml:space="preserve"> / Наци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о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нальный исследовательский Томский политехнич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е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ский ун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верситет (ТПУ) . — 202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 xml:space="preserve"> . — Т. 33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4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 xml:space="preserve">, №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5. — [С. 138-180</w:t>
            </w:r>
            <w:r w:rsidRPr="00DD1E61">
              <w:rPr>
                <w:rFonts w:ascii="Times New Roman" w:hAnsi="Times New Roman" w:cs="Times New Roman"/>
                <w:sz w:val="18"/>
                <w:szCs w:val="20"/>
              </w:rPr>
              <w:t>]</w:t>
            </w:r>
            <w:bookmarkEnd w:id="0"/>
          </w:p>
        </w:tc>
        <w:tc>
          <w:tcPr>
            <w:tcW w:w="3544" w:type="dxa"/>
          </w:tcPr>
          <w:p w14:paraId="137ABDB7" w14:textId="41BD2ACB" w:rsidR="00BC5895" w:rsidRPr="00BC5895" w:rsidRDefault="00BC5895" w:rsidP="00574E1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C5895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1. III Всероссийская научно-техническая конференция «Судовой электромонтаж» г. Северодвинск. Программа подготовки магистров "Высоковольтная энергетика, электроизоляционная и кабельная техн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и</w:t>
            </w: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ка"// А.П. Леонов, А.Ю. Юшков. 24-25 ноября 2022 г. (Сертификат участника).</w:t>
            </w:r>
          </w:p>
          <w:p w14:paraId="33305ABD" w14:textId="77777777" w:rsidR="00BC5895" w:rsidRDefault="00BC5895" w:rsidP="00ED31CD">
            <w:pPr>
              <w:pStyle w:val="a7"/>
              <w:numPr>
                <w:ilvl w:val="0"/>
                <w:numId w:val="12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Международная научно-техническая конференция "Новые материалы, оборудование и технологии в промышленности". 27-28 октября,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г</w:t>
            </w:r>
            <w:proofErr w:type="gram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.М</w:t>
            </w:r>
            <w:proofErr w:type="gram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огилёв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 (МОУ ВУ "Белорусско-Российский университет". Применение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безгалогенных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 материалов российского производства для судовых герметизированных кабелей.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Жульмина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 М.Д., Леонов А.П. </w:t>
            </w:r>
            <w:proofErr w:type="gram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М-во</w:t>
            </w:r>
            <w:proofErr w:type="gram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 образования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Респ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. Беларусь, М-во науки и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высш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. образования Рос. Федерации, Белорус</w:t>
            </w:r>
            <w:proofErr w:type="gram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.-</w:t>
            </w:r>
            <w:proofErr w:type="gram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Рос. ун-т;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редкол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.: М. Е. </w:t>
            </w:r>
            <w:proofErr w:type="spell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Лустенков</w:t>
            </w:r>
            <w:proofErr w:type="spell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 xml:space="preserve"> (гл. ред.) [и др.]. – Могилев: Белорус</w:t>
            </w:r>
            <w:proofErr w:type="gramStart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.-</w:t>
            </w:r>
            <w:proofErr w:type="gramEnd"/>
            <w:r w:rsidRPr="00BC5895">
              <w:rPr>
                <w:rFonts w:ascii="Times New Roman" w:hAnsi="Times New Roman" w:cs="Times New Roman"/>
                <w:sz w:val="18"/>
                <w:szCs w:val="20"/>
              </w:rPr>
              <w:t>Рос. ун-т, 2022. –Стр.62.</w:t>
            </w:r>
          </w:p>
          <w:p w14:paraId="348B88A6" w14:textId="6115DA74" w:rsidR="00EA5569" w:rsidRPr="00EA5569" w:rsidRDefault="00EA5569" w:rsidP="00ED31CD">
            <w:pPr>
              <w:pStyle w:val="a7"/>
              <w:numPr>
                <w:ilvl w:val="0"/>
                <w:numId w:val="12"/>
              </w:numPr>
              <w:suppressAutoHyphens/>
              <w:ind w:left="0" w:firstLine="0"/>
              <w:jc w:val="both"/>
              <w:rPr>
                <w:rFonts w:ascii="Times New Roman" w:hAnsi="Times New Roman" w:cs="Times New Roman"/>
                <w:sz w:val="18"/>
                <w:szCs w:val="20"/>
                <w:lang w:val="en-US"/>
              </w:rPr>
            </w:pPr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Principles of manufacturing of DC on-board harness for a spacecraft based on 3D technology / S. </w:t>
            </w:r>
            <w:proofErr w:type="spellStart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Efremov</w:t>
            </w:r>
            <w:proofErr w:type="spellEnd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N. </w:t>
            </w:r>
            <w:proofErr w:type="spellStart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Karpov</w:t>
            </w:r>
            <w:proofErr w:type="spellEnd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, A. P. </w:t>
            </w:r>
            <w:proofErr w:type="spellStart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Leonov</w:t>
            </w:r>
            <w:proofErr w:type="spellEnd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// IOP Conference Series: Materials Science and Engineering . — </w:t>
            </w:r>
            <w:proofErr w:type="gramStart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2021 .</w:t>
            </w:r>
            <w:proofErr w:type="gramEnd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— Vol. </w:t>
            </w:r>
            <w:proofErr w:type="gramStart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1019 :</w:t>
            </w:r>
            <w:proofErr w:type="gramEnd"/>
            <w:r w:rsidRPr="00383D56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 xml:space="preserve"> 14th International Forum on Strategic Technology. — [012017, 7 p.]</w:t>
            </w:r>
          </w:p>
        </w:tc>
      </w:tr>
    </w:tbl>
    <w:p w14:paraId="4AAFA146" w14:textId="2ABFFD46" w:rsidR="0048514D" w:rsidRPr="00EA5569" w:rsidRDefault="0048514D" w:rsidP="00672B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ECAD491" w14:textId="116E2D54" w:rsidR="00A71985" w:rsidRPr="00A71985" w:rsidRDefault="00C70A37" w:rsidP="00672B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 по НТТ</w:t>
      </w:r>
      <w:r w:rsidR="00A71985" w:rsidRPr="00A71985">
        <w:rPr>
          <w:rFonts w:ascii="Times New Roman" w:eastAsia="Calibri" w:hAnsi="Times New Roman" w:cs="Times New Roman"/>
          <w:sz w:val="24"/>
          <w:szCs w:val="24"/>
        </w:rPr>
        <w:t xml:space="preserve">     _______________</w:t>
      </w:r>
      <w:r w:rsidR="0000287B">
        <w:rPr>
          <w:rFonts w:ascii="Times New Roman" w:eastAsia="Calibri" w:hAnsi="Times New Roman" w:cs="Times New Roman"/>
          <w:sz w:val="24"/>
          <w:szCs w:val="24"/>
        </w:rPr>
        <w:t>_________ /</w:t>
      </w:r>
      <w:r>
        <w:rPr>
          <w:rFonts w:ascii="Times New Roman" w:eastAsia="Calibri" w:hAnsi="Times New Roman" w:cs="Times New Roman"/>
          <w:sz w:val="24"/>
          <w:szCs w:val="24"/>
        </w:rPr>
        <w:t>Л.Г. Сухих</w:t>
      </w:r>
      <w:r w:rsidR="00A71985" w:rsidRPr="00A71985">
        <w:rPr>
          <w:rFonts w:ascii="Times New Roman" w:eastAsia="Calibri" w:hAnsi="Times New Roman" w:cs="Times New Roman"/>
          <w:sz w:val="24"/>
          <w:szCs w:val="24"/>
        </w:rPr>
        <w:t>/</w:t>
      </w:r>
    </w:p>
    <w:p w14:paraId="6360CF9C" w14:textId="4ACD9B80" w:rsidR="00A71985" w:rsidRPr="00A71985" w:rsidRDefault="00A71985" w:rsidP="00672B7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sectPr w:rsidR="00A71985" w:rsidRPr="00A71985" w:rsidSect="0000287B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CF6BB81" w15:done="0"/>
  <w15:commentEx w15:paraId="30843083" w15:done="0"/>
  <w15:commentEx w15:paraId="5A45D39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4FF796" w14:textId="77777777" w:rsidR="00A531C6" w:rsidRDefault="00A531C6" w:rsidP="00A71985">
      <w:pPr>
        <w:spacing w:after="0" w:line="240" w:lineRule="auto"/>
      </w:pPr>
      <w:r>
        <w:separator/>
      </w:r>
    </w:p>
  </w:endnote>
  <w:endnote w:type="continuationSeparator" w:id="0">
    <w:p w14:paraId="4F303642" w14:textId="77777777" w:rsidR="00A531C6" w:rsidRDefault="00A531C6" w:rsidP="00A71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046C93" w14:textId="77777777" w:rsidR="00A531C6" w:rsidRDefault="00A531C6" w:rsidP="00A71985">
      <w:pPr>
        <w:spacing w:after="0" w:line="240" w:lineRule="auto"/>
      </w:pPr>
      <w:r>
        <w:separator/>
      </w:r>
    </w:p>
  </w:footnote>
  <w:footnote w:type="continuationSeparator" w:id="0">
    <w:p w14:paraId="7596FC28" w14:textId="77777777" w:rsidR="00A531C6" w:rsidRDefault="00A531C6" w:rsidP="00A719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94FC0"/>
    <w:multiLevelType w:val="hybridMultilevel"/>
    <w:tmpl w:val="53429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34697"/>
    <w:multiLevelType w:val="hybridMultilevel"/>
    <w:tmpl w:val="6BD68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17EA2"/>
    <w:multiLevelType w:val="hybridMultilevel"/>
    <w:tmpl w:val="0694DA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90B80"/>
    <w:multiLevelType w:val="hybridMultilevel"/>
    <w:tmpl w:val="8F66E1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452D9"/>
    <w:multiLevelType w:val="hybridMultilevel"/>
    <w:tmpl w:val="F7B45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2E066F"/>
    <w:multiLevelType w:val="hybridMultilevel"/>
    <w:tmpl w:val="59D48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DE11E5"/>
    <w:multiLevelType w:val="hybridMultilevel"/>
    <w:tmpl w:val="7AD6E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287569"/>
    <w:multiLevelType w:val="hybridMultilevel"/>
    <w:tmpl w:val="6C40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A01B6"/>
    <w:multiLevelType w:val="hybridMultilevel"/>
    <w:tmpl w:val="8EA84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A87C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F487900"/>
    <w:multiLevelType w:val="multilevel"/>
    <w:tmpl w:val="82C403C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  <w:sz w:val="20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cs="Times New Roman" w:hint="default"/>
        <w:sz w:val="2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sz w:val="2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  <w:sz w:val="2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sz w:val="2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  <w:sz w:val="2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  <w:sz w:val="2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  <w:sz w:val="20"/>
      </w:rPr>
    </w:lvl>
  </w:abstractNum>
  <w:num w:numId="1">
    <w:abstractNumId w:val="9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"/>
  </w:num>
  <w:num w:numId="5">
    <w:abstractNumId w:val="1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F9F"/>
    <w:rsid w:val="00000424"/>
    <w:rsid w:val="0000287B"/>
    <w:rsid w:val="0001026E"/>
    <w:rsid w:val="00023184"/>
    <w:rsid w:val="00040913"/>
    <w:rsid w:val="000956C3"/>
    <w:rsid w:val="000B5790"/>
    <w:rsid w:val="000D376F"/>
    <w:rsid w:val="00126009"/>
    <w:rsid w:val="00164B18"/>
    <w:rsid w:val="00171400"/>
    <w:rsid w:val="001A7994"/>
    <w:rsid w:val="001F08E4"/>
    <w:rsid w:val="00205424"/>
    <w:rsid w:val="00217FCE"/>
    <w:rsid w:val="002C6C26"/>
    <w:rsid w:val="002E6D50"/>
    <w:rsid w:val="00313E17"/>
    <w:rsid w:val="0032416E"/>
    <w:rsid w:val="00330D0A"/>
    <w:rsid w:val="00383D56"/>
    <w:rsid w:val="003857DA"/>
    <w:rsid w:val="003D3D8A"/>
    <w:rsid w:val="00411089"/>
    <w:rsid w:val="00415C56"/>
    <w:rsid w:val="0048514D"/>
    <w:rsid w:val="00486710"/>
    <w:rsid w:val="004877BA"/>
    <w:rsid w:val="004C6769"/>
    <w:rsid w:val="005161D5"/>
    <w:rsid w:val="00557D23"/>
    <w:rsid w:val="00564314"/>
    <w:rsid w:val="00574E1F"/>
    <w:rsid w:val="005B1009"/>
    <w:rsid w:val="005F5B9E"/>
    <w:rsid w:val="006136F9"/>
    <w:rsid w:val="00672B73"/>
    <w:rsid w:val="006B4F1D"/>
    <w:rsid w:val="006D59CE"/>
    <w:rsid w:val="00706C8E"/>
    <w:rsid w:val="00714666"/>
    <w:rsid w:val="0075542C"/>
    <w:rsid w:val="00782FD7"/>
    <w:rsid w:val="007B11C8"/>
    <w:rsid w:val="0085369B"/>
    <w:rsid w:val="00873023"/>
    <w:rsid w:val="00875519"/>
    <w:rsid w:val="0089553F"/>
    <w:rsid w:val="008A7838"/>
    <w:rsid w:val="00904573"/>
    <w:rsid w:val="0091280A"/>
    <w:rsid w:val="00935C37"/>
    <w:rsid w:val="009774DB"/>
    <w:rsid w:val="009C3F23"/>
    <w:rsid w:val="009D4E3F"/>
    <w:rsid w:val="00A30CA4"/>
    <w:rsid w:val="00A41830"/>
    <w:rsid w:val="00A46F4C"/>
    <w:rsid w:val="00A531C6"/>
    <w:rsid w:val="00A71985"/>
    <w:rsid w:val="00A86495"/>
    <w:rsid w:val="00B22531"/>
    <w:rsid w:val="00B84EE4"/>
    <w:rsid w:val="00BC5895"/>
    <w:rsid w:val="00C06DF9"/>
    <w:rsid w:val="00C44FA0"/>
    <w:rsid w:val="00C60DD8"/>
    <w:rsid w:val="00C70A37"/>
    <w:rsid w:val="00CC2B5D"/>
    <w:rsid w:val="00CF6FC3"/>
    <w:rsid w:val="00CF799E"/>
    <w:rsid w:val="00D43D65"/>
    <w:rsid w:val="00D44739"/>
    <w:rsid w:val="00D52AEE"/>
    <w:rsid w:val="00D559D4"/>
    <w:rsid w:val="00D807CC"/>
    <w:rsid w:val="00D85F9C"/>
    <w:rsid w:val="00D96685"/>
    <w:rsid w:val="00DA5FFA"/>
    <w:rsid w:val="00DB377F"/>
    <w:rsid w:val="00DD1E61"/>
    <w:rsid w:val="00DD6708"/>
    <w:rsid w:val="00DD76B0"/>
    <w:rsid w:val="00DF4AC7"/>
    <w:rsid w:val="00E12338"/>
    <w:rsid w:val="00E80EED"/>
    <w:rsid w:val="00E84D50"/>
    <w:rsid w:val="00E94FFC"/>
    <w:rsid w:val="00EA5569"/>
    <w:rsid w:val="00EC1F9F"/>
    <w:rsid w:val="00ED31CD"/>
    <w:rsid w:val="00EF2909"/>
    <w:rsid w:val="00F04FE2"/>
    <w:rsid w:val="00F307EA"/>
    <w:rsid w:val="00F5000B"/>
    <w:rsid w:val="00F540AE"/>
    <w:rsid w:val="00FA7D03"/>
    <w:rsid w:val="00FC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C60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A7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71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A71985"/>
    <w:rPr>
      <w:vertAlign w:val="superscript"/>
    </w:rPr>
  </w:style>
  <w:style w:type="paragraph" w:styleId="a7">
    <w:name w:val="List Paragraph"/>
    <w:basedOn w:val="a"/>
    <w:uiPriority w:val="34"/>
    <w:qFormat/>
    <w:rsid w:val="00000424"/>
    <w:pPr>
      <w:ind w:left="720"/>
      <w:contextualSpacing/>
    </w:pPr>
  </w:style>
  <w:style w:type="character" w:styleId="a8">
    <w:name w:val="Hyperlink"/>
    <w:rsid w:val="00DB377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6B4F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4F1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4F1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4F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4F1D"/>
    <w:rPr>
      <w:b/>
      <w:bCs/>
      <w:sz w:val="20"/>
      <w:szCs w:val="20"/>
    </w:rPr>
  </w:style>
  <w:style w:type="paragraph" w:styleId="ae">
    <w:name w:val="Balloon Text"/>
    <w:basedOn w:val="a"/>
    <w:link w:val="af"/>
    <w:unhideWhenUsed/>
    <w:rsid w:val="006B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B4F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110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10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rsid w:val="00A719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A7198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rsid w:val="00A71985"/>
    <w:rPr>
      <w:vertAlign w:val="superscript"/>
    </w:rPr>
  </w:style>
  <w:style w:type="paragraph" w:styleId="a7">
    <w:name w:val="List Paragraph"/>
    <w:basedOn w:val="a"/>
    <w:uiPriority w:val="34"/>
    <w:qFormat/>
    <w:rsid w:val="00000424"/>
    <w:pPr>
      <w:ind w:left="720"/>
      <w:contextualSpacing/>
    </w:pPr>
  </w:style>
  <w:style w:type="character" w:styleId="a8">
    <w:name w:val="Hyperlink"/>
    <w:rsid w:val="00DB377F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6B4F1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4F1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4F1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4F1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4F1D"/>
    <w:rPr>
      <w:b/>
      <w:bCs/>
      <w:sz w:val="20"/>
      <w:szCs w:val="20"/>
    </w:rPr>
  </w:style>
  <w:style w:type="paragraph" w:styleId="ae">
    <w:name w:val="Balloon Text"/>
    <w:basedOn w:val="a"/>
    <w:link w:val="af"/>
    <w:unhideWhenUsed/>
    <w:rsid w:val="006B4F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6B4F1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110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elibrary.ru/item.asp?id=540640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FE1A6-DDC2-429B-81BA-5FF7053B0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Андрей</cp:lastModifiedBy>
  <cp:revision>4</cp:revision>
  <dcterms:created xsi:type="dcterms:W3CDTF">2024-11-30T14:00:00Z</dcterms:created>
  <dcterms:modified xsi:type="dcterms:W3CDTF">2024-11-30T14:11:00Z</dcterms:modified>
</cp:coreProperties>
</file>