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0F6AB7" w:rsidRPr="007534B0" w:rsidRDefault="007534B0" w:rsidP="000F6AB7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УНЦ </w:t>
      </w:r>
      <w:r w:rsidR="009B7D6E">
        <w:rPr>
          <w:rFonts w:ascii="Arial" w:hAnsi="Arial" w:cs="Arial"/>
        </w:rPr>
        <w:t>САУ</w:t>
      </w:r>
    </w:p>
    <w:p w:rsidR="000F6AB7" w:rsidRDefault="00314B28" w:rsidP="000F6AB7">
      <w:pPr>
        <w:ind w:left="5387" w:firstLine="283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273DA9">
        <w:rPr>
          <w:rFonts w:ascii="Arial" w:hAnsi="Arial" w:cs="Arial"/>
        </w:rPr>
        <w:t xml:space="preserve">______Ю.П. </w:t>
      </w:r>
      <w:proofErr w:type="spellStart"/>
      <w:r w:rsidR="00273DA9">
        <w:rPr>
          <w:rFonts w:ascii="Arial" w:hAnsi="Arial" w:cs="Arial"/>
        </w:rPr>
        <w:t>Похолков</w:t>
      </w:r>
      <w:proofErr w:type="spellEnd"/>
    </w:p>
    <w:p w:rsidR="000F6AB7" w:rsidRDefault="000F6AB7" w:rsidP="000F6AB7">
      <w:pPr>
        <w:ind w:left="5103" w:firstLine="567"/>
        <w:rPr>
          <w:rFonts w:ascii="Arial" w:hAnsi="Arial" w:cs="Arial"/>
        </w:rPr>
      </w:pPr>
      <w:r>
        <w:rPr>
          <w:rFonts w:ascii="Arial" w:hAnsi="Arial" w:cs="Arial"/>
        </w:rPr>
        <w:t>«___» ____________ 202</w:t>
      </w:r>
      <w:r w:rsidR="009B7D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:rsidR="00DE20D9" w:rsidRDefault="00DE20D9" w:rsidP="00EB7921">
      <w:pPr>
        <w:ind w:left="6381"/>
      </w:pPr>
    </w:p>
    <w:p w:rsidR="00BC686D" w:rsidRDefault="00BC686D" w:rsidP="00EB7921">
      <w:pPr>
        <w:ind w:left="6381"/>
      </w:pPr>
    </w:p>
    <w:p w:rsidR="00BC686D" w:rsidRDefault="00BC686D" w:rsidP="00EB7921">
      <w:pPr>
        <w:ind w:left="6381"/>
      </w:pPr>
    </w:p>
    <w:p w:rsidR="00E33457" w:rsidRDefault="00E33457" w:rsidP="00151C96">
      <w:pPr>
        <w:jc w:val="center"/>
        <w:rPr>
          <w:b/>
        </w:rPr>
      </w:pPr>
    </w:p>
    <w:p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0F6AB7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426B81" w:rsidRPr="000F6AB7">
        <w:rPr>
          <w:rFonts w:ascii="Arial" w:eastAsia="MS Mincho" w:hAnsi="Arial" w:cs="Arial"/>
          <w:b/>
          <w:sz w:val="22"/>
          <w:szCs w:val="22"/>
          <w:lang w:eastAsia="ja-JP"/>
        </w:rPr>
        <w:t>2</w:t>
      </w:r>
      <w:r w:rsidR="00DA68A9">
        <w:rPr>
          <w:rFonts w:ascii="Arial" w:eastAsia="MS Mincho" w:hAnsi="Arial" w:cs="Arial"/>
          <w:b/>
          <w:sz w:val="22"/>
          <w:szCs w:val="22"/>
          <w:lang w:eastAsia="ja-JP"/>
        </w:rPr>
        <w:t>4</w:t>
      </w: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7030A0"/>
          <w:sz w:val="22"/>
          <w:szCs w:val="22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0F6AB7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37"/>
        <w:gridCol w:w="2410"/>
        <w:gridCol w:w="2664"/>
      </w:tblGrid>
      <w:tr w:rsidR="000F6AB7" w:rsidRPr="002617E4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273DA9" w:rsidP="00273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5.8</w:t>
            </w:r>
            <w:r w:rsidR="000F6AB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Педагогика</w:t>
            </w:r>
          </w:p>
        </w:tc>
      </w:tr>
      <w:tr w:rsidR="000F6AB7" w:rsidRPr="002617E4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273DA9" w:rsidP="00273DA9">
            <w:pPr>
              <w:rPr>
                <w:rFonts w:ascii="Arial" w:hAnsi="Arial" w:cs="Arial"/>
                <w:bCs/>
                <w:i/>
                <w:vertAlign w:val="superscript"/>
              </w:rPr>
            </w:pPr>
            <w:r>
              <w:rPr>
                <w:rFonts w:ascii="Arial" w:hAnsi="Arial" w:cs="Arial"/>
                <w:b/>
              </w:rPr>
              <w:t>5.8.7</w:t>
            </w:r>
            <w:r w:rsidR="000F6AB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Методология и технология в профессиональном образовании</w:t>
            </w:r>
          </w:p>
        </w:tc>
      </w:tr>
      <w:tr w:rsidR="000F6AB7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EC4292" w:rsidRPr="002617E4" w:rsidTr="000F6AB7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292" w:rsidRPr="007A57C7" w:rsidRDefault="00EC4292" w:rsidP="00EB7921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C4292" w:rsidRDefault="00EC4292" w:rsidP="00EB7921">
            <w:pPr>
              <w:jc w:val="center"/>
              <w:rPr>
                <w:b/>
              </w:rPr>
            </w:pPr>
          </w:p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Pr="002617E4" w:rsidRDefault="000F6AB7" w:rsidP="00EB7921">
            <w:pPr>
              <w:jc w:val="center"/>
              <w:rPr>
                <w:b/>
              </w:rPr>
            </w:pPr>
          </w:p>
        </w:tc>
      </w:tr>
      <w:tr w:rsidR="000F6AB7" w:rsidRPr="002617E4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273DA9" w:rsidP="009B7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Руководитель УНЦ </w:t>
            </w:r>
            <w:r w:rsidR="009B7D6E">
              <w:rPr>
                <w:rFonts w:ascii="Arial" w:hAnsi="Arial" w:cs="Arial"/>
                <w:shd w:val="clear" w:color="auto" w:fill="FFFFFF"/>
              </w:rPr>
              <w:t>САУ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0F6AB7" w:rsidP="000F6A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273DA9" w:rsidP="000F6AB7">
            <w:pPr>
              <w:pStyle w:val="a6"/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Ю.П. </w:t>
            </w:r>
            <w:proofErr w:type="spellStart"/>
            <w:r>
              <w:rPr>
                <w:rFonts w:ascii="Arial" w:hAnsi="Arial" w:cs="Arial"/>
              </w:rPr>
              <w:t>Похолков</w:t>
            </w:r>
            <w:proofErr w:type="spellEnd"/>
          </w:p>
        </w:tc>
      </w:tr>
      <w:tr w:rsidR="000F6AB7" w:rsidRPr="002617E4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программы аспирантуры (ПА)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0F6AB7" w:rsidP="000F6A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273DA9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М.Г. Минин</w:t>
            </w:r>
          </w:p>
        </w:tc>
      </w:tr>
    </w:tbl>
    <w:p w:rsidR="00DE20D9" w:rsidRDefault="00DE20D9" w:rsidP="00EB7921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314B28" w:rsidRDefault="00314B28" w:rsidP="00110550">
      <w:pPr>
        <w:jc w:val="center"/>
      </w:pPr>
    </w:p>
    <w:p w:rsidR="00314B28" w:rsidRDefault="00314B28" w:rsidP="00110550">
      <w:pPr>
        <w:jc w:val="center"/>
      </w:pPr>
    </w:p>
    <w:p w:rsidR="00151C96" w:rsidRDefault="00151C96" w:rsidP="00110550">
      <w:pPr>
        <w:jc w:val="center"/>
      </w:pPr>
    </w:p>
    <w:p w:rsidR="00274B74" w:rsidRDefault="00E33457" w:rsidP="00110550">
      <w:pPr>
        <w:jc w:val="center"/>
        <w:rPr>
          <w:rFonts w:ascii="Arial" w:hAnsi="Arial" w:cs="Arial"/>
        </w:rPr>
      </w:pPr>
      <w:r w:rsidRPr="000F6AB7">
        <w:rPr>
          <w:rFonts w:ascii="Arial" w:hAnsi="Arial" w:cs="Arial"/>
        </w:rPr>
        <w:t>20</w:t>
      </w:r>
      <w:r w:rsidR="00426B81" w:rsidRPr="000F6AB7">
        <w:rPr>
          <w:rFonts w:ascii="Arial" w:hAnsi="Arial" w:cs="Arial"/>
        </w:rPr>
        <w:t>2</w:t>
      </w:r>
      <w:r w:rsidR="00DA68A9">
        <w:rPr>
          <w:rFonts w:ascii="Arial" w:hAnsi="Arial" w:cs="Arial"/>
        </w:rPr>
        <w:t>4</w:t>
      </w:r>
      <w:r w:rsidRPr="000F6AB7">
        <w:rPr>
          <w:rFonts w:ascii="Arial" w:hAnsi="Arial" w:cs="Arial"/>
        </w:rPr>
        <w:t xml:space="preserve"> </w:t>
      </w:r>
      <w:r w:rsidR="005C4F0D" w:rsidRPr="000F6AB7">
        <w:rPr>
          <w:rFonts w:ascii="Arial" w:hAnsi="Arial" w:cs="Arial"/>
        </w:rPr>
        <w:t>г.</w:t>
      </w:r>
    </w:p>
    <w:p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>
        <w:rPr>
          <w:sz w:val="24"/>
          <w:szCs w:val="24"/>
        </w:rPr>
        <w:t xml:space="preserve"> от 10.01.2024.</w:t>
      </w:r>
    </w:p>
    <w:p w:rsidR="00904A9B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273DA9">
        <w:rPr>
          <w:sz w:val="24"/>
          <w:szCs w:val="24"/>
        </w:rPr>
        <w:t>5.8.7 Методология и технология профессионального образования</w:t>
      </w:r>
      <w:r w:rsidRPr="00904A9B">
        <w:rPr>
          <w:sz w:val="24"/>
          <w:szCs w:val="24"/>
        </w:rPr>
        <w:t xml:space="preserve">. </w:t>
      </w:r>
    </w:p>
    <w:p w:rsidR="00314B28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Прием 202</w:t>
      </w:r>
      <w:r w:rsidR="008C404D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г., очная форма обучения.</w:t>
      </w:r>
    </w:p>
    <w:p w:rsidR="00314B28" w:rsidRDefault="00314B28" w:rsidP="00EE69E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</w:tr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Default="008C404D" w:rsidP="008C40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М.Г. Минин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Default="008C40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Профессор УНЦ</w:t>
            </w:r>
            <w:r>
              <w:rPr>
                <w:rFonts w:ascii="Arial" w:hAnsi="Arial" w:cs="Arial"/>
              </w:rPr>
              <w:t xml:space="preserve"> САУ</w:t>
            </w:r>
          </w:p>
        </w:tc>
      </w:tr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</w:tr>
    </w:tbl>
    <w:p w:rsidR="00314B28" w:rsidRDefault="00314B28" w:rsidP="00314B28">
      <w:pPr>
        <w:rPr>
          <w:rFonts w:ascii="Arial" w:hAnsi="Arial" w:cs="Arial"/>
          <w:b/>
        </w:rPr>
      </w:pPr>
    </w:p>
    <w:p w:rsidR="00314B28" w:rsidRDefault="00314B28" w:rsidP="00314B28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Программа рассмотрена и одобрена на заседании в </w:t>
      </w:r>
      <w:r w:rsidR="00273DA9">
        <w:rPr>
          <w:rFonts w:ascii="Arial" w:hAnsi="Arial" w:cs="Arial"/>
        </w:rPr>
        <w:t xml:space="preserve">УНЦ </w:t>
      </w:r>
      <w:r w:rsidR="009B7D6E">
        <w:rPr>
          <w:rFonts w:ascii="Arial" w:hAnsi="Arial" w:cs="Arial"/>
        </w:rPr>
        <w:t>САУ</w:t>
      </w:r>
      <w:r>
        <w:rPr>
          <w:rFonts w:ascii="Arial" w:hAnsi="Arial" w:cs="Arial"/>
        </w:rPr>
        <w:t xml:space="preserve"> </w:t>
      </w:r>
      <w:r w:rsidRPr="008B4D41">
        <w:rPr>
          <w:rFonts w:ascii="Arial" w:hAnsi="Arial" w:cs="Arial"/>
        </w:rPr>
        <w:t xml:space="preserve">Протокол № </w:t>
      </w:r>
      <w:r w:rsidR="009B7D6E">
        <w:rPr>
          <w:rFonts w:ascii="Arial" w:hAnsi="Arial" w:cs="Arial"/>
        </w:rPr>
        <w:t>9</w:t>
      </w:r>
      <w:r w:rsidRPr="008B4D41">
        <w:rPr>
          <w:rFonts w:ascii="Arial" w:hAnsi="Arial" w:cs="Arial"/>
        </w:rPr>
        <w:t xml:space="preserve"> от </w:t>
      </w:r>
      <w:r w:rsidR="009B7D6E">
        <w:rPr>
          <w:rFonts w:ascii="Arial" w:hAnsi="Arial" w:cs="Arial"/>
        </w:rPr>
        <w:t>12</w:t>
      </w:r>
      <w:r w:rsidRPr="008B4D41">
        <w:rPr>
          <w:rFonts w:ascii="Arial" w:hAnsi="Arial" w:cs="Arial"/>
        </w:rPr>
        <w:t>.0</w:t>
      </w:r>
      <w:r w:rsidR="009B7D6E">
        <w:rPr>
          <w:rFonts w:ascii="Arial" w:hAnsi="Arial" w:cs="Arial"/>
        </w:rPr>
        <w:t>9</w:t>
      </w:r>
      <w:r w:rsidRPr="008B4D41">
        <w:rPr>
          <w:rFonts w:ascii="Arial" w:hAnsi="Arial" w:cs="Arial"/>
        </w:rPr>
        <w:t>.202</w:t>
      </w:r>
      <w:r w:rsidR="00DA68A9">
        <w:rPr>
          <w:rFonts w:ascii="Arial" w:hAnsi="Arial" w:cs="Arial"/>
        </w:rPr>
        <w:t>4</w:t>
      </w:r>
      <w:r w:rsidRPr="008B4D41">
        <w:rPr>
          <w:rFonts w:ascii="Arial" w:hAnsi="Arial" w:cs="Arial"/>
        </w:rPr>
        <w:t xml:space="preserve"> г.</w:t>
      </w:r>
    </w:p>
    <w:p w:rsidR="00314B28" w:rsidRDefault="00314B28" w:rsidP="00314B28">
      <w:pPr>
        <w:pStyle w:val="aff7"/>
      </w:pPr>
    </w:p>
    <w:p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:rsidR="00110550" w:rsidRPr="000D2B99" w:rsidRDefault="00110550" w:rsidP="00110550">
      <w:pPr>
        <w:ind w:firstLine="567"/>
        <w:jc w:val="both"/>
      </w:pPr>
    </w:p>
    <w:p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>
        <w:rPr>
          <w:rFonts w:ascii="Arial" w:hAnsi="Arial" w:cs="Arial"/>
        </w:rPr>
        <w:t xml:space="preserve"> по специальности </w:t>
      </w:r>
      <w:r w:rsidR="00273DA9">
        <w:rPr>
          <w:rFonts w:ascii="Arial" w:hAnsi="Arial" w:cs="Arial"/>
        </w:rPr>
        <w:t>5.8.7</w:t>
      </w:r>
      <w:r w:rsidR="008C07EB">
        <w:rPr>
          <w:rFonts w:ascii="Arial" w:hAnsi="Arial" w:cs="Arial"/>
        </w:rPr>
        <w:t xml:space="preserve"> </w:t>
      </w:r>
      <w:r w:rsidR="00273DA9">
        <w:rPr>
          <w:rFonts w:ascii="Arial" w:hAnsi="Arial" w:cs="Arial"/>
        </w:rPr>
        <w:t xml:space="preserve">Методология и технология в профессиональном образовании </w:t>
      </w:r>
      <w:r>
        <w:rPr>
          <w:rFonts w:ascii="Arial" w:hAnsi="Arial" w:cs="Arial"/>
        </w:rPr>
        <w:t>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 xml:space="preserve">Диссертация должна быть написана автором самостоятельно, обладать внутренним единством, содержать новые научные результаты и положения, </w:t>
      </w:r>
      <w:r w:rsidRPr="00BF1D11">
        <w:rPr>
          <w:rFonts w:ascii="Arial" w:hAnsi="Arial" w:cs="Arial"/>
        </w:rPr>
        <w:lastRenderedPageBreak/>
        <w:t>выдвигаемые для публичной защиты, и свидетельствовать о личном вкладе автора диссертации в науку.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>на открытом заседании научного семинара</w:t>
      </w:r>
      <w:r w:rsidR="00FC746F">
        <w:rPr>
          <w:rFonts w:ascii="Arial" w:hAnsi="Arial" w:cs="Arial"/>
          <w:b w:val="0"/>
          <w:szCs w:val="24"/>
        </w:rPr>
        <w:t xml:space="preserve"> </w:t>
      </w:r>
      <w:r w:rsidR="009B7D6E">
        <w:rPr>
          <w:rFonts w:ascii="Arial" w:hAnsi="Arial" w:cs="Arial"/>
          <w:b w:val="0"/>
          <w:szCs w:val="24"/>
        </w:rPr>
        <w:t>УНЦ САУ</w:t>
      </w:r>
      <w:r w:rsidR="00EB123B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заслушиваются </w:t>
      </w:r>
      <w:r>
        <w:rPr>
          <w:rFonts w:ascii="Arial" w:hAnsi="Arial" w:cs="Arial"/>
          <w:b w:val="0"/>
          <w:color w:val="000000"/>
          <w:szCs w:val="24"/>
        </w:rPr>
        <w:t>результаты подготовленной аспирантом диссертационной работы</w:t>
      </w:r>
      <w:r>
        <w:rPr>
          <w:rFonts w:ascii="Arial" w:hAnsi="Arial" w:cs="Arial"/>
          <w:b w:val="0"/>
          <w:szCs w:val="24"/>
        </w:rPr>
        <w:t xml:space="preserve">. На заседании могут присутствовать </w:t>
      </w:r>
      <w:r w:rsidR="00BF1D11" w:rsidRPr="00BF1D11">
        <w:rPr>
          <w:rFonts w:ascii="Arial" w:hAnsi="Arial" w:cs="Arial"/>
          <w:b w:val="0"/>
          <w:szCs w:val="24"/>
        </w:rPr>
        <w:t>специалист</w:t>
      </w:r>
      <w:r w:rsidR="00BF1D11">
        <w:rPr>
          <w:rFonts w:ascii="Arial" w:hAnsi="Arial" w:cs="Arial"/>
          <w:b w:val="0"/>
          <w:szCs w:val="24"/>
        </w:rPr>
        <w:t>ы</w:t>
      </w:r>
      <w:r w:rsidR="00BF1D11" w:rsidRPr="00BF1D11">
        <w:rPr>
          <w:rFonts w:ascii="Arial" w:hAnsi="Arial" w:cs="Arial"/>
          <w:b w:val="0"/>
          <w:szCs w:val="24"/>
        </w:rPr>
        <w:t xml:space="preserve"> по проблемам диссертации, имеющи</w:t>
      </w:r>
      <w:r w:rsidR="00BF1D11">
        <w:rPr>
          <w:rFonts w:ascii="Arial" w:hAnsi="Arial" w:cs="Arial"/>
          <w:b w:val="0"/>
          <w:szCs w:val="24"/>
        </w:rPr>
        <w:t>е</w:t>
      </w:r>
      <w:r w:rsidR="00BF1D11" w:rsidRPr="00BF1D11">
        <w:rPr>
          <w:rFonts w:ascii="Arial" w:hAnsi="Arial" w:cs="Arial"/>
          <w:b w:val="0"/>
          <w:szCs w:val="24"/>
        </w:rPr>
        <w:t xml:space="preserve">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научной специальности</w:t>
      </w:r>
      <w:r w:rsidR="00EB123B">
        <w:rPr>
          <w:rFonts w:ascii="Arial" w:hAnsi="Arial" w:cs="Arial"/>
          <w:b w:val="0"/>
          <w:szCs w:val="24"/>
        </w:rPr>
        <w:t xml:space="preserve"> </w:t>
      </w:r>
      <w:r w:rsidR="00273DA9">
        <w:rPr>
          <w:rFonts w:ascii="Arial" w:hAnsi="Arial" w:cs="Arial"/>
          <w:b w:val="0"/>
          <w:szCs w:val="24"/>
        </w:rPr>
        <w:t>5.8.7</w:t>
      </w:r>
      <w:r w:rsidR="00EB123B">
        <w:rPr>
          <w:rFonts w:ascii="Arial" w:hAnsi="Arial" w:cs="Arial"/>
          <w:b w:val="0"/>
          <w:szCs w:val="24"/>
        </w:rPr>
        <w:t xml:space="preserve"> </w:t>
      </w:r>
      <w:r w:rsidR="00273DA9">
        <w:rPr>
          <w:rFonts w:ascii="Arial" w:hAnsi="Arial" w:cs="Arial"/>
          <w:b w:val="0"/>
          <w:szCs w:val="24"/>
        </w:rPr>
        <w:t>Методология и технология профессионального образования</w:t>
      </w:r>
      <w:r w:rsidR="00BF1D11" w:rsidRPr="00BF1D11">
        <w:rPr>
          <w:rFonts w:ascii="Arial" w:hAnsi="Arial" w:cs="Arial"/>
          <w:b w:val="0"/>
          <w:szCs w:val="24"/>
        </w:rPr>
        <w:t>.</w:t>
      </w:r>
      <w:r w:rsidR="00BF1D11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Cs w:val="24"/>
        </w:rPr>
        <w:t>Допуск к итоговой аттестации состоит из:</w:t>
      </w:r>
    </w:p>
    <w:p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:rsidR="00321D12" w:rsidRPr="00383D29" w:rsidRDefault="00321D12" w:rsidP="006F26EA">
      <w:pPr>
        <w:pStyle w:val="aff7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9B7D6E">
        <w:rPr>
          <w:rFonts w:ascii="Arial" w:hAnsi="Arial" w:cs="Arial"/>
        </w:rPr>
        <w:t>УНЦ САУ</w:t>
      </w:r>
      <w:r w:rsidRPr="003C0C46">
        <w:rPr>
          <w:rFonts w:ascii="Arial" w:hAnsi="Arial" w:cs="Arial"/>
        </w:rPr>
        <w:t xml:space="preserve"> 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в </w:t>
      </w:r>
      <w:r w:rsidR="009B7D6E">
        <w:rPr>
          <w:rFonts w:ascii="Arial" w:hAnsi="Arial" w:cs="Arial"/>
        </w:rPr>
        <w:t>УНЦ САУ</w:t>
      </w:r>
      <w:r w:rsidR="008B4D41">
        <w:rPr>
          <w:rFonts w:ascii="Arial" w:hAnsi="Arial" w:cs="Arial"/>
        </w:rPr>
        <w:t xml:space="preserve"> </w:t>
      </w:r>
      <w:r w:rsidR="00244BD7" w:rsidRPr="003C0C46">
        <w:rPr>
          <w:rFonts w:ascii="Arial" w:hAnsi="Arial" w:cs="Arial"/>
          <w:color w:val="000000" w:themeColor="text1"/>
        </w:rPr>
        <w:t>и</w:t>
      </w:r>
      <w:r w:rsidR="00244BD7">
        <w:rPr>
          <w:rFonts w:ascii="Arial" w:hAnsi="Arial" w:cs="Arial"/>
          <w:color w:val="000000" w:themeColor="text1"/>
        </w:rPr>
        <w:t xml:space="preserve"> в личном деле аспиранта. </w:t>
      </w:r>
      <w:r w:rsidRPr="0026621B">
        <w:rPr>
          <w:rFonts w:ascii="Arial" w:hAnsi="Arial" w:cs="Arial"/>
          <w:color w:val="000000" w:themeColor="text1"/>
        </w:rPr>
        <w:t xml:space="preserve">В протокол вносится </w:t>
      </w:r>
      <w:r w:rsidRPr="0026621B">
        <w:rPr>
          <w:rFonts w:ascii="Arial" w:hAnsi="Arial" w:cs="Arial"/>
          <w:color w:val="000000" w:themeColor="text1"/>
        </w:rPr>
        <w:lastRenderedPageBreak/>
        <w:t>решение: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:rsidR="005E5317" w:rsidRPr="005E5317" w:rsidRDefault="00244BD7" w:rsidP="005E5317">
      <w:pPr>
        <w:pStyle w:val="a"/>
        <w:numPr>
          <w:ilvl w:val="1"/>
          <w:numId w:val="14"/>
        </w:numPr>
        <w:spacing w:before="120" w:beforeAutospacing="0" w:after="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</w:t>
      </w:r>
      <w:proofErr w:type="spellStart"/>
      <w:r>
        <w:rPr>
          <w:rFonts w:ascii="Arial" w:hAnsi="Arial" w:cs="Arial"/>
          <w:color w:val="000000" w:themeColor="text1"/>
        </w:rPr>
        <w:t>Антиплагиат</w:t>
      </w:r>
      <w:proofErr w:type="spellEnd"/>
      <w:r>
        <w:rPr>
          <w:rFonts w:ascii="Arial" w:hAnsi="Arial" w:cs="Arial"/>
          <w:color w:val="000000" w:themeColor="text1"/>
        </w:rPr>
        <w:t>»;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возможность проживания в общежитии на период сопровождения (при наличии мест).</w:t>
      </w:r>
    </w:p>
    <w:p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Особенности проведения итоговой аттестации для инвалидов </w:t>
      </w:r>
    </w:p>
    <w:p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Все локальные нормативные акты </w:t>
      </w:r>
      <w:r w:rsidR="0003774E">
        <w:rPr>
          <w:rFonts w:ascii="Arial" w:hAnsi="Arial" w:cs="Arial"/>
          <w:color w:val="000000" w:themeColor="text1"/>
        </w:rPr>
        <w:t>ТПУ</w:t>
      </w:r>
      <w:r>
        <w:rPr>
          <w:rFonts w:ascii="Arial" w:hAnsi="Arial" w:cs="Arial"/>
          <w:color w:val="000000" w:themeColor="text1"/>
        </w:rPr>
        <w:t xml:space="preserve">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 xml:space="preserve">представляет </w:t>
      </w:r>
      <w:r w:rsidR="0003774E">
        <w:rPr>
          <w:rFonts w:ascii="Arial" w:hAnsi="Arial" w:cs="Arial"/>
          <w:shd w:val="clear" w:color="auto" w:fill="FFFFFF"/>
        </w:rPr>
        <w:t xml:space="preserve">руководителю </w:t>
      </w:r>
      <w:r w:rsidR="008B4D41">
        <w:rPr>
          <w:rFonts w:ascii="Arial" w:hAnsi="Arial" w:cs="Arial"/>
          <w:shd w:val="clear" w:color="auto" w:fill="FFFFFF"/>
        </w:rPr>
        <w:t>УНЦ</w:t>
      </w:r>
      <w:r w:rsidRPr="00161E86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>и требованиям ГОСТ Р 7.0.11-2011 «Диссертация и автореферат Диссертации. Структура и правила оформления» в электронном виде;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отзыв научного руководителя (научного консультанта) при наличии;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lastRenderedPageBreak/>
        <w:t>отчет о проверке диссертации в системе «</w:t>
      </w:r>
      <w:proofErr w:type="spellStart"/>
      <w:r w:rsidRPr="00161E86">
        <w:rPr>
          <w:rFonts w:ascii="Arial" w:hAnsi="Arial" w:cs="Arial"/>
          <w:lang w:eastAsia="ja-JP"/>
        </w:rPr>
        <w:t>Антиплагиат</w:t>
      </w:r>
      <w:proofErr w:type="spellEnd"/>
      <w:r w:rsidRPr="00161E86">
        <w:rPr>
          <w:rFonts w:ascii="Arial" w:hAnsi="Arial" w:cs="Arial"/>
          <w:lang w:eastAsia="ja-JP"/>
        </w:rPr>
        <w:t>»;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:rsidR="00161E86" w:rsidRPr="00161E86" w:rsidRDefault="008B4D41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Р</w:t>
      </w:r>
      <w:r w:rsidR="006221D0">
        <w:rPr>
          <w:rFonts w:ascii="Arial" w:hAnsi="Arial" w:cs="Arial"/>
          <w:shd w:val="clear" w:color="auto" w:fill="FFFFFF"/>
        </w:rPr>
        <w:t xml:space="preserve">уководитель </w:t>
      </w:r>
      <w:r>
        <w:rPr>
          <w:rFonts w:ascii="Arial" w:hAnsi="Arial" w:cs="Arial"/>
          <w:shd w:val="clear" w:color="auto" w:fill="FFFFFF"/>
        </w:rPr>
        <w:t>УНЦ</w:t>
      </w:r>
      <w:r w:rsidR="006221D0" w:rsidRPr="00161E86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 w:rsidR="006221D0"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 xml:space="preserve">а заседании </w:t>
      </w:r>
      <w:r w:rsidR="008B4D41">
        <w:rPr>
          <w:rFonts w:ascii="Arial" w:hAnsi="Arial" w:cs="Arial"/>
          <w:lang w:eastAsia="ja-JP"/>
        </w:rPr>
        <w:t>УНЦ</w:t>
      </w:r>
      <w:r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>по рассмотрению диссерта</w:t>
      </w:r>
      <w:r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161E86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по </w:t>
      </w:r>
      <w:r>
        <w:rPr>
          <w:rFonts w:ascii="Arial" w:hAnsi="Arial" w:cs="Arial"/>
          <w:lang w:eastAsia="ja-JP"/>
        </w:rPr>
        <w:t xml:space="preserve">специальности </w:t>
      </w:r>
      <w:r w:rsidR="008B4D41">
        <w:rPr>
          <w:rFonts w:ascii="Arial" w:hAnsi="Arial" w:cs="Arial"/>
          <w:lang w:eastAsia="ja-JP"/>
        </w:rPr>
        <w:t>5.8.7 Методология и технология профессионального образования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  <w:r w:rsidR="0003774E">
        <w:rPr>
          <w:rFonts w:ascii="Arial" w:hAnsi="Arial" w:cs="Arial"/>
          <w:lang w:eastAsia="ja-JP"/>
        </w:rPr>
        <w:t xml:space="preserve"> </w:t>
      </w:r>
      <w:r w:rsidRPr="000B5525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>
        <w:rPr>
          <w:rFonts w:ascii="Arial" w:hAnsi="Arial" w:cs="Arial"/>
          <w:lang w:eastAsia="ja-JP"/>
        </w:rPr>
        <w:t xml:space="preserve"> </w:t>
      </w:r>
      <w:r w:rsidR="008B4D41">
        <w:rPr>
          <w:rFonts w:ascii="Arial" w:hAnsi="Arial" w:cs="Arial"/>
          <w:lang w:eastAsia="ja-JP"/>
        </w:rPr>
        <w:t>УНЦ</w:t>
      </w:r>
      <w:r w:rsidRPr="000B5525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8B4D41">
        <w:rPr>
          <w:rFonts w:ascii="Arial" w:hAnsi="Arial" w:cs="Arial"/>
          <w:lang w:eastAsia="ja-JP"/>
        </w:rPr>
        <w:t>УНЦ</w:t>
      </w:r>
      <w:r w:rsidRPr="000B5525">
        <w:rPr>
          <w:rFonts w:ascii="Arial" w:hAnsi="Arial" w:cs="Arial"/>
          <w:lang w:eastAsia="ja-JP"/>
        </w:rPr>
        <w:t>.</w:t>
      </w:r>
    </w:p>
    <w:p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:rsidR="00864EA9" w:rsidRDefault="00B475CC" w:rsidP="0003774E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864EA9" w:rsidRPr="007D71DD" w:rsidTr="007D71DD">
        <w:tc>
          <w:tcPr>
            <w:tcW w:w="3119" w:type="dxa"/>
          </w:tcPr>
          <w:p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ja-JP"/>
              </w:rPr>
              <w:t>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:rsidTr="007D71DD">
        <w:tc>
          <w:tcPr>
            <w:tcW w:w="3119" w:type="dxa"/>
          </w:tcPr>
          <w:p w:rsidR="007D71DD" w:rsidRPr="007D71DD" w:rsidRDefault="007D71DD" w:rsidP="008B4D41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специальности </w:t>
            </w:r>
            <w:r w:rsidR="008B4D41">
              <w:rPr>
                <w:rFonts w:ascii="Arial" w:hAnsi="Arial" w:cs="Arial"/>
                <w:sz w:val="22"/>
                <w:szCs w:val="22"/>
                <w:lang w:eastAsia="ja-JP"/>
              </w:rPr>
              <w:t>5.8.7 Методология и технология профессионального образования</w:t>
            </w:r>
          </w:p>
        </w:tc>
        <w:tc>
          <w:tcPr>
            <w:tcW w:w="6521" w:type="dxa"/>
          </w:tcPr>
          <w:p w:rsidR="007D71DD" w:rsidRPr="007D71DD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диссертационной работы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научной специальности </w:t>
            </w:r>
            <w:r w:rsidR="008B4D41">
              <w:rPr>
                <w:rFonts w:ascii="Arial" w:hAnsi="Arial" w:cs="Arial"/>
                <w:sz w:val="22"/>
                <w:szCs w:val="22"/>
                <w:lang w:eastAsia="ja-JP"/>
              </w:rPr>
              <w:t>5.8.7 Методология и технология профессионального образования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унктами паспорта специальности</w:t>
            </w:r>
          </w:p>
        </w:tc>
      </w:tr>
    </w:tbl>
    <w:p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976A40" w:rsidRPr="000D2B99" w:rsidRDefault="00976A40" w:rsidP="00976A40">
      <w:pPr>
        <w:jc w:val="both"/>
      </w:pPr>
    </w:p>
    <w:p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Резник, С. Д. Как защитить свою диссертацию: практическое пособие / Резник С. Д. - 5-е 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- Москва: НИЦ ИНФРА-М, 2016. - 318 с. (Менеджмент в науке) </w:t>
      </w:r>
      <w:r w:rsidR="00931EF1" w:rsidRPr="00931EF1">
        <w:rPr>
          <w:rFonts w:ascii="Arial" w:hAnsi="Arial" w:cs="Arial"/>
        </w:rPr>
        <w:t>ISBN 978-5-16-011105-6. - Текст</w:t>
      </w:r>
      <w:r w:rsidRPr="00931EF1">
        <w:rPr>
          <w:rFonts w:ascii="Arial" w:hAnsi="Arial" w:cs="Arial"/>
        </w:rPr>
        <w:t xml:space="preserve">: электронный. - URL: </w:t>
      </w:r>
      <w:hyperlink r:id="rId8" w:history="1">
        <w:r w:rsidRPr="00931EF1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</w:rPr>
        <w:t xml:space="preserve">– </w:t>
      </w:r>
      <w:r w:rsidR="0003774E">
        <w:rPr>
          <w:rFonts w:ascii="Arial" w:hAnsi="Arial" w:cs="Arial"/>
        </w:rPr>
        <w:t>(дата обращения: 0</w:t>
      </w:r>
      <w:r w:rsidR="00754F3A">
        <w:rPr>
          <w:rFonts w:ascii="Arial" w:hAnsi="Arial" w:cs="Arial"/>
        </w:rPr>
        <w:t>2</w:t>
      </w:r>
      <w:r w:rsidR="0003774E">
        <w:rPr>
          <w:rFonts w:ascii="Arial" w:hAnsi="Arial" w:cs="Arial"/>
        </w:rPr>
        <w:t xml:space="preserve">.09.2024). </w:t>
      </w:r>
      <w:r w:rsidRPr="00931EF1">
        <w:rPr>
          <w:rFonts w:ascii="Arial" w:hAnsi="Arial" w:cs="Arial"/>
        </w:rPr>
        <w:t xml:space="preserve">Режим доступа: по подписке. 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, Б. А. Диссертация и ученая степень. Новые положения о защите и диссертационных советах с авторскими комментариями (пособие для соискателей</w:t>
      </w:r>
      <w:proofErr w:type="gramStart"/>
      <w:r w:rsidRPr="00931EF1">
        <w:rPr>
          <w:rFonts w:ascii="Arial" w:hAnsi="Arial" w:cs="Arial"/>
        </w:rPr>
        <w:t>) :</w:t>
      </w:r>
      <w:proofErr w:type="gramEnd"/>
      <w:r w:rsidRPr="00931EF1">
        <w:rPr>
          <w:rFonts w:ascii="Arial" w:hAnsi="Arial" w:cs="Arial"/>
        </w:rPr>
        <w:t xml:space="preserve"> научно-практическое пособие / Б. А. </w:t>
      </w: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 xml:space="preserve">. — 11-е 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— Москва: ИНФРА-М, 2018. — 253 с. — (Менеджмент в науке). - ISBN 978-5-16-104506-0. -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 - URL: </w:t>
      </w:r>
      <w:hyperlink r:id="rId9" w:history="1">
        <w:r w:rsidRPr="00931EF1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931EF1">
        <w:rPr>
          <w:rFonts w:ascii="Arial" w:hAnsi="Arial" w:cs="Arial"/>
        </w:rPr>
        <w:t xml:space="preserve"> (дата обращения: </w:t>
      </w:r>
      <w:r w:rsidR="0004799E" w:rsidRPr="00931EF1">
        <w:rPr>
          <w:rFonts w:ascii="Arial" w:hAnsi="Arial" w:cs="Arial"/>
        </w:rPr>
        <w:t>0</w:t>
      </w:r>
      <w:r w:rsidR="00754F3A">
        <w:rPr>
          <w:rFonts w:ascii="Arial" w:hAnsi="Arial" w:cs="Arial"/>
        </w:rPr>
        <w:t>2</w:t>
      </w:r>
      <w:r w:rsidR="0004799E" w:rsidRPr="00931EF1">
        <w:rPr>
          <w:rFonts w:ascii="Arial" w:hAnsi="Arial" w:cs="Arial"/>
        </w:rPr>
        <w:t>.09.202</w:t>
      </w:r>
      <w:r w:rsidR="0003774E">
        <w:rPr>
          <w:rFonts w:ascii="Arial" w:hAnsi="Arial" w:cs="Arial"/>
        </w:rPr>
        <w:t>4</w:t>
      </w:r>
      <w:r w:rsidRPr="00931EF1">
        <w:rPr>
          <w:rFonts w:ascii="Arial" w:hAnsi="Arial" w:cs="Arial"/>
        </w:rPr>
        <w:t>). – Режим доступа: по подписке.</w:t>
      </w:r>
    </w:p>
    <w:p w:rsidR="00931EF1" w:rsidRPr="00931EF1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Кузин, Ф. А. Кандидатская диссертация. Методика написания, правила оформления и порядок 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защиты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практическое пособие для аспирантов и соискателей ученой степени / Ф. А. Кузин. — 4-е изд. — Москва: Ось-89, 1999. — 208 с.  </w:t>
      </w:r>
      <w:r w:rsidRPr="00931EF1">
        <w:rPr>
          <w:rFonts w:ascii="Arial" w:hAnsi="Arial" w:cs="Arial"/>
          <w:color w:val="000000" w:themeColor="text1"/>
        </w:rPr>
        <w:t>— 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непосредственный. </w:t>
      </w:r>
    </w:p>
    <w:p w:rsidR="00931EF1" w:rsidRPr="00931EF1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 xml:space="preserve">ГОСТ Р 7.0.11-2011. Система стандартов по информации, библиотечному и издательскому делу. Диссертация и автореферат диссертации. Структура и правила </w:t>
      </w:r>
      <w:proofErr w:type="gramStart"/>
      <w:r w:rsidRPr="00931EF1">
        <w:rPr>
          <w:rFonts w:ascii="Arial" w:hAnsi="Arial" w:cs="Arial"/>
          <w:color w:val="000000" w:themeColor="text1"/>
        </w:rPr>
        <w:t>оформления :</w:t>
      </w:r>
      <w:proofErr w:type="gramEnd"/>
      <w:r w:rsidRPr="00931EF1">
        <w:rPr>
          <w:rFonts w:ascii="Arial" w:hAnsi="Arial" w:cs="Arial"/>
          <w:color w:val="000000" w:themeColor="text1"/>
        </w:rPr>
        <w:t xml:space="preserve">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– 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(дата обращения: 0</w:t>
      </w:r>
      <w:r w:rsidR="00754F3A">
        <w:rPr>
          <w:rFonts w:ascii="Arial" w:hAnsi="Arial" w:cs="Arial"/>
          <w:color w:val="000000"/>
          <w:shd w:val="clear" w:color="auto" w:fill="FFFFFF"/>
        </w:rPr>
        <w:t>2</w:t>
      </w:r>
      <w:r w:rsidRPr="00931EF1">
        <w:rPr>
          <w:rFonts w:ascii="Arial" w:hAnsi="Arial" w:cs="Arial"/>
          <w:color w:val="000000"/>
          <w:shd w:val="clear" w:color="auto" w:fill="FFFFFF"/>
        </w:rPr>
        <w:t>.09.202</w:t>
      </w:r>
      <w:r w:rsidR="00F92997">
        <w:rPr>
          <w:rFonts w:ascii="Arial" w:hAnsi="Arial" w:cs="Arial"/>
          <w:color w:val="000000"/>
          <w:shd w:val="clear" w:color="auto" w:fill="FFFFFF"/>
        </w:rPr>
        <w:t>4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). – Режим доступа: свободный. – </w:t>
      </w:r>
      <w:proofErr w:type="gramStart"/>
      <w:r w:rsidRPr="00931EF1">
        <w:rPr>
          <w:rFonts w:ascii="Arial" w:hAnsi="Arial" w:cs="Arial"/>
          <w:color w:val="000000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/>
          <w:shd w:val="clear" w:color="auto" w:fill="FFFFFF"/>
        </w:rPr>
        <w:t xml:space="preserve"> электронный.</w:t>
      </w:r>
    </w:p>
    <w:p w:rsidR="0036141A" w:rsidRPr="008B4D41" w:rsidRDefault="0036141A" w:rsidP="0036141A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А. </w:t>
      </w:r>
      <w:proofErr w:type="spellStart"/>
      <w:r w:rsidRPr="00931EF1">
        <w:rPr>
          <w:rFonts w:ascii="Arial" w:eastAsia="Arial Unicode MS" w:hAnsi="Arial" w:cs="Arial"/>
        </w:rPr>
        <w:t>Мицель</w:t>
      </w:r>
      <w:proofErr w:type="spellEnd"/>
      <w:r w:rsidRPr="00931EF1">
        <w:rPr>
          <w:rFonts w:ascii="Arial" w:eastAsia="Arial Unicode MS" w:hAnsi="Arial" w:cs="Arial"/>
        </w:rPr>
        <w:t xml:space="preserve">. – Томск: ТУСУР, 2007. – </w:t>
      </w:r>
      <w:r w:rsidRPr="00931EF1">
        <w:rPr>
          <w:rFonts w:ascii="Arial" w:eastAsia="Arial Unicode MS" w:hAnsi="Arial" w:cs="Arial"/>
          <w:lang w:val="en-US"/>
        </w:rPr>
        <w:t>URL</w:t>
      </w:r>
      <w:r w:rsidRPr="00931EF1">
        <w:rPr>
          <w:rFonts w:ascii="Arial" w:eastAsia="Arial Unicode MS" w:hAnsi="Arial" w:cs="Arial"/>
        </w:rPr>
        <w:t xml:space="preserve">: </w:t>
      </w:r>
      <w:hyperlink r:id="rId11" w:history="1">
        <w:r w:rsidRPr="00931EF1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Style w:val="ae"/>
          <w:rFonts w:ascii="Arial" w:eastAsia="MS Mincho" w:hAnsi="Arial" w:cs="Arial"/>
          <w:color w:val="000000" w:themeColor="text1"/>
        </w:rPr>
        <w:t>дата обращения 0</w:t>
      </w:r>
      <w:r w:rsidR="00754F3A">
        <w:rPr>
          <w:rStyle w:val="ae"/>
          <w:rFonts w:ascii="Arial" w:eastAsia="MS Mincho" w:hAnsi="Arial" w:cs="Arial"/>
          <w:color w:val="000000" w:themeColor="text1"/>
        </w:rPr>
        <w:t>2</w:t>
      </w:r>
      <w:r w:rsidRPr="00931EF1">
        <w:rPr>
          <w:rStyle w:val="ae"/>
          <w:rFonts w:ascii="Arial" w:eastAsia="MS Mincho" w:hAnsi="Arial" w:cs="Arial"/>
          <w:color w:val="000000" w:themeColor="text1"/>
        </w:rPr>
        <w:t>.09.202</w:t>
      </w:r>
      <w:r w:rsidR="00F92997">
        <w:rPr>
          <w:rStyle w:val="ae"/>
          <w:rFonts w:ascii="Arial" w:eastAsia="MS Mincho" w:hAnsi="Arial" w:cs="Arial"/>
          <w:color w:val="000000" w:themeColor="text1"/>
        </w:rPr>
        <w:t>4</w:t>
      </w:r>
      <w:r w:rsidRPr="00931EF1">
        <w:rPr>
          <w:rStyle w:val="ae"/>
          <w:rFonts w:ascii="Arial" w:eastAsia="MS Mincho" w:hAnsi="Arial" w:cs="Arial"/>
          <w:color w:val="000000" w:themeColor="text1"/>
        </w:rPr>
        <w:t>)</w:t>
      </w:r>
      <w:r w:rsidRPr="00931EF1">
        <w:rPr>
          <w:rFonts w:ascii="Arial" w:hAnsi="Arial" w:cs="Arial"/>
        </w:rPr>
        <w:t xml:space="preserve">. – Режим доступа: свободный. –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</w:t>
      </w:r>
    </w:p>
    <w:p w:rsidR="008B4D41" w:rsidRDefault="008B4D41" w:rsidP="008B4D41">
      <w:pPr>
        <w:widowControl/>
        <w:autoSpaceDE/>
        <w:adjustRightInd/>
        <w:ind w:right="-113"/>
        <w:jc w:val="both"/>
        <w:rPr>
          <w:rFonts w:ascii="Arial" w:eastAsia="Arial Unicode MS" w:hAnsi="Arial" w:cs="Arial"/>
        </w:rPr>
      </w:pPr>
    </w:p>
    <w:p w:rsidR="008B4D41" w:rsidRDefault="008B4D41" w:rsidP="008B4D41">
      <w:pPr>
        <w:widowControl/>
        <w:autoSpaceDE/>
        <w:adjustRightInd/>
        <w:ind w:right="-113"/>
        <w:jc w:val="both"/>
        <w:rPr>
          <w:rFonts w:ascii="Arial" w:eastAsia="Arial Unicode MS" w:hAnsi="Arial" w:cs="Arial"/>
        </w:rPr>
      </w:pPr>
    </w:p>
    <w:p w:rsidR="008B4D41" w:rsidRDefault="008B4D41" w:rsidP="008B4D41">
      <w:pPr>
        <w:widowControl/>
        <w:autoSpaceDE/>
        <w:adjustRightInd/>
        <w:ind w:right="-113"/>
        <w:jc w:val="both"/>
        <w:rPr>
          <w:rFonts w:ascii="Arial" w:eastAsia="Arial Unicode MS" w:hAnsi="Arial" w:cs="Arial"/>
        </w:rPr>
      </w:pPr>
    </w:p>
    <w:p w:rsidR="008B4D41" w:rsidRDefault="008B4D41" w:rsidP="008B4D41">
      <w:pPr>
        <w:widowControl/>
        <w:autoSpaceDE/>
        <w:adjustRightInd/>
        <w:ind w:right="-113"/>
        <w:jc w:val="both"/>
        <w:rPr>
          <w:rFonts w:ascii="Arial" w:eastAsia="Arial Unicode MS" w:hAnsi="Arial" w:cs="Arial"/>
        </w:rPr>
      </w:pPr>
    </w:p>
    <w:p w:rsidR="008B4D41" w:rsidRDefault="008B4D41" w:rsidP="008B4D41">
      <w:pPr>
        <w:widowControl/>
        <w:autoSpaceDE/>
        <w:adjustRightInd/>
        <w:ind w:right="-113"/>
        <w:jc w:val="both"/>
        <w:rPr>
          <w:rFonts w:ascii="Arial" w:eastAsia="Arial Unicode MS" w:hAnsi="Arial" w:cs="Arial"/>
        </w:rPr>
      </w:pPr>
    </w:p>
    <w:p w:rsidR="008B4D41" w:rsidRDefault="008B4D41" w:rsidP="008B4D41">
      <w:pPr>
        <w:widowControl/>
        <w:autoSpaceDE/>
        <w:adjustRightInd/>
        <w:ind w:right="-113"/>
        <w:jc w:val="both"/>
        <w:rPr>
          <w:rFonts w:ascii="Arial" w:eastAsia="Arial Unicode MS" w:hAnsi="Arial" w:cs="Arial"/>
        </w:rPr>
      </w:pPr>
    </w:p>
    <w:sectPr w:rsidR="008B4D41" w:rsidSect="00B42E2D">
      <w:headerReference w:type="default" r:id="rId12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CA7" w:rsidRDefault="00511CA7" w:rsidP="009A6764">
      <w:r>
        <w:separator/>
      </w:r>
    </w:p>
  </w:endnote>
  <w:endnote w:type="continuationSeparator" w:id="0">
    <w:p w:rsidR="00511CA7" w:rsidRDefault="00511CA7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CA7" w:rsidRDefault="00511CA7" w:rsidP="009A6764">
      <w:r>
        <w:separator/>
      </w:r>
    </w:p>
  </w:footnote>
  <w:footnote w:type="continuationSeparator" w:id="0">
    <w:p w:rsidR="00511CA7" w:rsidRDefault="00511CA7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76686"/>
    <w:multiLevelType w:val="hybridMultilevel"/>
    <w:tmpl w:val="CB609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5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0"/>
  </w:num>
  <w:num w:numId="5">
    <w:abstractNumId w:val="1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8"/>
  </w:num>
  <w:num w:numId="20">
    <w:abstractNumId w:val="20"/>
  </w:num>
  <w:num w:numId="21">
    <w:abstractNumId w:val="0"/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2"/>
  </w:num>
  <w:num w:numId="26">
    <w:abstractNumId w:val="3"/>
  </w:num>
  <w:num w:numId="27">
    <w:abstractNumId w:val="2"/>
  </w:num>
  <w:num w:numId="2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74E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0F7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689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480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DA9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5A6"/>
    <w:rsid w:val="002A5613"/>
    <w:rsid w:val="002A5701"/>
    <w:rsid w:val="002A5D04"/>
    <w:rsid w:val="002A610F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85B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1CA7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07AC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5D7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64D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4B0"/>
    <w:rsid w:val="007539F5"/>
    <w:rsid w:val="00753C5B"/>
    <w:rsid w:val="00754F3A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4A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4D41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04D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B7D6E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3E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52BD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1A69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68A9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2C6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5831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1F09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2997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7248F"/>
  <w15:docId w15:val="{D84BF06D-2E38-4966-A904-1F1DE2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  <w:style w:type="character" w:customStyle="1" w:styleId="value">
    <w:name w:val="value"/>
    <w:rsid w:val="008B4D41"/>
  </w:style>
  <w:style w:type="paragraph" w:styleId="aff9">
    <w:name w:val="Bibliography"/>
    <w:basedOn w:val="a1"/>
    <w:next w:val="a1"/>
    <w:uiPriority w:val="37"/>
    <w:semiHidden/>
    <w:unhideWhenUsed/>
    <w:rsid w:val="008B4D41"/>
    <w:pPr>
      <w:widowControl/>
      <w:autoSpaceDE/>
      <w:autoSpaceDN/>
      <w:adjustRightInd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520B-868A-4637-B639-AF98EE5C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Сидоренко Татьяна Валерьевна</cp:lastModifiedBy>
  <cp:revision>5</cp:revision>
  <cp:lastPrinted>2024-10-08T08:42:00Z</cp:lastPrinted>
  <dcterms:created xsi:type="dcterms:W3CDTF">2025-07-01T05:03:00Z</dcterms:created>
  <dcterms:modified xsi:type="dcterms:W3CDTF">2025-07-02T04:40:00Z</dcterms:modified>
</cp:coreProperties>
</file>