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6E980" w14:textId="77777777" w:rsidR="00D85690" w:rsidRDefault="00D8569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6358"/>
      </w:tblGrid>
      <w:tr w:rsidR="00D85690"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 w:rsidR="00D85690" w:rsidRDefault="00804B3A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 w:rsidR="00D85690" w:rsidRDefault="00804B3A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РАБОЧЕЙ ПРОГРАММЫ УЧЕБНОЙ ПРАКТИКИ</w:t>
            </w:r>
          </w:p>
          <w:p w14:paraId="4F520A89" w14:textId="481E8BB8" w:rsidR="00D85690" w:rsidRDefault="00804B3A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397FC19A" w14:textId="727B245C" w:rsidR="00D85690" w:rsidRDefault="00804B3A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ОЧНАЯ</w:t>
            </w:r>
          </w:p>
          <w:p w14:paraId="493DF43E" w14:textId="377C601B" w:rsidR="00D85690" w:rsidRDefault="00D85690">
            <w:pPr>
              <w:suppressAutoHyphens/>
              <w:jc w:val="center"/>
              <w:rPr>
                <w:szCs w:val="20"/>
              </w:rPr>
            </w:pPr>
          </w:p>
        </w:tc>
      </w:tr>
      <w:tr w:rsidR="00D85690"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 w:rsidR="00D85690" w:rsidRDefault="00804B3A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 w:rsidR="00D85690" w:rsidRDefault="00804B3A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Учебная практика по развитию цифровых компетенций</w:t>
            </w:r>
          </w:p>
        </w:tc>
      </w:tr>
    </w:tbl>
    <w:p w14:paraId="74FD3A8C" w14:textId="77777777" w:rsidR="00D85690" w:rsidRDefault="00D85690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6"/>
        <w:gridCol w:w="551"/>
        <w:gridCol w:w="1656"/>
        <w:gridCol w:w="944"/>
        <w:gridCol w:w="1265"/>
        <w:gridCol w:w="738"/>
        <w:gridCol w:w="1204"/>
      </w:tblGrid>
      <w:tr w:rsidR="00D85690"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 w:rsidR="00D85690" w:rsidRDefault="00804B3A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 w:rsidR="00D85690" w:rsidRDefault="00804B3A">
            <w:pPr>
              <w:suppressAutoHyphens/>
              <w:rPr>
                <w:b/>
              </w:rPr>
            </w:pPr>
            <w:r>
              <w:t xml:space="preserve">20.03.01 </w:t>
            </w:r>
            <w:proofErr w:type="spellStart"/>
            <w:r>
              <w:t>Техносферная</w:t>
            </w:r>
            <w:proofErr w:type="spellEnd"/>
            <w:r>
              <w:t xml:space="preserve"> безопасность</w:t>
            </w:r>
          </w:p>
        </w:tc>
      </w:tr>
      <w:tr w:rsidR="00D85690"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 w:rsidR="00D85690" w:rsidRDefault="00804B3A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4ACC7EFA" w:rsidR="00D85690" w:rsidRDefault="00804B3A">
            <w:pPr>
              <w:suppressAutoHyphens/>
              <w:rPr>
                <w:b/>
              </w:rPr>
            </w:pPr>
            <w:r>
              <w:t>Защита в чрезвычайных ситуациях</w:t>
            </w:r>
          </w:p>
        </w:tc>
      </w:tr>
      <w:tr w:rsidR="00D85690"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 w:rsidR="00D85690" w:rsidRDefault="00804B3A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 w:rsidR="00D85690" w:rsidRDefault="00804B3A">
            <w:pPr>
              <w:suppressAutoHyphens/>
            </w:pPr>
            <w:r>
              <w:rPr>
                <w:bCs/>
              </w:rPr>
              <w:t xml:space="preserve">высшее образование – </w:t>
            </w:r>
            <w:proofErr w:type="spellStart"/>
            <w:r>
              <w:rPr>
                <w:bCs/>
              </w:rPr>
              <w:t>бакалавриат</w:t>
            </w:r>
            <w:proofErr w:type="spellEnd"/>
          </w:p>
        </w:tc>
      </w:tr>
      <w:tr w:rsidR="00D85690"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 w:rsidR="00D85690" w:rsidRDefault="00804B3A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 w:rsidR="00D85690" w:rsidRDefault="00804B3A">
            <w:pPr>
              <w:suppressAutoHyphens/>
              <w:jc w:val="center"/>
              <w:rPr>
                <w:b/>
              </w:rPr>
            </w:pPr>
            <w:r>
              <w:t>с 44 по 47 неделю 2024/2025 учебного года</w:t>
            </w:r>
          </w:p>
        </w:tc>
      </w:tr>
      <w:tr w:rsidR="00D85690"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 w:rsidR="00D85690" w:rsidRDefault="00804B3A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 w:rsidR="00D85690" w:rsidRDefault="00804B3A">
            <w:pPr>
              <w:suppressAutoHyphens/>
            </w:pPr>
            <w:r>
              <w:t>1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 w:rsidR="00D85690" w:rsidRDefault="00804B3A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 w:rsidR="00D85690" w:rsidRDefault="00804B3A">
            <w:pPr>
              <w:suppressAutoHyphens/>
            </w:pPr>
            <w:r>
              <w:t>2</w:t>
            </w:r>
          </w:p>
        </w:tc>
      </w:tr>
      <w:tr w:rsidR="00D85690"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 w:rsidR="00D85690" w:rsidRDefault="00804B3A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 w:rsidR="00D85690" w:rsidRDefault="00804B3A">
            <w:pPr>
              <w:suppressAutoHyphens/>
              <w:jc w:val="center"/>
            </w:pPr>
            <w:r>
              <w:t>6</w:t>
            </w:r>
          </w:p>
        </w:tc>
      </w:tr>
      <w:tr w:rsidR="00D85690"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 w:rsidR="00D85690" w:rsidRDefault="00804B3A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 w:rsidR="00D85690" w:rsidRDefault="00804B3A">
            <w:pPr>
              <w:suppressAutoHyphens/>
              <w:jc w:val="center"/>
            </w:pPr>
            <w:r>
              <w:t>4</w:t>
            </w:r>
          </w:p>
        </w:tc>
      </w:tr>
      <w:tr w:rsidR="00D85690"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 w:rsidR="00D85690" w:rsidRDefault="00804B3A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 w:rsidR="00D85690" w:rsidRDefault="00804B3A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D85690"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 w:rsidR="00D85690" w:rsidRDefault="00804B3A">
            <w:pPr>
              <w:suppressAutoHyphens/>
              <w:jc w:val="right"/>
              <w:rPr>
                <w:b/>
              </w:rPr>
            </w:pPr>
            <w:r>
              <w:t xml:space="preserve">Контактная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 w:rsidR="00D85690" w:rsidRDefault="00804B3A">
            <w:pPr>
              <w:suppressAutoHyphens/>
              <w:jc w:val="center"/>
            </w:pPr>
            <w:r>
              <w:t>*</w:t>
            </w:r>
          </w:p>
        </w:tc>
      </w:tr>
      <w:tr w:rsidR="00D85690"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 w:rsidR="00D85690" w:rsidRDefault="00804B3A">
            <w:pPr>
              <w:suppressAutoHyphens/>
              <w:jc w:val="right"/>
              <w:rPr>
                <w:b/>
              </w:rPr>
            </w:pPr>
            <w:r>
              <w:t xml:space="preserve">Самостоятельная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 w:rsidR="00D85690" w:rsidRDefault="00804B3A">
            <w:pPr>
              <w:suppressAutoHyphens/>
              <w:jc w:val="center"/>
            </w:pPr>
            <w:r>
              <w:t>**</w:t>
            </w:r>
          </w:p>
        </w:tc>
      </w:tr>
      <w:tr w:rsidR="00D85690"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 w:rsidR="00D85690" w:rsidRDefault="00804B3A">
            <w:pPr>
              <w:suppressAutoHyphens/>
              <w:jc w:val="right"/>
              <w:rPr>
                <w:b/>
              </w:rPr>
            </w:pPr>
            <w:r>
              <w:t xml:space="preserve">ИТОГО,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 w:rsidR="00D85690" w:rsidRDefault="00804B3A">
            <w:pPr>
              <w:suppressAutoHyphens/>
              <w:jc w:val="center"/>
            </w:pPr>
            <w:r>
              <w:t>216</w:t>
            </w:r>
          </w:p>
        </w:tc>
      </w:tr>
      <w:tr w:rsidR="00D85690"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 w:rsidR="00D85690" w:rsidRDefault="00D85690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 w:rsidR="00D85690" w:rsidRDefault="00D85690">
            <w:pPr>
              <w:suppressAutoHyphens/>
              <w:jc w:val="center"/>
              <w:rPr>
                <w:b/>
              </w:rPr>
            </w:pPr>
          </w:p>
        </w:tc>
      </w:tr>
      <w:tr w:rsidR="00D85690"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 w:rsidR="00D85690" w:rsidRDefault="00804B3A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 w:rsidR="00D85690" w:rsidRDefault="00804B3A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 w:rsidR="00D85690" w:rsidRDefault="00804B3A">
            <w:pPr>
              <w:suppressAutoHyphens/>
              <w:jc w:val="right"/>
              <w:rPr>
                <w:b/>
              </w:rPr>
            </w:pPr>
            <w:r>
              <w:t xml:space="preserve">Обеспечивающее </w:t>
            </w:r>
            <w:r>
              <w:t>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 w:rsidR="00D85690" w:rsidRDefault="00804B3A">
            <w:pPr>
              <w:suppressAutoHyphens/>
              <w:jc w:val="center"/>
            </w:pPr>
            <w:proofErr w:type="spellStart"/>
            <w:r>
              <w:t>ОЦТиБ</w:t>
            </w:r>
            <w:proofErr w:type="spellEnd"/>
          </w:p>
        </w:tc>
      </w:tr>
    </w:tbl>
    <w:p w14:paraId="47FEDCFB" w14:textId="77777777" w:rsidR="00D85690" w:rsidRDefault="00D85690">
      <w:pPr>
        <w:pStyle w:val="1"/>
        <w:suppressAutoHyphens/>
        <w:sectPr w:rsidR="00D85690">
          <w:headerReference w:type="default" r:id="rId9"/>
          <w:footerReference w:type="first" r:id="rId10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 w:rsidR="00D85690" w:rsidRDefault="00804B3A">
      <w:pPr>
        <w:pStyle w:val="1"/>
        <w:suppressAutoHyphens/>
      </w:pPr>
      <w:r>
        <w:lastRenderedPageBreak/>
        <w:t>Цели практики</w:t>
      </w:r>
    </w:p>
    <w:p w14:paraId="5C24CE4A" w14:textId="77777777" w:rsidR="00D85690" w:rsidRDefault="00804B3A">
      <w:pPr>
        <w:pStyle w:val="afff0"/>
        <w:suppressAutoHyphens/>
      </w:pPr>
      <w:proofErr w:type="gramStart"/>
      <w:r>
        <w:t>Целями практики является формирование у обучающихся определенного ОПОП (п. 5.</w:t>
      </w:r>
      <w:proofErr w:type="gramEnd"/>
      <w:r>
        <w:t xml:space="preserve"> </w:t>
      </w:r>
      <w:proofErr w:type="gramStart"/>
      <w:r>
        <w:t xml:space="preserve">Общей </w:t>
      </w:r>
      <w:r>
        <w:t>характеристики ОПОП) состава компетенций для подготовки к профессиональной деятельности.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428"/>
        <w:gridCol w:w="1554"/>
        <w:gridCol w:w="2257"/>
        <w:gridCol w:w="1273"/>
        <w:gridCol w:w="1976"/>
      </w:tblGrid>
      <w:tr w:rsidR="00D85690"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 w:rsidR="00D85690" w:rsidRDefault="00804B3A">
            <w:pPr>
              <w:pStyle w:val="afffb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 w:rsidR="00D85690" w:rsidRDefault="00804B3A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 w:rsidR="00D85690" w:rsidRDefault="00804B3A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 w:rsidR="00D85690" w:rsidRDefault="00804B3A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:rsidR="00D85690"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 w:rsidR="00D85690" w:rsidRDefault="00D85690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 w:rsidR="00D85690" w:rsidRDefault="00D85690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 w:rsidR="00D85690" w:rsidRDefault="00804B3A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 w:rsidR="00D85690" w:rsidRDefault="00804B3A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 w:rsidR="00D85690" w:rsidRDefault="00804B3A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 w:rsidR="00D85690" w:rsidRDefault="00804B3A">
            <w:pPr>
              <w:pStyle w:val="afffb"/>
            </w:pPr>
            <w:r>
              <w:t xml:space="preserve">Наименование </w:t>
            </w:r>
          </w:p>
        </w:tc>
      </w:tr>
      <w:tr w:rsidR="00D85690" w14:paraId="684304EE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0AB5947" w14:textId="452C73B6" w:rsidR="00D85690" w:rsidRDefault="00804B3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У)-4</w:t>
            </w:r>
          </w:p>
        </w:tc>
        <w:tc>
          <w:tcPr>
            <w:tcW w:w="1397" w:type="dxa"/>
            <w:vMerge w:val="restart"/>
            <w:vAlign w:val="center"/>
          </w:tcPr>
          <w:p w14:paraId="188CBF74" w14:textId="555FD98B" w:rsidR="00D85690" w:rsidRDefault="00804B3A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понимать принципы работы с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временных информац</w:t>
            </w:r>
            <w:r>
              <w:rPr>
                <w:sz w:val="20"/>
                <w:szCs w:val="16"/>
              </w:rPr>
              <w:t>и</w:t>
            </w:r>
            <w:r>
              <w:rPr>
                <w:sz w:val="20"/>
                <w:szCs w:val="16"/>
              </w:rPr>
              <w:t>онных техн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логий и и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пользовать их для решения задач профе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сиональной деятельности.</w:t>
            </w:r>
          </w:p>
        </w:tc>
        <w:tc>
          <w:tcPr>
            <w:tcW w:w="1520" w:type="dxa"/>
            <w:vMerge w:val="restart"/>
            <w:vAlign w:val="center"/>
          </w:tcPr>
          <w:p w14:paraId="6A9983A1" w14:textId="59298DD3" w:rsidR="00D85690" w:rsidRDefault="00804B3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016326D6" w14:textId="77777777" w:rsidR="00D85690" w:rsidRDefault="00804B3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</w:t>
            </w:r>
          </w:p>
        </w:tc>
        <w:tc>
          <w:tcPr>
            <w:tcW w:w="2208" w:type="dxa"/>
            <w:vMerge w:val="restart"/>
            <w:vAlign w:val="center"/>
          </w:tcPr>
          <w:p w14:paraId="1E5BA410" w14:textId="2A32B9CF" w:rsidR="00D85690" w:rsidRDefault="00804B3A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знания сущности и значения информации в развитии современного </w:t>
            </w:r>
            <w:r>
              <w:rPr>
                <w:sz w:val="20"/>
                <w:szCs w:val="16"/>
              </w:rPr>
              <w:t>информационного общества, опасностей и угроз, возникающих в этом процессе, основных требований информационной безопасности, понимание принципов работы современных информационных технологий  и использования их для решения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3CB1B4DB" w14:textId="770F1216" w:rsidR="00D85690" w:rsidRDefault="00804B3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3D5A0B4" w14:textId="77777777" w:rsidR="00D85690" w:rsidRDefault="00804B3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0874147F" w14:textId="1835D8AB" w:rsidR="00D85690" w:rsidRDefault="00804B3A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опытом использования современных информационных технологий</w:t>
            </w:r>
          </w:p>
        </w:tc>
      </w:tr>
      <w:tr w:rsidR="00D85690" w14:paraId="11AF780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58305BD" w14:textId="77777777" w:rsidR="00D85690" w:rsidRDefault="00D8569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E7FFBA0" w14:textId="77777777" w:rsidR="00D85690" w:rsidRDefault="00D85690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EE50C68" w14:textId="77777777" w:rsidR="00D85690" w:rsidRDefault="00D8569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5419BF1B" w14:textId="77777777" w:rsidR="00D85690" w:rsidRDefault="00D8569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7AC55A07" w14:textId="77777777" w:rsidR="00D85690" w:rsidRDefault="00D85690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01BBBFA" w14:textId="77777777" w:rsidR="00D85690" w:rsidRDefault="00804B3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43071BFE" w14:textId="77777777" w:rsidR="00D85690" w:rsidRDefault="00804B3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02C9C5A2" w14:textId="77777777" w:rsidR="00D85690" w:rsidRDefault="00804B3A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современные информационные технологии для решения задач профессиональной деятельности</w:t>
            </w:r>
          </w:p>
        </w:tc>
      </w:tr>
      <w:tr w:rsidR="00D85690" w14:paraId="1B73896E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39B488F" w14:textId="77777777" w:rsidR="00D85690" w:rsidRDefault="00D8569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73B550A" w14:textId="77777777" w:rsidR="00D85690" w:rsidRDefault="00D85690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4A3A3839" w14:textId="77777777" w:rsidR="00D85690" w:rsidRDefault="00D8569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68BC982" w14:textId="77777777" w:rsidR="00D85690" w:rsidRDefault="00D8569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2BBE6229" w14:textId="77777777" w:rsidR="00D85690" w:rsidRDefault="00D85690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41C881E1" w14:textId="77777777" w:rsidR="00D85690" w:rsidRDefault="00804B3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442B7D6A" w14:textId="77777777" w:rsidR="00D85690" w:rsidRDefault="00804B3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53771BD5" w14:textId="77777777" w:rsidR="00D85690" w:rsidRDefault="00804B3A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методы, способы и</w:t>
            </w:r>
            <w:r>
              <w:rPr>
                <w:sz w:val="20"/>
                <w:szCs w:val="16"/>
              </w:rPr>
              <w:t xml:space="preserve"> средства получения, хранения, переработки информации, ее значение в развитии общества, основные требования информационной безопасности.</w:t>
            </w:r>
          </w:p>
        </w:tc>
      </w:tr>
      <w:tr w:rsidR="00D85690" w14:paraId="0A53EF90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A6C0CA4" w14:textId="77777777" w:rsidR="00D85690" w:rsidRDefault="00D8569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E2DB496" w14:textId="77777777" w:rsidR="00D85690" w:rsidRDefault="00D85690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A75C380" w14:textId="77777777" w:rsidR="00D85690" w:rsidRDefault="00D8569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32D9B348" w14:textId="77777777" w:rsidR="00D85690" w:rsidRDefault="00D8569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4BFAA52" w14:textId="77777777" w:rsidR="00D85690" w:rsidRDefault="00D85690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7F5EB79" w14:textId="77777777" w:rsidR="00D85690" w:rsidRDefault="00804B3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0575913" w14:textId="77777777" w:rsidR="00D85690" w:rsidRDefault="00804B3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4.1З</w:t>
            </w:r>
            <w:proofErr w:type="gramStart"/>
            <w:r>
              <w:rPr>
                <w:sz w:val="20"/>
                <w:szCs w:val="16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14:paraId="5200F8C1" w14:textId="77777777" w:rsidR="00D85690" w:rsidRDefault="00804B3A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принципы работы современных информационных технологий</w:t>
            </w:r>
          </w:p>
        </w:tc>
      </w:tr>
      <w:tr w:rsidR="00D85690" w14:paraId="167472D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11A2CEC" w14:textId="77777777" w:rsidR="00D85690" w:rsidRDefault="00D8569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43A29C1" w14:textId="77777777" w:rsidR="00D85690" w:rsidRDefault="00D85690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7660D103" w14:textId="77777777" w:rsidR="00D85690" w:rsidRDefault="00804B3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7B3F62B0" w14:textId="77777777" w:rsidR="00D85690" w:rsidRDefault="00804B3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4.2</w:t>
            </w:r>
          </w:p>
        </w:tc>
        <w:tc>
          <w:tcPr>
            <w:tcW w:w="2208" w:type="dxa"/>
            <w:vMerge w:val="restart"/>
            <w:vAlign w:val="center"/>
          </w:tcPr>
          <w:p w14:paraId="49B9EADB" w14:textId="77777777" w:rsidR="00D85690" w:rsidRDefault="00804B3A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Применяет современные </w:t>
            </w:r>
            <w:r>
              <w:rPr>
                <w:sz w:val="20"/>
                <w:szCs w:val="16"/>
              </w:rPr>
              <w:t>информационные технологии и программное обеспечение при решении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7C73A334" w14:textId="77777777" w:rsidR="00D85690" w:rsidRDefault="00804B3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7B490550" w14:textId="77777777" w:rsidR="00D85690" w:rsidRDefault="00804B3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4.2В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3B5DBEFB" w14:textId="77777777" w:rsidR="00D85690" w:rsidRDefault="00804B3A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опытом использования программного обеспечения и средств разработки программ  при решении задач  в учебной и профессиональной деятельно</w:t>
            </w:r>
            <w:r>
              <w:rPr>
                <w:sz w:val="20"/>
                <w:szCs w:val="16"/>
              </w:rPr>
              <w:t>сти.</w:t>
            </w:r>
          </w:p>
        </w:tc>
      </w:tr>
      <w:tr w:rsidR="00D85690" w14:paraId="7AA94C6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C663271" w14:textId="77777777" w:rsidR="00D85690" w:rsidRDefault="00D8569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7A9E374" w14:textId="77777777" w:rsidR="00D85690" w:rsidRDefault="00D85690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5B87C124" w14:textId="77777777" w:rsidR="00D85690" w:rsidRDefault="00D8569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209606B" w14:textId="77777777" w:rsidR="00D85690" w:rsidRDefault="00D8569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3CC49049" w14:textId="77777777" w:rsidR="00D85690" w:rsidRDefault="00D85690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5BE008D4" w14:textId="77777777" w:rsidR="00D85690" w:rsidRDefault="00804B3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CBF825C" w14:textId="77777777" w:rsidR="00D85690" w:rsidRDefault="00804B3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4.2У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19F8D8FE" w14:textId="77777777" w:rsidR="00D85690" w:rsidRDefault="00804B3A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компьютерную технику и информационно-коммуникационные технологии для поиска информации и решении задач в своей учебной и профессиональной деятельности</w:t>
            </w:r>
          </w:p>
        </w:tc>
      </w:tr>
      <w:tr w:rsidR="00D85690" w14:paraId="481B92B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BE429B6" w14:textId="77777777" w:rsidR="00D85690" w:rsidRDefault="00D8569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0B210A5B" w14:textId="77777777" w:rsidR="00D85690" w:rsidRDefault="00D85690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0D96F35E" w14:textId="77777777" w:rsidR="00D85690" w:rsidRDefault="00D8569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3031A5D" w14:textId="77777777" w:rsidR="00D85690" w:rsidRDefault="00D8569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9174AFC" w14:textId="77777777" w:rsidR="00D85690" w:rsidRDefault="00D85690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6DA48048" w14:textId="77777777" w:rsidR="00D85690" w:rsidRDefault="00804B3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ADA4915" w14:textId="77777777" w:rsidR="00D85690" w:rsidRDefault="00804B3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4.2З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03329F72" w14:textId="77777777" w:rsidR="00D85690" w:rsidRDefault="00804B3A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основные классы программного </w:t>
            </w:r>
            <w:r>
              <w:rPr>
                <w:sz w:val="20"/>
                <w:szCs w:val="16"/>
              </w:rPr>
              <w:t xml:space="preserve">обеспечения и </w:t>
            </w:r>
            <w:r>
              <w:rPr>
                <w:sz w:val="20"/>
                <w:szCs w:val="16"/>
              </w:rPr>
              <w:lastRenderedPageBreak/>
              <w:t>средств информационных технологий</w:t>
            </w:r>
          </w:p>
        </w:tc>
      </w:tr>
      <w:tr w:rsidR="00D85690" w14:paraId="3D48393B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64D80FBB" w14:textId="77777777" w:rsidR="00D85690" w:rsidRDefault="00D8569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4FE071F1" w14:textId="77777777" w:rsidR="00D85690" w:rsidRDefault="00D85690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708011CD" w14:textId="77777777" w:rsidR="00D85690" w:rsidRDefault="00804B3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7C37CAD9" w14:textId="77777777" w:rsidR="00D85690" w:rsidRDefault="00804B3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4.3</w:t>
            </w:r>
          </w:p>
        </w:tc>
        <w:tc>
          <w:tcPr>
            <w:tcW w:w="2208" w:type="dxa"/>
            <w:vMerge w:val="restart"/>
            <w:vAlign w:val="center"/>
          </w:tcPr>
          <w:p w14:paraId="036DDDE6" w14:textId="77777777" w:rsidR="00D85690" w:rsidRDefault="00804B3A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знания системного анализа и моделирования процессов в </w:t>
            </w:r>
            <w:proofErr w:type="spellStart"/>
            <w:r>
              <w:rPr>
                <w:sz w:val="20"/>
                <w:szCs w:val="16"/>
              </w:rPr>
              <w:t>техносфере</w:t>
            </w:r>
            <w:proofErr w:type="spellEnd"/>
          </w:p>
        </w:tc>
        <w:tc>
          <w:tcPr>
            <w:tcW w:w="1245" w:type="dxa"/>
            <w:vAlign w:val="center"/>
          </w:tcPr>
          <w:p w14:paraId="28E665CC" w14:textId="77777777" w:rsidR="00D85690" w:rsidRDefault="00804B3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29DC0127" w14:textId="77777777" w:rsidR="00D85690" w:rsidRDefault="00804B3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4.3В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7824F7ED" w14:textId="77777777" w:rsidR="00D85690" w:rsidRDefault="00804B3A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стратегиями представления результатов анализа и обработки информации</w:t>
            </w:r>
          </w:p>
        </w:tc>
      </w:tr>
      <w:tr w:rsidR="00D85690" w14:paraId="32845E91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6C86946" w14:textId="77777777" w:rsidR="00D85690" w:rsidRDefault="00D8569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17B57EE" w14:textId="77777777" w:rsidR="00D85690" w:rsidRDefault="00D85690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3E91377" w14:textId="77777777" w:rsidR="00D85690" w:rsidRDefault="00D8569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6F9C7313" w14:textId="77777777" w:rsidR="00D85690" w:rsidRDefault="00D8569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FF79E9B" w14:textId="77777777" w:rsidR="00D85690" w:rsidRDefault="00D85690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98C8025" w14:textId="77777777" w:rsidR="00D85690" w:rsidRDefault="00804B3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E1CCB21" w14:textId="77777777" w:rsidR="00D85690" w:rsidRDefault="00804B3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4.3У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11A999F7" w14:textId="77777777" w:rsidR="00D85690" w:rsidRDefault="00804B3A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строить математические модели систем и обоснованно выбирать методы системного анализа</w:t>
            </w:r>
          </w:p>
        </w:tc>
      </w:tr>
      <w:tr w:rsidR="00D85690" w14:paraId="7258B307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1B2C9F3E" w14:textId="77777777" w:rsidR="00D85690" w:rsidRDefault="00D8569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19E5DAB4" w14:textId="77777777" w:rsidR="00D85690" w:rsidRDefault="00D85690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2203E251" w14:textId="77777777" w:rsidR="00D85690" w:rsidRDefault="00D8569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0A0DF660" w14:textId="77777777" w:rsidR="00D85690" w:rsidRDefault="00D8569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4B17626" w14:textId="77777777" w:rsidR="00D85690" w:rsidRDefault="00D85690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370E6F44" w14:textId="77777777" w:rsidR="00D85690" w:rsidRDefault="00804B3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3FCF46EA" w14:textId="77777777" w:rsidR="00D85690" w:rsidRDefault="00804B3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4.3З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0DE0563A" w14:textId="77777777" w:rsidR="00D85690" w:rsidRDefault="00804B3A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Знает основные понятия и определения систем; структуру и общие свойства систем; методики анализа целей и функций систем управления; базовые </w:t>
            </w:r>
            <w:r>
              <w:rPr>
                <w:sz w:val="20"/>
                <w:szCs w:val="16"/>
              </w:rPr>
              <w:t>математические методы, применяемые в системном анализе</w:t>
            </w:r>
          </w:p>
        </w:tc>
      </w:tr>
      <w:tr w:rsidR="00D85690" w14:paraId="1BEFE579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4FD90A14" w14:textId="77777777" w:rsidR="00D85690" w:rsidRDefault="00D8569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46488E4" w14:textId="77777777" w:rsidR="00D85690" w:rsidRDefault="00D85690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2FE474B0" w14:textId="77777777" w:rsidR="00D85690" w:rsidRDefault="00804B3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A5D3FF4" w14:textId="77777777" w:rsidR="00D85690" w:rsidRDefault="00804B3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4.4</w:t>
            </w:r>
          </w:p>
        </w:tc>
        <w:tc>
          <w:tcPr>
            <w:tcW w:w="2208" w:type="dxa"/>
            <w:vMerge w:val="restart"/>
            <w:vAlign w:val="center"/>
          </w:tcPr>
          <w:p w14:paraId="166B6070" w14:textId="77777777" w:rsidR="00D85690" w:rsidRDefault="00804B3A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основ проведения интеллектуального анализа данных</w:t>
            </w:r>
          </w:p>
        </w:tc>
        <w:tc>
          <w:tcPr>
            <w:tcW w:w="1245" w:type="dxa"/>
            <w:vAlign w:val="center"/>
          </w:tcPr>
          <w:p w14:paraId="305F78A3" w14:textId="77777777" w:rsidR="00D85690" w:rsidRDefault="00804B3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9A3D7C9" w14:textId="77777777" w:rsidR="00D85690" w:rsidRDefault="00804B3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4.4В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7D9A1A4D" w14:textId="77777777" w:rsidR="00D85690" w:rsidRDefault="00804B3A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основными этапами проведения интеллектуального анализа данных</w:t>
            </w:r>
          </w:p>
        </w:tc>
      </w:tr>
      <w:tr w:rsidR="00D85690" w14:paraId="2DE2AC15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5D432334" w14:textId="77777777" w:rsidR="00D85690" w:rsidRDefault="00D8569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73AA7055" w14:textId="77777777" w:rsidR="00D85690" w:rsidRDefault="00D85690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6CA4630A" w14:textId="77777777" w:rsidR="00D85690" w:rsidRDefault="00D8569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797861B4" w14:textId="77777777" w:rsidR="00D85690" w:rsidRDefault="00D85690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1A4925F6" w14:textId="77777777" w:rsidR="00D85690" w:rsidRDefault="00D85690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34213AE" w14:textId="77777777" w:rsidR="00D85690" w:rsidRDefault="00804B3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18F9AE5D" w14:textId="77777777" w:rsidR="00D85690" w:rsidRDefault="00804B3A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4.4У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3DA2E973" w14:textId="77777777" w:rsidR="00D85690" w:rsidRDefault="00804B3A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</w:t>
            </w:r>
            <w:r>
              <w:rPr>
                <w:sz w:val="20"/>
                <w:szCs w:val="16"/>
              </w:rPr>
              <w:t>пользоваться современными программными инструментами для анализа данных</w:t>
            </w:r>
          </w:p>
        </w:tc>
      </w:tr>
    </w:tbl>
    <w:p w14:paraId="6DC09D80" w14:textId="77777777" w:rsidR="00D85690" w:rsidRDefault="00804B3A">
      <w:pPr>
        <w:pStyle w:val="1"/>
        <w:suppressAutoHyphens/>
      </w:pPr>
      <w:r>
        <w:t>Вид практики, способ, форма и место ее проведения</w:t>
      </w:r>
    </w:p>
    <w:p w14:paraId="11671F0E" w14:textId="2E9DD145" w:rsidR="00D85690" w:rsidRDefault="00804B3A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учебная практика</w:t>
      </w:r>
    </w:p>
    <w:p w14:paraId="3C1F10C3" w14:textId="0423B0E0" w:rsidR="00D85690" w:rsidRDefault="00804B3A">
      <w:pPr>
        <w:pStyle w:val="afff0"/>
        <w:suppressAutoHyphens/>
      </w:pPr>
      <w:r>
        <w:rPr>
          <w:b/>
        </w:rPr>
        <w:t>Тип практики:</w:t>
      </w:r>
      <w:r>
        <w:t xml:space="preserve"> учебная практика по развитию цифровых компетенций</w:t>
      </w:r>
    </w:p>
    <w:p w14:paraId="0ED2D6EB" w14:textId="4F93FA5C" w:rsidR="00D85690" w:rsidRDefault="00804B3A">
      <w:pPr>
        <w:pStyle w:val="afff0"/>
        <w:suppressAutoHyphens/>
      </w:pPr>
      <w:r>
        <w:rPr>
          <w:b/>
        </w:rPr>
        <w:t>Формы проведения:</w:t>
      </w:r>
      <w:r>
        <w:rPr>
          <w:rStyle w:val="af6"/>
        </w:rPr>
        <w:t xml:space="preserve"> </w:t>
      </w:r>
      <w:r>
        <w:t>дискретно (по виду п</w:t>
      </w:r>
      <w:r>
        <w:t>рактики) – путём выделения в календарном учебном графике непрерывного периода учебного времени для проведения практики.</w:t>
      </w:r>
    </w:p>
    <w:p w14:paraId="498BB330" w14:textId="77777777" w:rsidR="00D85690" w:rsidRDefault="00804B3A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 w:rsidR="00D85690" w:rsidRDefault="00804B3A">
      <w:pPr>
        <w:pStyle w:val="a5"/>
        <w:suppressAutoHyphens/>
        <w:ind w:left="0" w:firstLine="720"/>
      </w:pPr>
      <w:r>
        <w:t>Стационарная.</w:t>
      </w:r>
    </w:p>
    <w:p w14:paraId="7FCF4BD1" w14:textId="55420BA7" w:rsidR="00D85690" w:rsidRDefault="00804B3A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14:paraId="135B489F" w14:textId="77777777" w:rsidR="00D85690" w:rsidRDefault="00804B3A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65C6C141" w:rsidR="00D85690" w:rsidRDefault="00804B3A">
      <w:pPr>
        <w:pStyle w:val="afff0"/>
        <w:suppressAutoHyphens/>
      </w:pPr>
      <w:r>
        <w:t xml:space="preserve">Лицам с ограниченными </w:t>
      </w:r>
      <w:r>
        <w:t>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2409B167" w14:textId="77777777" w:rsidR="00D85690" w:rsidRDefault="00804B3A">
      <w:pPr>
        <w:pStyle w:val="1"/>
        <w:suppressAutoHyphens/>
      </w:pPr>
      <w:r>
        <w:lastRenderedPageBreak/>
        <w:t>Перечень планируемых результатов обучения при про</w:t>
      </w:r>
      <w:r>
        <w:t>хождении практики, соотнесенных с планируемыми результатами освоения ОПОП</w:t>
      </w:r>
    </w:p>
    <w:p w14:paraId="22E77FA2" w14:textId="77777777" w:rsidR="00D85690" w:rsidRDefault="00804B3A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314"/>
        <w:gridCol w:w="1715"/>
      </w:tblGrid>
      <w:tr w:rsidR="00D85690"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 w:rsidR="00D85690" w:rsidRDefault="00804B3A">
            <w:pPr>
              <w:pStyle w:val="afffb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 w:rsidR="00D85690" w:rsidRDefault="00804B3A">
            <w:pPr>
              <w:pStyle w:val="afffb"/>
            </w:pPr>
            <w:r>
              <w:t>Индикатор достижения компетенции</w:t>
            </w:r>
          </w:p>
        </w:tc>
      </w:tr>
      <w:tr w:rsidR="00D85690"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 w:rsidR="00D85690" w:rsidRDefault="00804B3A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 w:rsidR="00D85690" w:rsidRDefault="00804B3A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 w:rsidR="00D85690" w:rsidRDefault="00D85690">
            <w:pPr>
              <w:pStyle w:val="afffb"/>
              <w:rPr>
                <w:sz w:val="14"/>
              </w:rPr>
            </w:pPr>
          </w:p>
        </w:tc>
      </w:tr>
      <w:tr w:rsidR="00D85690"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 w:rsidR="00D85690" w:rsidRDefault="00804B3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5" w:type="dxa"/>
            <w:vAlign w:val="center"/>
          </w:tcPr>
          <w:p w14:paraId="7CDC3F42" w14:textId="4EF89B7E" w:rsidR="00D85690" w:rsidRDefault="00804B3A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Применять информационно-коммуникационные компетенции в части работы с текстом в специализированном текстовом редакторе, организации хранения и обработки данных с помощью электронных таблиц (способность применять информационно-коммуникационные технологии дл</w:t>
            </w:r>
            <w:r>
              <w:rPr>
                <w:bCs/>
                <w:sz w:val="22"/>
                <w:szCs w:val="22"/>
              </w:rPr>
              <w:t>я выполнения вычислений, систематизации, визуализации, хранения и передачи данных), подготовки презентаций, а также освоение основных принципов работы в популярных системах электронного документооборота.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 w:rsidR="00D85690" w:rsidRDefault="00804B3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У)-4.1</w:t>
            </w:r>
          </w:p>
          <w:p w14:paraId="6BF06A28" w14:textId="77777777" w:rsidR="00D85690" w:rsidRDefault="00804B3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У)-4.2</w:t>
            </w:r>
          </w:p>
          <w:p w14:paraId="01257A25" w14:textId="77777777" w:rsidR="00D85690" w:rsidRDefault="00804B3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У)-4.3</w:t>
            </w:r>
          </w:p>
          <w:p w14:paraId="15CB896D" w14:textId="77777777" w:rsidR="00D85690" w:rsidRDefault="00804B3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У)-4.4</w:t>
            </w:r>
          </w:p>
        </w:tc>
      </w:tr>
      <w:tr w:rsidR="00D85690" w14:paraId="16A6DCF6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3C63E5FA" w14:textId="77777777" w:rsidR="00D85690" w:rsidRDefault="00804B3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5" w:type="dxa"/>
            <w:vAlign w:val="center"/>
          </w:tcPr>
          <w:p w14:paraId="5F7A82D2" w14:textId="77777777" w:rsidR="00D85690" w:rsidRDefault="00804B3A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Использовать информационные технологии для решения учебных и инженерных задач.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9F99019" w14:textId="77777777" w:rsidR="00D85690" w:rsidRDefault="00804B3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У)-4.1</w:t>
            </w:r>
          </w:p>
          <w:p w14:paraId="7619F8CE" w14:textId="77777777" w:rsidR="00D85690" w:rsidRDefault="00804B3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У)-4.2</w:t>
            </w:r>
          </w:p>
          <w:p w14:paraId="5D6ADC10" w14:textId="77777777" w:rsidR="00D85690" w:rsidRDefault="00804B3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У)-4.3</w:t>
            </w:r>
          </w:p>
          <w:p w14:paraId="67893AEF" w14:textId="77777777" w:rsidR="00D85690" w:rsidRDefault="00804B3A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У)-4.4</w:t>
            </w:r>
          </w:p>
        </w:tc>
      </w:tr>
    </w:tbl>
    <w:p w14:paraId="5AD0649D" w14:textId="77777777" w:rsidR="00D85690" w:rsidRDefault="00804B3A">
      <w:pPr>
        <w:pStyle w:val="1"/>
        <w:suppressAutoHyphens/>
      </w:pPr>
      <w:r>
        <w:t>Структура и содержание практики</w:t>
      </w:r>
    </w:p>
    <w:p w14:paraId="07B0B3AE" w14:textId="77777777" w:rsidR="00D85690" w:rsidRDefault="00804B3A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6"/>
        <w:gridCol w:w="1417"/>
      </w:tblGrid>
      <w:tr w:rsidR="00D85690"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 w:rsidR="00D85690" w:rsidRDefault="00804B3A">
            <w:pPr>
              <w:pStyle w:val="afffb"/>
            </w:pPr>
            <w:r>
              <w:t>№</w:t>
            </w:r>
          </w:p>
          <w:p w14:paraId="69CAC0BB" w14:textId="2AEA39B2" w:rsidR="00D85690" w:rsidRDefault="00804B3A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 w:rsidR="00D85690" w:rsidRDefault="00804B3A">
            <w:pPr>
              <w:pStyle w:val="afffb"/>
            </w:pPr>
            <w:r>
              <w:t>Этапы практики,</w:t>
            </w:r>
          </w:p>
          <w:p w14:paraId="0AA3B9E1" w14:textId="77777777" w:rsidR="00D85690" w:rsidRDefault="00804B3A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 w:rsidR="00D85690" w:rsidRDefault="00804B3A">
            <w:pPr>
              <w:pStyle w:val="afffb"/>
            </w:pPr>
            <w:r>
              <w:t>Формируемый результат обучения</w:t>
            </w:r>
          </w:p>
        </w:tc>
      </w:tr>
      <w:tr w:rsidR="00D85690"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 w:rsidR="00D85690" w:rsidRDefault="00D85690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 w:rsidR="00D85690" w:rsidRDefault="00D85690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 w:rsidR="00D85690" w:rsidRDefault="00D85690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D85690" w14:paraId="00BFA831" w14:textId="77777777">
        <w:tc>
          <w:tcPr>
            <w:tcW w:w="939" w:type="dxa"/>
            <w:shd w:val="clear" w:color="auto" w:fill="auto"/>
          </w:tcPr>
          <w:p w14:paraId="0242FD70" w14:textId="657D3E47" w:rsidR="00D85690" w:rsidRDefault="00804B3A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 w:rsidR="00D85690" w:rsidRDefault="00804B3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3065D716" w14:textId="77777777" w:rsidR="00D85690" w:rsidRDefault="00804B3A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лекций на темы: 1. Расширенные возможности </w:t>
            </w:r>
            <w:proofErr w:type="spellStart"/>
            <w:r>
              <w:rPr>
                <w:sz w:val="20"/>
                <w:szCs w:val="20"/>
              </w:rPr>
              <w:t>Microsoft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Word</w:t>
            </w:r>
            <w:proofErr w:type="spellEnd"/>
            <w:r>
              <w:rPr>
                <w:sz w:val="20"/>
                <w:szCs w:val="20"/>
              </w:rPr>
              <w:t xml:space="preserve"> для работы с текстовыми документами. 2. Расширенные возможности </w:t>
            </w:r>
            <w:proofErr w:type="spellStart"/>
            <w:r>
              <w:rPr>
                <w:sz w:val="20"/>
                <w:szCs w:val="20"/>
              </w:rPr>
              <w:t>Microsoft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Excel</w:t>
            </w:r>
            <w:proofErr w:type="spellEnd"/>
            <w:r>
              <w:rPr>
                <w:sz w:val="20"/>
                <w:szCs w:val="20"/>
              </w:rPr>
              <w:t xml:space="preserve"> для работы с электронными таблицами и </w:t>
            </w:r>
            <w:r>
              <w:rPr>
                <w:sz w:val="20"/>
                <w:szCs w:val="20"/>
              </w:rPr>
              <w:t xml:space="preserve">выполнения вычислений. 3. Расширенные возможности </w:t>
            </w:r>
            <w:proofErr w:type="spellStart"/>
            <w:r>
              <w:rPr>
                <w:sz w:val="20"/>
                <w:szCs w:val="20"/>
              </w:rPr>
              <w:t>Microsoft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PowerPoint</w:t>
            </w:r>
            <w:proofErr w:type="spellEnd"/>
            <w:r>
              <w:rPr>
                <w:sz w:val="20"/>
                <w:szCs w:val="20"/>
              </w:rPr>
              <w:t xml:space="preserve"> для создания презентаций. 4. Построение изображений в системе «КОМПАС-график». Выполнение трех заданий: 1. Оформление текстового документа в соответствии с 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2.105-2019. Национальн</w:t>
            </w:r>
            <w:r>
              <w:rPr>
                <w:sz w:val="20"/>
                <w:szCs w:val="20"/>
              </w:rPr>
              <w:t xml:space="preserve">ый стандарт Российской Федерации. Единая система конструкторской документации. Общие требования к текстовым документам.  2. Решение практической задачи с использованием </w:t>
            </w:r>
            <w:proofErr w:type="spellStart"/>
            <w:r>
              <w:rPr>
                <w:sz w:val="20"/>
                <w:szCs w:val="20"/>
              </w:rPr>
              <w:t>Microsoft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Excel</w:t>
            </w:r>
            <w:proofErr w:type="spellEnd"/>
            <w:r>
              <w:rPr>
                <w:sz w:val="20"/>
                <w:szCs w:val="20"/>
              </w:rPr>
              <w:t xml:space="preserve"> (работа с таблицами, построение диаграмм, графиков). 3. Создание презен</w:t>
            </w:r>
            <w:r>
              <w:rPr>
                <w:sz w:val="20"/>
                <w:szCs w:val="20"/>
              </w:rPr>
              <w:t>тации.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 w:rsidR="00D85690" w:rsidRDefault="00804B3A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D85690" w14:paraId="11FEFAF0" w14:textId="77777777">
        <w:tc>
          <w:tcPr>
            <w:tcW w:w="939" w:type="dxa"/>
            <w:shd w:val="clear" w:color="auto" w:fill="auto"/>
          </w:tcPr>
          <w:p w14:paraId="1A777FB1" w14:textId="77777777" w:rsidR="00D85690" w:rsidRDefault="00804B3A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14:paraId="756A7739" w14:textId="77777777" w:rsidR="00D85690" w:rsidRDefault="00804B3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этап:</w:t>
            </w:r>
          </w:p>
          <w:p w14:paraId="106CC251" w14:textId="77777777" w:rsidR="00D85690" w:rsidRDefault="00804B3A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индивидуального задания:  - этап сбора, обработки и анализа полученной информации; - построение схемы пожарной безопасности здания с использованием программы Компас-3D.</w:t>
            </w:r>
          </w:p>
        </w:tc>
        <w:tc>
          <w:tcPr>
            <w:tcW w:w="1386" w:type="dxa"/>
            <w:shd w:val="clear" w:color="auto" w:fill="auto"/>
          </w:tcPr>
          <w:p w14:paraId="3767539A" w14:textId="77777777" w:rsidR="00D85690" w:rsidRDefault="00804B3A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  <w:tr w:rsidR="00D85690" w14:paraId="7193A45D" w14:textId="77777777">
        <w:tc>
          <w:tcPr>
            <w:tcW w:w="939" w:type="dxa"/>
            <w:shd w:val="clear" w:color="auto" w:fill="auto"/>
          </w:tcPr>
          <w:p w14:paraId="7DED814E" w14:textId="77777777" w:rsidR="00D85690" w:rsidRDefault="00804B3A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14:paraId="1B868F6A" w14:textId="77777777" w:rsidR="00D85690" w:rsidRDefault="00804B3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Научно-исследовательская и/или </w:t>
            </w:r>
            <w:r>
              <w:rPr>
                <w:sz w:val="20"/>
                <w:szCs w:val="20"/>
              </w:rPr>
              <w:t>опытно-конструкторская работа:</w:t>
            </w:r>
          </w:p>
          <w:p w14:paraId="14389593" w14:textId="77777777" w:rsidR="00D85690" w:rsidRDefault="00804B3A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сбор необходимых экспериментальных, справочных и нормативно-правовых данных.</w:t>
            </w:r>
          </w:p>
        </w:tc>
        <w:tc>
          <w:tcPr>
            <w:tcW w:w="1386" w:type="dxa"/>
            <w:shd w:val="clear" w:color="auto" w:fill="auto"/>
          </w:tcPr>
          <w:p w14:paraId="59CEE77E" w14:textId="77777777" w:rsidR="00D85690" w:rsidRDefault="00804B3A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  <w:tr w:rsidR="00D85690" w14:paraId="112868E7" w14:textId="77777777">
        <w:tc>
          <w:tcPr>
            <w:tcW w:w="939" w:type="dxa"/>
            <w:shd w:val="clear" w:color="auto" w:fill="auto"/>
          </w:tcPr>
          <w:p w14:paraId="48156A96" w14:textId="77777777" w:rsidR="00D85690" w:rsidRDefault="00804B3A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78A6DE6C" w14:textId="77777777" w:rsidR="00D85690" w:rsidRDefault="00804B3A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Заключительный этап:</w:t>
            </w:r>
          </w:p>
          <w:p w14:paraId="34AFBE96" w14:textId="77777777" w:rsidR="00D85690" w:rsidRDefault="00804B3A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оценка результатов прохождения практики руководителем от предприятия; - оформление необходимой документации; - </w:t>
            </w:r>
            <w:r>
              <w:rPr>
                <w:sz w:val="20"/>
                <w:szCs w:val="20"/>
              </w:rPr>
              <w:t>подготовка отчета по практике; - защита отчета по практике.</w:t>
            </w:r>
          </w:p>
        </w:tc>
        <w:tc>
          <w:tcPr>
            <w:tcW w:w="1386" w:type="dxa"/>
            <w:shd w:val="clear" w:color="auto" w:fill="auto"/>
          </w:tcPr>
          <w:p w14:paraId="552F42F4" w14:textId="77777777" w:rsidR="00D85690" w:rsidRDefault="00804B3A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</w:tbl>
    <w:p w14:paraId="4144D775" w14:textId="77777777" w:rsidR="00D85690" w:rsidRDefault="00804B3A">
      <w:pPr>
        <w:pStyle w:val="1"/>
        <w:numPr>
          <w:ilvl w:val="0"/>
          <w:numId w:val="31"/>
        </w:numPr>
        <w:suppressAutoHyphens/>
        <w:ind w:left="0" w:firstLine="0"/>
      </w:pPr>
      <w:r>
        <w:t>Учебно-методическое и информационное обеспечение практики</w:t>
      </w:r>
    </w:p>
    <w:p w14:paraId="090A697E" w14:textId="77777777" w:rsidR="00D85690" w:rsidRDefault="00804B3A">
      <w:pPr>
        <w:pStyle w:val="2"/>
        <w:suppressAutoHyphens/>
      </w:pPr>
      <w:r>
        <w:t>Учебно-методическое обеспечение</w:t>
      </w:r>
    </w:p>
    <w:p w14:paraId="6F7DACE9" w14:textId="022E4D45" w:rsidR="00D85690" w:rsidRDefault="00804B3A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3D7E1909" w14:textId="75AFFF34" w:rsidR="00D85690" w:rsidRDefault="00804B3A">
      <w:pPr>
        <w:pStyle w:val="a2"/>
        <w:numPr>
          <w:ilvl w:val="0"/>
          <w:numId w:val="35"/>
        </w:numPr>
        <w:ind w:left="0" w:firstLine="709"/>
        <w:jc w:val="both"/>
      </w:pPr>
      <w:r>
        <w:t>Гаврилов, М. В. Информатика и информационные технологии</w:t>
      </w:r>
      <w:proofErr w:type="gramStart"/>
      <w:r>
        <w:t xml:space="preserve"> :</w:t>
      </w:r>
      <w:proofErr w:type="gramEnd"/>
      <w:r>
        <w:t xml:space="preserve"> учебник для вузов / М.</w:t>
      </w:r>
      <w:r>
        <w:t xml:space="preserve"> В. Гаврилов,  В. А. Климов.6-е изд. — Москва : </w:t>
      </w:r>
      <w:proofErr w:type="spellStart"/>
      <w:r>
        <w:t>Юрайт</w:t>
      </w:r>
      <w:proofErr w:type="spellEnd"/>
      <w:r>
        <w:t>, 2024. — 319 с. — (Высшее образование).. – URL: https://urait.ru/bcode/558000</w:t>
      </w:r>
    </w:p>
    <w:p w14:paraId="564D2CB9" w14:textId="77777777" w:rsidR="00D85690" w:rsidRDefault="00804B3A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lastRenderedPageBreak/>
        <w:t>Артонкина</w:t>
      </w:r>
      <w:proofErr w:type="spellEnd"/>
      <w:r>
        <w:t xml:space="preserve">, Н. В. Профессиональный администратор проекта. Полное руководство / Н. В. </w:t>
      </w:r>
      <w:proofErr w:type="spellStart"/>
      <w:r>
        <w:t>АртонкинаМосква</w:t>
      </w:r>
      <w:proofErr w:type="spellEnd"/>
      <w:proofErr w:type="gramStart"/>
      <w:r>
        <w:t xml:space="preserve"> :</w:t>
      </w:r>
      <w:proofErr w:type="gramEnd"/>
      <w:r>
        <w:t xml:space="preserve"> Лаборатория знаний, 20</w:t>
      </w:r>
      <w:r>
        <w:t>22. — 445 с.</w:t>
      </w:r>
      <w:proofErr w:type="gramStart"/>
      <w:r>
        <w:t xml:space="preserve"> :</w:t>
      </w:r>
      <w:proofErr w:type="gramEnd"/>
      <w:r>
        <w:t xml:space="preserve"> ил. — (Проекты, программы, портфели). –</w:t>
      </w:r>
    </w:p>
    <w:p w14:paraId="69B9A7FF" w14:textId="77777777" w:rsidR="00D85690" w:rsidRDefault="00804B3A">
      <w:pPr>
        <w:pStyle w:val="a2"/>
        <w:numPr>
          <w:ilvl w:val="0"/>
          <w:numId w:val="35"/>
        </w:numPr>
        <w:ind w:left="0" w:firstLine="709"/>
        <w:jc w:val="both"/>
      </w:pPr>
      <w:r>
        <w:t>Дёмин, А. Ю. Компьютерная графика и геометрия. Лабораторный практикум</w:t>
      </w:r>
      <w:proofErr w:type="gramStart"/>
      <w:r>
        <w:t xml:space="preserve"> :</w:t>
      </w:r>
      <w:proofErr w:type="gramEnd"/>
      <w:r>
        <w:t xml:space="preserve"> учебно-методическое пособие / А. Ю. Демин  ; Национальный исследовательский Томский политехнический </w:t>
      </w:r>
      <w:proofErr w:type="spellStart"/>
      <w:r>
        <w:t>университетТомск</w:t>
      </w:r>
      <w:proofErr w:type="spellEnd"/>
      <w:r>
        <w:t xml:space="preserve"> : Изд-во ТПУ</w:t>
      </w:r>
      <w:r>
        <w:t>, 2024. — 1 файл (6,7 MB, 171 с.). — Режим доступа: из корпоративной сети ТПУ.. – URL: https://www.lib.tpu.ru/fulltext2/m/2024/m35.pdf</w:t>
      </w:r>
    </w:p>
    <w:p w14:paraId="126EC5F8" w14:textId="77777777" w:rsidR="00D85690" w:rsidRDefault="00804B3A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Бурняшов</w:t>
      </w:r>
      <w:proofErr w:type="spellEnd"/>
      <w:r>
        <w:t>, Б. А. Офисные пакеты «Мой Офис», «Р7-Офис». Практикум</w:t>
      </w:r>
      <w:proofErr w:type="gramStart"/>
      <w:r>
        <w:t xml:space="preserve"> :</w:t>
      </w:r>
      <w:proofErr w:type="gramEnd"/>
      <w:r>
        <w:t xml:space="preserve"> учебное пособие для вузов / </w:t>
      </w:r>
      <w:proofErr w:type="spellStart"/>
      <w:r>
        <w:t>Бурняшов</w:t>
      </w:r>
      <w:proofErr w:type="spellEnd"/>
      <w:r>
        <w:t xml:space="preserve"> Б. А.2-е изд., сте</w:t>
      </w:r>
      <w:r>
        <w:t>р. — Санкт-Петербург</w:t>
      </w:r>
      <w:proofErr w:type="gramStart"/>
      <w:r>
        <w:t xml:space="preserve"> :</w:t>
      </w:r>
      <w:proofErr w:type="gramEnd"/>
      <w:r>
        <w:t xml:space="preserve"> Лань, 2024. — 136 с. — Книга из коллекции Лань - Информатика.. – URL: https://e.lanbook.com/book/362282</w:t>
      </w:r>
    </w:p>
    <w:p w14:paraId="08135D45" w14:textId="22A1E3E0" w:rsidR="00D85690" w:rsidRDefault="00804B3A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0564D68" w14:textId="70065CA3" w:rsidR="00D85690" w:rsidRDefault="00804B3A">
      <w:pPr>
        <w:pStyle w:val="a2"/>
        <w:numPr>
          <w:ilvl w:val="0"/>
          <w:numId w:val="35"/>
        </w:numPr>
        <w:ind w:left="0" w:firstLine="709"/>
        <w:jc w:val="both"/>
      </w:pPr>
      <w:r>
        <w:t>Новые информационные технологии</w:t>
      </w:r>
      <w:proofErr w:type="gramStart"/>
      <w:r>
        <w:t xml:space="preserve"> :</w:t>
      </w:r>
      <w:proofErr w:type="gramEnd"/>
      <w:r>
        <w:t xml:space="preserve"> учебное пособие / под ред. В. П. </w:t>
      </w:r>
      <w:proofErr w:type="spellStart"/>
      <w:r>
        <w:t>ДьяконоваМосква</w:t>
      </w:r>
      <w:proofErr w:type="spellEnd"/>
      <w:r>
        <w:t xml:space="preserve"> : СОЛОН-Пресс, 2005.</w:t>
      </w:r>
      <w:r>
        <w:t xml:space="preserve"> — 640 с. — (Библиотека студента). –</w:t>
      </w:r>
    </w:p>
    <w:p w14:paraId="3EAD76E3" w14:textId="77777777" w:rsidR="00D85690" w:rsidRDefault="00804B3A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Ризен</w:t>
      </w:r>
      <w:proofErr w:type="spellEnd"/>
      <w:r>
        <w:t xml:space="preserve">, Ю. С. Информационные технологии в дизайне. Основы : учебное пособие / Ю. С. </w:t>
      </w:r>
      <w:proofErr w:type="spellStart"/>
      <w:r>
        <w:t>Ризен</w:t>
      </w:r>
      <w:proofErr w:type="spellEnd"/>
      <w:r>
        <w:t>, А. В. Шкляр ; Национальный исследовательский Томский политехнический университет (ТПУ</w:t>
      </w:r>
      <w:proofErr w:type="gramStart"/>
      <w:r>
        <w:t>)Т</w:t>
      </w:r>
      <w:proofErr w:type="gramEnd"/>
      <w:r>
        <w:t xml:space="preserve">омск : Изд-во ТПУ, 2015. — Режим доступа: </w:t>
      </w:r>
      <w:r>
        <w:t>из корпоративной сети ТПУ.. – URL: http://www.lib.tpu.ru/fulltext2/m/2015/m222.pdf</w:t>
      </w:r>
    </w:p>
    <w:p w14:paraId="65437CDF" w14:textId="77777777" w:rsidR="00D85690" w:rsidRDefault="00804B3A">
      <w:pPr>
        <w:pStyle w:val="2"/>
        <w:suppressAutoHyphens/>
      </w:pPr>
      <w:r>
        <w:t>Информационное и программное обеспечение</w:t>
      </w:r>
    </w:p>
    <w:p w14:paraId="691A623B" w14:textId="71D3BCD7" w:rsidR="00D85690" w:rsidRDefault="00804B3A">
      <w:pPr>
        <w:pStyle w:val="afff0"/>
        <w:suppressAutoHyphens/>
        <w:rPr>
          <w:rFonts w:eastAsia="Cambria"/>
        </w:rPr>
      </w:pPr>
      <w:proofErr w:type="spellStart"/>
      <w:r>
        <w:rPr>
          <w:rFonts w:eastAsia="Cambria"/>
        </w:rPr>
        <w:t>Internet</w:t>
      </w:r>
      <w:proofErr w:type="spellEnd"/>
      <w:r>
        <w:rPr>
          <w:rFonts w:eastAsia="Cambria"/>
        </w:rPr>
        <w:t xml:space="preserve">-ресурсы (в </w:t>
      </w:r>
      <w:proofErr w:type="spellStart"/>
      <w:r>
        <w:rPr>
          <w:rFonts w:eastAsia="Cambria"/>
        </w:rPr>
        <w:t>т.ч</w:t>
      </w:r>
      <w:proofErr w:type="spellEnd"/>
      <w:r>
        <w:rPr>
          <w:rFonts w:eastAsia="Cambria"/>
        </w:rPr>
        <w:t>. в среде LMS MOODLE и др. образовательные и библиотечные ресурсы):</w:t>
      </w:r>
    </w:p>
    <w:p w14:paraId="6B25A770" w14:textId="77777777" w:rsidR="00D85690" w:rsidRDefault="00804B3A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>Уроки Компас 3d. Самоучитель по программе</w:t>
      </w:r>
      <w:r>
        <w:rPr>
          <w:color w:val="auto"/>
        </w:rPr>
        <w:t xml:space="preserve"> Компас 3d.Черчение и 3d моделирование в Компас 3d. . Ссылка – http://mysapr.com/</w:t>
      </w:r>
    </w:p>
    <w:p w14:paraId="1FB6BA5C" w14:textId="77777777" w:rsidR="00D85690" w:rsidRDefault="00804B3A">
      <w:pPr>
        <w:pStyle w:val="a0"/>
        <w:suppressAutoHyphens/>
        <w:jc w:val="both"/>
        <w:rPr>
          <w:color w:val="auto"/>
        </w:rPr>
      </w:pPr>
      <w:r>
        <w:rPr>
          <w:color w:val="auto"/>
        </w:rPr>
        <w:t xml:space="preserve">Уроки по работе в </w:t>
      </w:r>
      <w:proofErr w:type="spellStart"/>
      <w:r>
        <w:rPr>
          <w:color w:val="auto"/>
        </w:rPr>
        <w:t>Microsoft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Word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Excel</w:t>
      </w:r>
      <w:proofErr w:type="spellEnd"/>
      <w:r>
        <w:rPr>
          <w:color w:val="auto"/>
        </w:rPr>
        <w:t xml:space="preserve"> и </w:t>
      </w:r>
      <w:proofErr w:type="spellStart"/>
      <w:r>
        <w:rPr>
          <w:color w:val="auto"/>
        </w:rPr>
        <w:t>PowerPoint</w:t>
      </w:r>
      <w:proofErr w:type="spellEnd"/>
      <w:r>
        <w:rPr>
          <w:color w:val="auto"/>
        </w:rPr>
        <w:t xml:space="preserve"> для владельцев операционной системы </w:t>
      </w:r>
      <w:proofErr w:type="spellStart"/>
      <w:r>
        <w:rPr>
          <w:color w:val="auto"/>
        </w:rPr>
        <w:t>Windows</w:t>
      </w:r>
      <w:proofErr w:type="spellEnd"/>
      <w:r>
        <w:rPr>
          <w:color w:val="auto"/>
        </w:rPr>
        <w:t>. . Ссылка – https://winnote.ru/office</w:t>
      </w:r>
    </w:p>
    <w:p w14:paraId="2265EB28" w14:textId="77777777" w:rsidR="00D85690" w:rsidRDefault="00D85690">
      <w:pPr>
        <w:pStyle w:val="afff0"/>
        <w:suppressAutoHyphens/>
      </w:pPr>
    </w:p>
    <w:p w14:paraId="4BB1CEE6" w14:textId="7877AE48" w:rsidR="00D85690" w:rsidRDefault="00804B3A">
      <w:pPr>
        <w:pStyle w:val="afff0"/>
        <w:suppressAutoHyphens/>
        <w:rPr>
          <w:rFonts w:eastAsia="Cambria"/>
        </w:rPr>
      </w:pPr>
      <w:r>
        <w:t>Профессиональные базы данных и информа</w:t>
      </w:r>
      <w:r>
        <w:t xml:space="preserve">ционно-справочные системы доступны по ссылке: </w:t>
      </w:r>
      <w:hyperlink r:id="rId11" w:history="1">
        <w:r>
          <w:rPr>
            <w:rStyle w:val="af3"/>
            <w:color w:val="auto"/>
          </w:rPr>
          <w:t>https://www.lib.tpu.ru/html/irs-and-pdb</w:t>
        </w:r>
      </w:hyperlink>
      <w:r>
        <w:t xml:space="preserve"> </w:t>
      </w:r>
    </w:p>
    <w:p w14:paraId="4EFBB20D" w14:textId="77777777" w:rsidR="00D85690" w:rsidRDefault="00D85690">
      <w:pPr>
        <w:pStyle w:val="afff0"/>
        <w:suppressAutoHyphens/>
        <w:rPr>
          <w:rFonts w:eastAsia="Cambria"/>
        </w:rPr>
      </w:pPr>
    </w:p>
    <w:p w14:paraId="47DBFB60" w14:textId="214BBB6D" w:rsidR="00D85690" w:rsidRDefault="00804B3A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14:paraId="79F7A186" w14:textId="77777777" w:rsidR="00655EB0" w:rsidRDefault="00655EB0" w:rsidP="00655EB0">
      <w:pPr>
        <w:pStyle w:val="a4"/>
        <w:numPr>
          <w:ilvl w:val="0"/>
          <w:numId w:val="42"/>
        </w:numPr>
        <w:suppressAutoHyphens/>
        <w:ind w:left="0" w:firstLine="709"/>
        <w:jc w:val="both"/>
      </w:pPr>
      <w:r>
        <w:t>Kaspersky Endpoint Security.</w:t>
      </w:r>
    </w:p>
    <w:p w14:paraId="2BFC92B5" w14:textId="77777777" w:rsidR="00655EB0" w:rsidRDefault="00655EB0" w:rsidP="00655EB0">
      <w:pPr>
        <w:pStyle w:val="a4"/>
        <w:numPr>
          <w:ilvl w:val="0"/>
          <w:numId w:val="42"/>
        </w:numPr>
        <w:ind w:left="0" w:firstLine="709"/>
      </w:pPr>
      <w:r>
        <w:rPr>
          <w:lang w:val="ru-RU"/>
        </w:rPr>
        <w:t>Компас 3</w:t>
      </w:r>
      <w:r>
        <w:t>D</w:t>
      </w:r>
      <w:r>
        <w:rPr>
          <w:lang w:val="ru-RU"/>
        </w:rPr>
        <w:t xml:space="preserve"> </w:t>
      </w:r>
    </w:p>
    <w:p w14:paraId="1394FB81" w14:textId="77777777" w:rsidR="00655EB0" w:rsidRDefault="00655EB0" w:rsidP="00655EB0">
      <w:pPr>
        <w:pStyle w:val="a4"/>
        <w:numPr>
          <w:ilvl w:val="0"/>
          <w:numId w:val="42"/>
        </w:numPr>
        <w:ind w:left="0" w:firstLine="709"/>
      </w:pPr>
      <w:r>
        <w:t>T-Flex CAD</w:t>
      </w:r>
    </w:p>
    <w:p w14:paraId="55813DDB" w14:textId="77777777" w:rsidR="00655EB0" w:rsidRDefault="00655EB0" w:rsidP="00655EB0">
      <w:pPr>
        <w:pStyle w:val="a4"/>
        <w:numPr>
          <w:ilvl w:val="0"/>
          <w:numId w:val="42"/>
        </w:numPr>
        <w:ind w:left="0" w:firstLine="709"/>
      </w:pPr>
      <w:proofErr w:type="spellStart"/>
      <w:r>
        <w:t>Libre</w:t>
      </w:r>
      <w:proofErr w:type="spellEnd"/>
      <w:r>
        <w:t xml:space="preserve"> Office</w:t>
      </w:r>
    </w:p>
    <w:p w14:paraId="5A2EEB06" w14:textId="77777777" w:rsidR="00655EB0" w:rsidRDefault="00655EB0" w:rsidP="00655EB0">
      <w:pPr>
        <w:pStyle w:val="a4"/>
        <w:numPr>
          <w:ilvl w:val="0"/>
          <w:numId w:val="42"/>
        </w:numPr>
        <w:ind w:left="0" w:firstLine="709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Документы</w:t>
      </w:r>
      <w:proofErr w:type="spellEnd"/>
    </w:p>
    <w:p w14:paraId="54FB37AB" w14:textId="77777777" w:rsidR="00655EB0" w:rsidRDefault="00655EB0" w:rsidP="00655EB0">
      <w:pPr>
        <w:pStyle w:val="a4"/>
        <w:numPr>
          <w:ilvl w:val="0"/>
          <w:numId w:val="42"/>
        </w:numPr>
        <w:ind w:left="0" w:firstLine="709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Браузер</w:t>
      </w:r>
      <w:proofErr w:type="spellEnd"/>
    </w:p>
    <w:p w14:paraId="449389F1" w14:textId="77777777" w:rsidR="00655EB0" w:rsidRDefault="00655EB0" w:rsidP="00655EB0">
      <w:pPr>
        <w:pStyle w:val="a4"/>
        <w:numPr>
          <w:ilvl w:val="0"/>
          <w:numId w:val="42"/>
        </w:numPr>
        <w:ind w:left="0" w:firstLine="709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Телемост</w:t>
      </w:r>
      <w:proofErr w:type="spellEnd"/>
    </w:p>
    <w:p w14:paraId="126CFB76" w14:textId="1936CF1F" w:rsidR="00655EB0" w:rsidRPr="009F1A60" w:rsidRDefault="00655EB0" w:rsidP="009F1A60">
      <w:pPr>
        <w:pStyle w:val="a4"/>
        <w:numPr>
          <w:ilvl w:val="0"/>
          <w:numId w:val="42"/>
        </w:numPr>
        <w:suppressAutoHyphens/>
        <w:ind w:left="0" w:firstLine="709"/>
      </w:pPr>
      <w:r>
        <w:t xml:space="preserve">Adobe Reader </w:t>
      </w:r>
      <w:bookmarkStart w:id="0" w:name="_GoBack"/>
      <w:bookmarkEnd w:id="0"/>
    </w:p>
    <w:sectPr w:rsidR="00655EB0" w:rsidRPr="009F1A60">
      <w:headerReference w:type="default" r:id="rId12"/>
      <w:footerReference w:type="default" r:id="rId13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D50DE" w14:textId="77777777" w:rsidR="00804B3A" w:rsidRDefault="00804B3A" w:rsidP="009A6764">
      <w:r>
        <w:separator/>
      </w:r>
    </w:p>
  </w:endnote>
  <w:endnote w:type="continuationSeparator" w:id="0">
    <w:p w14:paraId="3FFFC8FB" w14:textId="77777777" w:rsidR="00804B3A" w:rsidRDefault="00804B3A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37FA0" w14:textId="10750B54" w:rsidR="00D85690" w:rsidRDefault="00804B3A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proofErr w:type="gramStart"/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разделениях,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формировании объема учебной нагрузки и иных видов работ преподавателей</w:t>
    </w:r>
    <w:proofErr w:type="gramEnd"/>
  </w:p>
  <w:p w14:paraId="0C1C73F7" w14:textId="6853F8AB" w:rsidR="00D85690" w:rsidRDefault="00804B3A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692687"/>
      <w:docPartObj>
        <w:docPartGallery w:val="Page Numbers (Bottom of Page)"/>
        <w:docPartUnique/>
      </w:docPartObj>
    </w:sdtPr>
    <w:sdtEndPr/>
    <w:sdtContent>
      <w:p w14:paraId="79A771FE" w14:textId="0412F5EF" w:rsidR="00D85690" w:rsidRDefault="00804B3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A60">
          <w:rPr>
            <w:noProof/>
          </w:rPr>
          <w:t>5</w:t>
        </w:r>
        <w:r>
          <w:fldChar w:fldCharType="end"/>
        </w:r>
      </w:p>
    </w:sdtContent>
  </w:sdt>
  <w:p w14:paraId="077238CB" w14:textId="77777777" w:rsidR="00D85690" w:rsidRDefault="00D8569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6246FD" w14:textId="77777777" w:rsidR="00804B3A" w:rsidRDefault="00804B3A">
      <w:r>
        <w:separator/>
      </w:r>
    </w:p>
  </w:footnote>
  <w:footnote w:type="continuationSeparator" w:id="0">
    <w:p w14:paraId="6E12BC88" w14:textId="77777777" w:rsidR="00804B3A" w:rsidRDefault="00804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854B0" w14:textId="77777777" w:rsidR="00D85690" w:rsidRDefault="00D85690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9B5E5" w14:textId="77777777" w:rsidR="00D85690" w:rsidRDefault="00D8569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0"/>
  </w:num>
  <w:num w:numId="5">
    <w:abstractNumId w:val="32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4"/>
  </w:num>
  <w:num w:numId="11">
    <w:abstractNumId w:val="35"/>
  </w:num>
  <w:num w:numId="12">
    <w:abstractNumId w:val="17"/>
  </w:num>
  <w:num w:numId="13">
    <w:abstractNumId w:val="36"/>
  </w:num>
  <w:num w:numId="14">
    <w:abstractNumId w:val="11"/>
  </w:num>
  <w:num w:numId="15">
    <w:abstractNumId w:val="31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7"/>
  </w:num>
  <w:num w:numId="28">
    <w:abstractNumId w:val="9"/>
  </w:num>
  <w:num w:numId="29">
    <w:abstractNumId w:val="28"/>
  </w:num>
  <w:num w:numId="30">
    <w:abstractNumId w:val="26"/>
  </w:num>
  <w:num w:numId="31">
    <w:abstractNumId w:val="29"/>
  </w:num>
  <w:num w:numId="32">
    <w:abstractNumId w:val="29"/>
  </w:num>
  <w:num w:numId="33">
    <w:abstractNumId w:val="33"/>
  </w:num>
  <w:num w:numId="34">
    <w:abstractNumId w:val="21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5"/>
  </w:num>
  <w:num w:numId="41">
    <w:abstractNumId w:val="20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5EB0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3A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A60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6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5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3BCB8-EC34-4DD6-93FF-DC7D47821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32</cp:revision>
  <cp:lastPrinted>2019-08-16T04:20:00Z</cp:lastPrinted>
  <dcterms:created xsi:type="dcterms:W3CDTF">2022-01-25T17:21:00Z</dcterms:created>
  <dcterms:modified xsi:type="dcterms:W3CDTF">2025-11-11T09:35:00Z</dcterms:modified>
</cp:coreProperties>
</file>