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67B" w:rsidRPr="00E97681" w:rsidRDefault="003A767B" w:rsidP="003A767B">
      <w:pPr>
        <w:jc w:val="center"/>
        <w:rPr>
          <w:rFonts w:ascii="Arial" w:hAnsi="Arial" w:cs="Arial"/>
          <w:b/>
        </w:rPr>
      </w:pPr>
      <w:r w:rsidRPr="00E97681">
        <w:rPr>
          <w:rFonts w:ascii="Arial" w:hAnsi="Arial" w:cs="Arial"/>
          <w:b/>
        </w:rPr>
        <w:t>МИНИСТЕРСТВО НАУКИ И ВЫСШЕГО ОБРАЗОВАНИЯ РОССИЙСКОЙ ФЕДЕРАЦИИ</w:t>
      </w:r>
    </w:p>
    <w:p w:rsidR="003A767B" w:rsidRPr="00E97681" w:rsidRDefault="003A767B" w:rsidP="003A767B">
      <w:pPr>
        <w:jc w:val="center"/>
        <w:rPr>
          <w:rFonts w:ascii="Arial" w:hAnsi="Arial" w:cs="Arial"/>
          <w:sz w:val="24"/>
          <w:szCs w:val="24"/>
        </w:rPr>
      </w:pPr>
      <w:r w:rsidRPr="00E97681">
        <w:rPr>
          <w:rFonts w:ascii="Arial" w:hAnsi="Arial" w:cs="Arial"/>
        </w:rPr>
        <w:t xml:space="preserve">федеральное государственное автономное образовательное учреждение </w:t>
      </w:r>
    </w:p>
    <w:p w:rsidR="003A767B" w:rsidRPr="00E97681" w:rsidRDefault="003A767B" w:rsidP="003A767B">
      <w:pPr>
        <w:jc w:val="center"/>
        <w:rPr>
          <w:rFonts w:ascii="Arial" w:hAnsi="Arial" w:cs="Arial"/>
        </w:rPr>
      </w:pPr>
      <w:r w:rsidRPr="00E97681">
        <w:rPr>
          <w:rFonts w:ascii="Arial" w:hAnsi="Arial" w:cs="Arial"/>
        </w:rPr>
        <w:t xml:space="preserve">высшего образования </w:t>
      </w:r>
    </w:p>
    <w:p w:rsidR="003A767B" w:rsidRPr="00E97681" w:rsidRDefault="003A767B" w:rsidP="003A767B">
      <w:pPr>
        <w:jc w:val="center"/>
        <w:rPr>
          <w:rFonts w:ascii="Arial" w:hAnsi="Arial" w:cs="Arial"/>
          <w:b/>
        </w:rPr>
      </w:pPr>
      <w:r w:rsidRPr="00E97681">
        <w:rPr>
          <w:rFonts w:ascii="Arial" w:hAnsi="Arial" w:cs="Arial"/>
          <w:b/>
        </w:rPr>
        <w:t xml:space="preserve">«НАЦИОНАЛЬНЫЙ ИССЛЕДОВАТЕЛЬСКИЙ </w:t>
      </w:r>
    </w:p>
    <w:p w:rsidR="003A767B" w:rsidRPr="00E97681" w:rsidRDefault="003A767B" w:rsidP="003A767B">
      <w:pPr>
        <w:jc w:val="center"/>
        <w:rPr>
          <w:rFonts w:ascii="Arial" w:hAnsi="Arial" w:cs="Arial"/>
          <w:b/>
        </w:rPr>
      </w:pPr>
      <w:r w:rsidRPr="00E97681">
        <w:rPr>
          <w:rFonts w:ascii="Arial" w:hAnsi="Arial" w:cs="Arial"/>
          <w:b/>
        </w:rPr>
        <w:t>ТОМСКИЙ ПОЛИТЕХНИЧЕСКИЙ УНИВЕРСИТЕТ»</w:t>
      </w:r>
    </w:p>
    <w:p w:rsidR="003A767B" w:rsidRPr="00E97681" w:rsidRDefault="003A767B" w:rsidP="003A767B">
      <w:pPr>
        <w:ind w:left="5387"/>
        <w:rPr>
          <w:rFonts w:ascii="Arial" w:hAnsi="Arial" w:cs="Arial"/>
        </w:rPr>
      </w:pPr>
    </w:p>
    <w:p w:rsidR="00F365F2" w:rsidRPr="00E97681" w:rsidRDefault="00F365F2" w:rsidP="00F365F2">
      <w:pPr>
        <w:ind w:left="6237"/>
        <w:rPr>
          <w:rFonts w:ascii="Arial" w:hAnsi="Arial" w:cs="Arial"/>
          <w:sz w:val="24"/>
          <w:szCs w:val="24"/>
        </w:rPr>
      </w:pPr>
    </w:p>
    <w:p w:rsidR="00F365F2" w:rsidRPr="00E97681" w:rsidRDefault="00F365F2" w:rsidP="00F365F2">
      <w:pPr>
        <w:ind w:left="6237"/>
        <w:rPr>
          <w:rFonts w:ascii="Arial" w:hAnsi="Arial" w:cs="Arial"/>
          <w:sz w:val="24"/>
          <w:szCs w:val="24"/>
        </w:rPr>
      </w:pPr>
    </w:p>
    <w:p w:rsidR="00F365F2" w:rsidRPr="00E97681" w:rsidRDefault="00F365F2" w:rsidP="00F365F2">
      <w:pPr>
        <w:ind w:left="6237"/>
        <w:rPr>
          <w:rFonts w:ascii="Arial" w:hAnsi="Arial" w:cs="Arial"/>
          <w:sz w:val="24"/>
          <w:szCs w:val="24"/>
        </w:rPr>
      </w:pPr>
      <w:r w:rsidRPr="00E97681">
        <w:rPr>
          <w:rFonts w:ascii="Arial" w:hAnsi="Arial" w:cs="Arial"/>
          <w:sz w:val="24"/>
          <w:szCs w:val="24"/>
        </w:rPr>
        <w:t>УТВЕРЖДАЮ</w:t>
      </w:r>
    </w:p>
    <w:p w:rsidR="00F365F2" w:rsidRPr="00E97681" w:rsidRDefault="00F365F2" w:rsidP="00F365F2">
      <w:pPr>
        <w:ind w:left="5387" w:firstLine="850"/>
        <w:rPr>
          <w:rFonts w:ascii="Arial" w:hAnsi="Arial" w:cs="Arial"/>
          <w:sz w:val="24"/>
          <w:szCs w:val="24"/>
        </w:rPr>
      </w:pPr>
      <w:r w:rsidRPr="00E97681">
        <w:rPr>
          <w:rFonts w:ascii="Arial" w:hAnsi="Arial" w:cs="Arial"/>
          <w:sz w:val="24"/>
          <w:szCs w:val="24"/>
        </w:rPr>
        <w:t>Директор ИШЭ</w:t>
      </w:r>
    </w:p>
    <w:p w:rsidR="00F365F2" w:rsidRPr="00E97681" w:rsidRDefault="00F365F2" w:rsidP="00E97681">
      <w:pPr>
        <w:ind w:left="5387" w:firstLine="283"/>
        <w:rPr>
          <w:rFonts w:ascii="Arial" w:hAnsi="Arial" w:cs="Arial"/>
          <w:sz w:val="24"/>
          <w:szCs w:val="24"/>
        </w:rPr>
      </w:pPr>
      <w:r w:rsidRPr="00E97681">
        <w:rPr>
          <w:rFonts w:ascii="Arial" w:hAnsi="Arial" w:cs="Arial"/>
          <w:sz w:val="24"/>
          <w:szCs w:val="24"/>
        </w:rPr>
        <w:t>________________ А.С. Матвеев</w:t>
      </w:r>
    </w:p>
    <w:p w:rsidR="00F365F2" w:rsidRPr="00E97681" w:rsidRDefault="00E97681" w:rsidP="00E97681">
      <w:pPr>
        <w:ind w:left="5387"/>
        <w:rPr>
          <w:rFonts w:ascii="Arial" w:hAnsi="Arial" w:cs="Arial"/>
          <w:sz w:val="24"/>
          <w:szCs w:val="24"/>
        </w:rPr>
      </w:pPr>
      <w:r>
        <w:rPr>
          <w:rFonts w:ascii="Arial" w:hAnsi="Arial" w:cs="Arial"/>
          <w:sz w:val="24"/>
          <w:szCs w:val="24"/>
        </w:rPr>
        <w:t xml:space="preserve">     </w:t>
      </w:r>
      <w:r w:rsidR="00F365F2" w:rsidRPr="00E97681">
        <w:rPr>
          <w:rFonts w:ascii="Arial" w:hAnsi="Arial" w:cs="Arial"/>
          <w:sz w:val="24"/>
          <w:szCs w:val="24"/>
        </w:rPr>
        <w:t>«___» ____________ 202</w:t>
      </w:r>
      <w:r w:rsidR="00880E5E">
        <w:rPr>
          <w:rFonts w:ascii="Arial" w:hAnsi="Arial" w:cs="Arial"/>
          <w:sz w:val="24"/>
          <w:szCs w:val="24"/>
        </w:rPr>
        <w:t>4</w:t>
      </w:r>
      <w:r w:rsidR="00F365F2" w:rsidRPr="00E97681">
        <w:rPr>
          <w:rFonts w:ascii="Arial" w:hAnsi="Arial" w:cs="Arial"/>
          <w:sz w:val="24"/>
          <w:szCs w:val="24"/>
        </w:rPr>
        <w:t xml:space="preserve"> г.</w:t>
      </w:r>
    </w:p>
    <w:p w:rsidR="00F365F2" w:rsidRPr="00E97681" w:rsidRDefault="00F365F2" w:rsidP="00F365F2">
      <w:pPr>
        <w:ind w:left="6379"/>
        <w:rPr>
          <w:rFonts w:ascii="Arial" w:hAnsi="Arial" w:cs="Arial"/>
        </w:rPr>
      </w:pPr>
    </w:p>
    <w:p w:rsidR="003A767B" w:rsidRPr="00E97681" w:rsidRDefault="003A767B" w:rsidP="003A767B">
      <w:pPr>
        <w:ind w:left="6379"/>
        <w:jc w:val="center"/>
        <w:rPr>
          <w:rFonts w:ascii="Arial" w:hAnsi="Arial" w:cs="Arial"/>
          <w:b/>
        </w:rPr>
      </w:pPr>
    </w:p>
    <w:p w:rsidR="003A767B" w:rsidRPr="00E97681" w:rsidRDefault="003A767B" w:rsidP="003A767B">
      <w:pPr>
        <w:ind w:left="6379"/>
        <w:jc w:val="center"/>
        <w:rPr>
          <w:rFonts w:ascii="Arial" w:hAnsi="Arial" w:cs="Arial"/>
          <w:b/>
        </w:rPr>
      </w:pPr>
    </w:p>
    <w:p w:rsidR="003A767B" w:rsidRPr="00E97681" w:rsidRDefault="003A767B" w:rsidP="003A767B">
      <w:pPr>
        <w:ind w:left="6379"/>
        <w:jc w:val="center"/>
        <w:rPr>
          <w:rFonts w:ascii="Arial" w:hAnsi="Arial" w:cs="Arial"/>
          <w:b/>
        </w:rPr>
      </w:pPr>
    </w:p>
    <w:p w:rsidR="00F365F2" w:rsidRPr="00E97681" w:rsidRDefault="00F365F2" w:rsidP="003A767B">
      <w:pPr>
        <w:ind w:left="6379"/>
        <w:jc w:val="center"/>
        <w:rPr>
          <w:rFonts w:ascii="Arial" w:hAnsi="Arial" w:cs="Arial"/>
          <w:b/>
        </w:rPr>
      </w:pPr>
    </w:p>
    <w:p w:rsidR="003A767B" w:rsidRPr="00E97681" w:rsidRDefault="003A767B" w:rsidP="003A767B">
      <w:pPr>
        <w:jc w:val="center"/>
        <w:rPr>
          <w:rFonts w:ascii="Arial" w:hAnsi="Arial" w:cs="Arial"/>
          <w:b/>
        </w:rPr>
      </w:pPr>
    </w:p>
    <w:p w:rsidR="003A767B" w:rsidRPr="00E97681" w:rsidRDefault="003A767B" w:rsidP="003A767B">
      <w:pPr>
        <w:jc w:val="center"/>
        <w:rPr>
          <w:rFonts w:ascii="Arial" w:hAnsi="Arial" w:cs="Arial"/>
          <w:b/>
          <w:sz w:val="24"/>
          <w:szCs w:val="24"/>
        </w:rPr>
      </w:pPr>
      <w:r w:rsidRPr="00E97681">
        <w:rPr>
          <w:rFonts w:ascii="Arial" w:hAnsi="Arial" w:cs="Arial"/>
          <w:b/>
          <w:sz w:val="24"/>
          <w:szCs w:val="24"/>
        </w:rPr>
        <w:t xml:space="preserve">ПРОГРАММА </w:t>
      </w:r>
      <w:r w:rsidRPr="00E97681">
        <w:rPr>
          <w:rFonts w:ascii="Arial" w:hAnsi="Arial" w:cs="Arial"/>
          <w:b/>
          <w:caps/>
          <w:sz w:val="24"/>
          <w:szCs w:val="24"/>
        </w:rPr>
        <w:t>кандидатского экзамена</w:t>
      </w:r>
      <w:r w:rsidRPr="00E97681">
        <w:rPr>
          <w:rFonts w:ascii="Arial" w:hAnsi="Arial" w:cs="Arial"/>
          <w:b/>
          <w:sz w:val="24"/>
          <w:szCs w:val="24"/>
        </w:rPr>
        <w:t xml:space="preserve"> </w:t>
      </w:r>
    </w:p>
    <w:p w:rsidR="003A767B" w:rsidRPr="00E97681" w:rsidRDefault="003A767B" w:rsidP="003A767B">
      <w:pPr>
        <w:jc w:val="center"/>
        <w:rPr>
          <w:rFonts w:ascii="Arial" w:eastAsia="MS Mincho" w:hAnsi="Arial" w:cs="Arial"/>
          <w:b/>
          <w:sz w:val="24"/>
          <w:szCs w:val="24"/>
          <w:lang w:eastAsia="ja-JP"/>
        </w:rPr>
      </w:pPr>
      <w:r w:rsidRPr="00E97681">
        <w:rPr>
          <w:rFonts w:ascii="Arial" w:eastAsia="MS Mincho" w:hAnsi="Arial" w:cs="Arial"/>
          <w:sz w:val="24"/>
          <w:szCs w:val="24"/>
          <w:lang w:eastAsia="ja-JP"/>
        </w:rPr>
        <w:t>ПРИЕМ</w:t>
      </w:r>
      <w:r w:rsidRPr="00E97681">
        <w:rPr>
          <w:rFonts w:ascii="Arial" w:eastAsia="MS Mincho" w:hAnsi="Arial" w:cs="Arial"/>
          <w:b/>
          <w:sz w:val="24"/>
          <w:szCs w:val="24"/>
          <w:lang w:eastAsia="ja-JP"/>
        </w:rPr>
        <w:t xml:space="preserve"> 202</w:t>
      </w:r>
      <w:r w:rsidR="00880E5E">
        <w:rPr>
          <w:rFonts w:ascii="Arial" w:eastAsia="MS Mincho" w:hAnsi="Arial" w:cs="Arial"/>
          <w:b/>
          <w:sz w:val="24"/>
          <w:szCs w:val="24"/>
          <w:lang w:eastAsia="ja-JP"/>
        </w:rPr>
        <w:t>4</w:t>
      </w:r>
      <w:r w:rsidRPr="00E97681">
        <w:rPr>
          <w:rFonts w:ascii="Arial" w:eastAsia="MS Mincho" w:hAnsi="Arial" w:cs="Arial"/>
          <w:b/>
          <w:sz w:val="24"/>
          <w:szCs w:val="24"/>
          <w:lang w:eastAsia="ja-JP"/>
        </w:rPr>
        <w:t xml:space="preserve"> г.</w:t>
      </w:r>
    </w:p>
    <w:p w:rsidR="003A767B" w:rsidRPr="00E97681" w:rsidRDefault="003A767B" w:rsidP="003A767B">
      <w:pPr>
        <w:jc w:val="center"/>
        <w:rPr>
          <w:rFonts w:ascii="Arial" w:hAnsi="Arial" w:cs="Arial"/>
          <w:bCs/>
          <w:i/>
          <w:color w:val="7030A0"/>
          <w:sz w:val="24"/>
          <w:szCs w:val="24"/>
        </w:rPr>
      </w:pPr>
      <w:r w:rsidRPr="00E97681">
        <w:rPr>
          <w:rFonts w:ascii="Arial" w:eastAsia="MS Mincho" w:hAnsi="Arial" w:cs="Arial"/>
          <w:sz w:val="24"/>
          <w:szCs w:val="24"/>
          <w:lang w:eastAsia="ja-JP"/>
        </w:rPr>
        <w:t>ФОРМА ОБУЧЕНИЯ</w:t>
      </w:r>
      <w:r w:rsidRPr="00E97681">
        <w:rPr>
          <w:rFonts w:ascii="Arial" w:eastAsia="MS Mincho" w:hAnsi="Arial" w:cs="Arial"/>
          <w:b/>
          <w:sz w:val="24"/>
          <w:szCs w:val="24"/>
          <w:lang w:eastAsia="ja-JP"/>
        </w:rPr>
        <w:t xml:space="preserve"> </w:t>
      </w:r>
      <w:r w:rsidRPr="00E97681">
        <w:rPr>
          <w:rFonts w:ascii="Arial" w:eastAsia="MS Mincho" w:hAnsi="Arial" w:cs="Arial"/>
          <w:b/>
          <w:caps/>
          <w:sz w:val="24"/>
          <w:szCs w:val="24"/>
          <w:u w:val="single"/>
          <w:lang w:eastAsia="ja-JP"/>
        </w:rPr>
        <w:t>очная</w:t>
      </w:r>
    </w:p>
    <w:p w:rsidR="003A767B" w:rsidRPr="00E97681" w:rsidRDefault="003A767B" w:rsidP="003A767B">
      <w:pPr>
        <w:jc w:val="center"/>
        <w:rPr>
          <w:rFonts w:ascii="Arial" w:eastAsia="MS Mincho" w:hAnsi="Arial" w:cs="Arial"/>
          <w:b/>
          <w:lang w:eastAsia="ja-JP"/>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1276"/>
        <w:gridCol w:w="538"/>
        <w:gridCol w:w="1843"/>
        <w:gridCol w:w="2438"/>
      </w:tblGrid>
      <w:tr w:rsidR="003A767B" w:rsidRPr="00E97681" w:rsidTr="00E97681">
        <w:trPr>
          <w:trHeight w:val="504"/>
        </w:trPr>
        <w:tc>
          <w:tcPr>
            <w:tcW w:w="9526" w:type="dxa"/>
            <w:gridSpan w:val="5"/>
            <w:tcBorders>
              <w:top w:val="single" w:sz="4" w:space="0" w:color="auto"/>
              <w:left w:val="single" w:sz="4" w:space="0" w:color="auto"/>
              <w:bottom w:val="single" w:sz="4" w:space="0" w:color="auto"/>
              <w:right w:val="single" w:sz="4" w:space="0" w:color="auto"/>
            </w:tcBorders>
            <w:vAlign w:val="center"/>
            <w:hideMark/>
          </w:tcPr>
          <w:p w:rsidR="005A47BE" w:rsidRPr="005A47BE" w:rsidRDefault="005A47BE" w:rsidP="005A47BE">
            <w:pPr>
              <w:jc w:val="center"/>
              <w:rPr>
                <w:rFonts w:ascii="Arial" w:hAnsi="Arial" w:cs="Arial"/>
                <w:b/>
                <w:sz w:val="24"/>
                <w:szCs w:val="24"/>
              </w:rPr>
            </w:pPr>
            <w:r w:rsidRPr="005A47BE">
              <w:rPr>
                <w:rFonts w:ascii="Arial" w:hAnsi="Arial" w:cs="Arial"/>
                <w:b/>
                <w:sz w:val="24"/>
                <w:szCs w:val="24"/>
              </w:rPr>
              <w:t>1.3.17 ХИМИЧЕСКАЯ ФИЗИКА, ГОРЕНИЕ И ВЗРЫВ,</w:t>
            </w:r>
          </w:p>
          <w:p w:rsidR="003A767B" w:rsidRPr="005A47BE" w:rsidRDefault="005A47BE" w:rsidP="005A47BE">
            <w:pPr>
              <w:jc w:val="center"/>
              <w:rPr>
                <w:rFonts w:ascii="Arial" w:hAnsi="Arial" w:cs="Arial"/>
                <w:b/>
                <w:sz w:val="24"/>
                <w:szCs w:val="24"/>
              </w:rPr>
            </w:pPr>
            <w:r w:rsidRPr="005A47BE">
              <w:rPr>
                <w:rFonts w:ascii="Arial" w:hAnsi="Arial" w:cs="Arial"/>
                <w:b/>
                <w:sz w:val="24"/>
                <w:szCs w:val="24"/>
              </w:rPr>
              <w:t>ФИЗИКА ЭКСТРЕМАЛЬНЫХ СОСТОЯНИЙ ВЕЩЕСТВА</w:t>
            </w:r>
          </w:p>
        </w:tc>
      </w:tr>
      <w:tr w:rsidR="003A767B" w:rsidRPr="00E97681" w:rsidTr="00E97681">
        <w:trPr>
          <w:trHeight w:val="598"/>
        </w:trPr>
        <w:tc>
          <w:tcPr>
            <w:tcW w:w="3431" w:type="dxa"/>
            <w:tcBorders>
              <w:top w:val="single" w:sz="4" w:space="0" w:color="auto"/>
              <w:left w:val="nil"/>
              <w:bottom w:val="single" w:sz="4" w:space="0" w:color="auto"/>
              <w:right w:val="nil"/>
            </w:tcBorders>
          </w:tcPr>
          <w:p w:rsidR="003A767B" w:rsidRPr="00E97681" w:rsidRDefault="003A767B">
            <w:pPr>
              <w:rPr>
                <w:rFonts w:ascii="Arial" w:hAnsi="Arial" w:cs="Arial"/>
                <w:b/>
                <w:sz w:val="24"/>
                <w:szCs w:val="24"/>
              </w:rPr>
            </w:pPr>
          </w:p>
        </w:tc>
        <w:tc>
          <w:tcPr>
            <w:tcW w:w="6095" w:type="dxa"/>
            <w:gridSpan w:val="4"/>
            <w:tcBorders>
              <w:top w:val="single" w:sz="4" w:space="0" w:color="auto"/>
              <w:left w:val="nil"/>
              <w:bottom w:val="single" w:sz="2" w:space="0" w:color="auto"/>
              <w:right w:val="nil"/>
            </w:tcBorders>
          </w:tcPr>
          <w:p w:rsidR="003A767B" w:rsidRPr="00E97681" w:rsidRDefault="003A767B">
            <w:pPr>
              <w:jc w:val="center"/>
              <w:rPr>
                <w:rFonts w:ascii="Arial" w:hAnsi="Arial" w:cs="Arial"/>
                <w:b/>
                <w:sz w:val="24"/>
                <w:szCs w:val="24"/>
              </w:rPr>
            </w:pPr>
          </w:p>
          <w:p w:rsidR="003A767B" w:rsidRPr="00E97681" w:rsidRDefault="003A767B">
            <w:pPr>
              <w:jc w:val="center"/>
              <w:rPr>
                <w:rFonts w:ascii="Arial" w:hAnsi="Arial" w:cs="Arial"/>
                <w:b/>
                <w:sz w:val="24"/>
                <w:szCs w:val="24"/>
              </w:rPr>
            </w:pPr>
          </w:p>
          <w:p w:rsidR="00DB6129" w:rsidRPr="00E97681" w:rsidRDefault="00DB6129">
            <w:pPr>
              <w:jc w:val="center"/>
              <w:rPr>
                <w:rFonts w:ascii="Arial" w:hAnsi="Arial" w:cs="Arial"/>
                <w:b/>
                <w:sz w:val="24"/>
                <w:szCs w:val="24"/>
              </w:rPr>
            </w:pPr>
          </w:p>
          <w:p w:rsidR="003A767B" w:rsidRPr="00E97681" w:rsidRDefault="003A767B">
            <w:pPr>
              <w:jc w:val="center"/>
              <w:rPr>
                <w:rFonts w:ascii="Arial" w:hAnsi="Arial" w:cs="Arial"/>
                <w:b/>
                <w:sz w:val="24"/>
                <w:szCs w:val="24"/>
              </w:rPr>
            </w:pPr>
          </w:p>
        </w:tc>
      </w:tr>
      <w:tr w:rsidR="003A767B" w:rsidRPr="00E97681" w:rsidTr="00E97681">
        <w:tc>
          <w:tcPr>
            <w:tcW w:w="3431" w:type="dxa"/>
            <w:tcBorders>
              <w:top w:val="single" w:sz="4" w:space="0" w:color="auto"/>
              <w:left w:val="single" w:sz="4" w:space="0" w:color="auto"/>
              <w:bottom w:val="single" w:sz="4" w:space="0" w:color="auto"/>
              <w:right w:val="single" w:sz="4" w:space="0" w:color="auto"/>
            </w:tcBorders>
            <w:hideMark/>
          </w:tcPr>
          <w:p w:rsidR="003A767B" w:rsidRPr="00E97681" w:rsidRDefault="003A767B">
            <w:pPr>
              <w:rPr>
                <w:rFonts w:ascii="Arial" w:hAnsi="Arial" w:cs="Arial"/>
                <w:sz w:val="24"/>
                <w:szCs w:val="24"/>
              </w:rPr>
            </w:pPr>
            <w:r w:rsidRPr="00E97681">
              <w:rPr>
                <w:rFonts w:ascii="Arial" w:hAnsi="Arial" w:cs="Arial"/>
                <w:sz w:val="24"/>
                <w:szCs w:val="24"/>
              </w:rPr>
              <w:t>Уровень образования</w:t>
            </w:r>
          </w:p>
        </w:tc>
        <w:tc>
          <w:tcPr>
            <w:tcW w:w="6095" w:type="dxa"/>
            <w:gridSpan w:val="4"/>
            <w:tcBorders>
              <w:top w:val="single" w:sz="2" w:space="0" w:color="auto"/>
              <w:left w:val="single" w:sz="4" w:space="0" w:color="auto"/>
              <w:bottom w:val="single" w:sz="2" w:space="0" w:color="auto"/>
              <w:right w:val="single" w:sz="2" w:space="0" w:color="auto"/>
            </w:tcBorders>
            <w:hideMark/>
          </w:tcPr>
          <w:p w:rsidR="003A767B" w:rsidRPr="00E97681" w:rsidRDefault="003A767B">
            <w:pPr>
              <w:rPr>
                <w:rFonts w:ascii="Arial" w:hAnsi="Arial" w:cs="Arial"/>
                <w:sz w:val="24"/>
                <w:szCs w:val="24"/>
              </w:rPr>
            </w:pPr>
            <w:r w:rsidRPr="00E97681">
              <w:rPr>
                <w:rFonts w:ascii="Arial" w:hAnsi="Arial" w:cs="Arial"/>
                <w:bCs/>
                <w:sz w:val="24"/>
                <w:szCs w:val="24"/>
              </w:rPr>
              <w:t xml:space="preserve">Высшее образование – подготовка </w:t>
            </w:r>
            <w:r w:rsidRPr="00E97681">
              <w:rPr>
                <w:rFonts w:ascii="Arial" w:hAnsi="Arial" w:cs="Arial"/>
                <w:sz w:val="24"/>
                <w:szCs w:val="24"/>
              </w:rPr>
              <w:t>кадров высшей квалификации</w:t>
            </w:r>
          </w:p>
        </w:tc>
      </w:tr>
      <w:tr w:rsidR="003A767B" w:rsidRPr="00E97681" w:rsidTr="00E97681">
        <w:trPr>
          <w:trHeight w:val="341"/>
        </w:trPr>
        <w:tc>
          <w:tcPr>
            <w:tcW w:w="3431" w:type="dxa"/>
            <w:tcBorders>
              <w:top w:val="single" w:sz="4" w:space="0" w:color="auto"/>
              <w:left w:val="single" w:sz="4" w:space="0" w:color="auto"/>
              <w:bottom w:val="single" w:sz="4" w:space="0" w:color="auto"/>
              <w:right w:val="single" w:sz="4" w:space="0" w:color="auto"/>
            </w:tcBorders>
            <w:hideMark/>
          </w:tcPr>
          <w:p w:rsidR="003A767B" w:rsidRPr="00E97681" w:rsidRDefault="003A767B">
            <w:pPr>
              <w:rPr>
                <w:rFonts w:ascii="Arial" w:hAnsi="Arial" w:cs="Arial"/>
                <w:sz w:val="24"/>
                <w:szCs w:val="24"/>
              </w:rPr>
            </w:pPr>
            <w:r w:rsidRPr="00E97681">
              <w:rPr>
                <w:rFonts w:ascii="Arial" w:hAnsi="Arial" w:cs="Arial"/>
                <w:sz w:val="24"/>
                <w:szCs w:val="24"/>
              </w:rPr>
              <w:t>Курс</w:t>
            </w:r>
          </w:p>
        </w:tc>
        <w:tc>
          <w:tcPr>
            <w:tcW w:w="1814" w:type="dxa"/>
            <w:gridSpan w:val="2"/>
            <w:tcBorders>
              <w:top w:val="single" w:sz="2" w:space="0" w:color="auto"/>
              <w:left w:val="single" w:sz="4" w:space="0" w:color="auto"/>
              <w:bottom w:val="single" w:sz="2" w:space="0" w:color="auto"/>
              <w:right w:val="single" w:sz="2" w:space="0" w:color="auto"/>
            </w:tcBorders>
          </w:tcPr>
          <w:p w:rsidR="003A767B" w:rsidRPr="00E97681" w:rsidRDefault="00F365F2">
            <w:pPr>
              <w:rPr>
                <w:rFonts w:ascii="Arial" w:hAnsi="Arial" w:cs="Arial"/>
                <w:sz w:val="24"/>
                <w:szCs w:val="24"/>
              </w:rPr>
            </w:pPr>
            <w:r w:rsidRPr="00E97681">
              <w:rPr>
                <w:rFonts w:ascii="Arial" w:hAnsi="Arial" w:cs="Arial"/>
                <w:sz w:val="24"/>
                <w:szCs w:val="24"/>
              </w:rPr>
              <w:t>2</w:t>
            </w:r>
          </w:p>
        </w:tc>
        <w:tc>
          <w:tcPr>
            <w:tcW w:w="1843" w:type="dxa"/>
            <w:tcBorders>
              <w:top w:val="single" w:sz="2" w:space="0" w:color="auto"/>
              <w:left w:val="single" w:sz="2" w:space="0" w:color="auto"/>
              <w:bottom w:val="single" w:sz="2" w:space="0" w:color="auto"/>
              <w:right w:val="single" w:sz="4" w:space="0" w:color="auto"/>
            </w:tcBorders>
            <w:hideMark/>
          </w:tcPr>
          <w:p w:rsidR="003A767B" w:rsidRPr="00E97681" w:rsidRDefault="003A767B">
            <w:pPr>
              <w:jc w:val="center"/>
              <w:rPr>
                <w:rFonts w:ascii="Arial" w:hAnsi="Arial" w:cs="Arial"/>
                <w:b/>
                <w:sz w:val="24"/>
                <w:szCs w:val="24"/>
              </w:rPr>
            </w:pPr>
            <w:r w:rsidRPr="00E97681">
              <w:rPr>
                <w:rFonts w:ascii="Arial" w:hAnsi="Arial" w:cs="Arial"/>
                <w:sz w:val="24"/>
                <w:szCs w:val="24"/>
              </w:rPr>
              <w:t>семестр</w:t>
            </w:r>
          </w:p>
        </w:tc>
        <w:tc>
          <w:tcPr>
            <w:tcW w:w="2438" w:type="dxa"/>
            <w:tcBorders>
              <w:top w:val="single" w:sz="4" w:space="0" w:color="auto"/>
              <w:left w:val="single" w:sz="4" w:space="0" w:color="auto"/>
              <w:bottom w:val="single" w:sz="4" w:space="0" w:color="auto"/>
              <w:right w:val="single" w:sz="4" w:space="0" w:color="auto"/>
            </w:tcBorders>
          </w:tcPr>
          <w:p w:rsidR="003A767B" w:rsidRPr="00E97681" w:rsidRDefault="00F365F2">
            <w:pPr>
              <w:rPr>
                <w:rFonts w:ascii="Arial" w:hAnsi="Arial" w:cs="Arial"/>
                <w:b/>
                <w:sz w:val="24"/>
                <w:szCs w:val="24"/>
              </w:rPr>
            </w:pPr>
            <w:r w:rsidRPr="00E97681">
              <w:rPr>
                <w:rFonts w:ascii="Arial" w:hAnsi="Arial" w:cs="Arial"/>
                <w:b/>
                <w:sz w:val="24"/>
                <w:szCs w:val="24"/>
              </w:rPr>
              <w:t>4</w:t>
            </w:r>
          </w:p>
        </w:tc>
      </w:tr>
      <w:tr w:rsidR="003A767B" w:rsidRPr="00E97681" w:rsidTr="00E97681">
        <w:tc>
          <w:tcPr>
            <w:tcW w:w="3431" w:type="dxa"/>
            <w:tcBorders>
              <w:top w:val="nil"/>
              <w:left w:val="nil"/>
              <w:bottom w:val="nil"/>
              <w:right w:val="nil"/>
            </w:tcBorders>
          </w:tcPr>
          <w:p w:rsidR="003A767B" w:rsidRPr="00E97681" w:rsidRDefault="003A767B">
            <w:pPr>
              <w:rPr>
                <w:rFonts w:ascii="Arial" w:hAnsi="Arial" w:cs="Arial"/>
                <w:b/>
                <w:sz w:val="24"/>
                <w:szCs w:val="24"/>
              </w:rPr>
            </w:pPr>
          </w:p>
        </w:tc>
        <w:tc>
          <w:tcPr>
            <w:tcW w:w="6095" w:type="dxa"/>
            <w:gridSpan w:val="4"/>
            <w:tcBorders>
              <w:top w:val="nil"/>
              <w:left w:val="nil"/>
              <w:bottom w:val="nil"/>
              <w:right w:val="nil"/>
            </w:tcBorders>
          </w:tcPr>
          <w:p w:rsidR="003A767B" w:rsidRPr="00E97681" w:rsidRDefault="003A767B">
            <w:pPr>
              <w:jc w:val="center"/>
              <w:rPr>
                <w:rFonts w:ascii="Arial" w:hAnsi="Arial" w:cs="Arial"/>
                <w:b/>
                <w:sz w:val="24"/>
                <w:szCs w:val="24"/>
              </w:rPr>
            </w:pPr>
          </w:p>
        </w:tc>
      </w:tr>
      <w:tr w:rsidR="003A767B" w:rsidRPr="00E97681" w:rsidTr="00E97681">
        <w:tc>
          <w:tcPr>
            <w:tcW w:w="3431" w:type="dxa"/>
            <w:tcBorders>
              <w:top w:val="nil"/>
              <w:left w:val="nil"/>
              <w:bottom w:val="single" w:sz="4" w:space="0" w:color="auto"/>
              <w:right w:val="nil"/>
            </w:tcBorders>
          </w:tcPr>
          <w:p w:rsidR="003A767B" w:rsidRPr="00E97681" w:rsidRDefault="003A767B">
            <w:pPr>
              <w:rPr>
                <w:rFonts w:ascii="Arial" w:hAnsi="Arial" w:cs="Arial"/>
                <w:b/>
                <w:sz w:val="24"/>
                <w:szCs w:val="24"/>
              </w:rPr>
            </w:pPr>
          </w:p>
          <w:p w:rsidR="00F365F2" w:rsidRPr="00E97681" w:rsidRDefault="00F365F2">
            <w:pPr>
              <w:rPr>
                <w:rFonts w:ascii="Arial" w:hAnsi="Arial" w:cs="Arial"/>
                <w:b/>
                <w:sz w:val="24"/>
                <w:szCs w:val="24"/>
              </w:rPr>
            </w:pPr>
          </w:p>
          <w:p w:rsidR="00F365F2" w:rsidRPr="00E97681" w:rsidRDefault="00F365F2">
            <w:pPr>
              <w:rPr>
                <w:rFonts w:ascii="Arial" w:hAnsi="Arial" w:cs="Arial"/>
                <w:b/>
                <w:sz w:val="24"/>
                <w:szCs w:val="24"/>
              </w:rPr>
            </w:pPr>
          </w:p>
        </w:tc>
        <w:tc>
          <w:tcPr>
            <w:tcW w:w="6095" w:type="dxa"/>
            <w:gridSpan w:val="4"/>
            <w:tcBorders>
              <w:top w:val="nil"/>
              <w:left w:val="nil"/>
              <w:bottom w:val="single" w:sz="4" w:space="0" w:color="auto"/>
              <w:right w:val="nil"/>
            </w:tcBorders>
          </w:tcPr>
          <w:p w:rsidR="003A767B" w:rsidRPr="00E97681" w:rsidRDefault="003A767B">
            <w:pPr>
              <w:jc w:val="center"/>
              <w:rPr>
                <w:rFonts w:ascii="Arial" w:hAnsi="Arial" w:cs="Arial"/>
                <w:b/>
                <w:sz w:val="24"/>
                <w:szCs w:val="24"/>
              </w:rPr>
            </w:pPr>
          </w:p>
        </w:tc>
      </w:tr>
      <w:tr w:rsidR="003A767B" w:rsidRPr="00E97681" w:rsidTr="00E97681">
        <w:tc>
          <w:tcPr>
            <w:tcW w:w="4707" w:type="dxa"/>
            <w:gridSpan w:val="2"/>
            <w:tcBorders>
              <w:top w:val="single" w:sz="4" w:space="0" w:color="auto"/>
              <w:left w:val="single" w:sz="4" w:space="0" w:color="auto"/>
              <w:bottom w:val="single" w:sz="4" w:space="0" w:color="auto"/>
              <w:right w:val="single" w:sz="4" w:space="0" w:color="auto"/>
            </w:tcBorders>
          </w:tcPr>
          <w:p w:rsidR="003A767B" w:rsidRPr="00E97681" w:rsidRDefault="003A767B">
            <w:pPr>
              <w:rPr>
                <w:rFonts w:ascii="Arial" w:hAnsi="Arial" w:cs="Arial"/>
                <w:sz w:val="24"/>
                <w:szCs w:val="24"/>
              </w:rPr>
            </w:pPr>
          </w:p>
        </w:tc>
        <w:tc>
          <w:tcPr>
            <w:tcW w:w="4819" w:type="dxa"/>
            <w:gridSpan w:val="3"/>
            <w:tcBorders>
              <w:top w:val="single" w:sz="4" w:space="0" w:color="auto"/>
              <w:left w:val="single" w:sz="4" w:space="0" w:color="auto"/>
              <w:bottom w:val="single" w:sz="4" w:space="0" w:color="auto"/>
              <w:right w:val="single" w:sz="4" w:space="0" w:color="auto"/>
            </w:tcBorders>
          </w:tcPr>
          <w:p w:rsidR="003A767B" w:rsidRPr="00E97681" w:rsidRDefault="003A767B">
            <w:pPr>
              <w:jc w:val="center"/>
              <w:rPr>
                <w:rFonts w:ascii="Arial" w:hAnsi="Arial" w:cs="Arial"/>
                <w:b/>
                <w:sz w:val="24"/>
                <w:szCs w:val="24"/>
              </w:rPr>
            </w:pPr>
          </w:p>
        </w:tc>
      </w:tr>
      <w:tr w:rsidR="00880E5E" w:rsidRPr="00E97681" w:rsidTr="00E97681">
        <w:tc>
          <w:tcPr>
            <w:tcW w:w="4707" w:type="dxa"/>
            <w:gridSpan w:val="2"/>
            <w:tcBorders>
              <w:top w:val="single" w:sz="4" w:space="0" w:color="auto"/>
              <w:left w:val="single" w:sz="4" w:space="0" w:color="auto"/>
              <w:bottom w:val="single" w:sz="4" w:space="0" w:color="auto"/>
              <w:right w:val="single" w:sz="4" w:space="0" w:color="auto"/>
            </w:tcBorders>
            <w:hideMark/>
          </w:tcPr>
          <w:p w:rsidR="00880E5E" w:rsidRPr="00880E5E" w:rsidRDefault="00880E5E" w:rsidP="00880E5E">
            <w:pPr>
              <w:rPr>
                <w:rFonts w:ascii="Arial" w:hAnsi="Arial" w:cs="Arial"/>
                <w:sz w:val="24"/>
              </w:rPr>
            </w:pPr>
            <w:proofErr w:type="spellStart"/>
            <w:r w:rsidRPr="00880E5E">
              <w:rPr>
                <w:rFonts w:ascii="Arial" w:hAnsi="Arial" w:cs="Arial"/>
                <w:sz w:val="24"/>
              </w:rPr>
              <w:t>И.о</w:t>
            </w:r>
            <w:proofErr w:type="spellEnd"/>
            <w:r w:rsidRPr="00880E5E">
              <w:rPr>
                <w:rFonts w:ascii="Arial" w:hAnsi="Arial" w:cs="Arial"/>
                <w:sz w:val="24"/>
              </w:rPr>
              <w:t>. заведующего кафедрой - руководителя научно-образовательного центра на правах кафедры И.Н. Бутакова</w:t>
            </w:r>
          </w:p>
        </w:tc>
        <w:tc>
          <w:tcPr>
            <w:tcW w:w="2381" w:type="dxa"/>
            <w:gridSpan w:val="2"/>
            <w:tcBorders>
              <w:top w:val="single" w:sz="4" w:space="0" w:color="auto"/>
              <w:left w:val="single" w:sz="4" w:space="0" w:color="auto"/>
              <w:bottom w:val="single" w:sz="4" w:space="0" w:color="auto"/>
              <w:right w:val="single" w:sz="4" w:space="0" w:color="auto"/>
            </w:tcBorders>
          </w:tcPr>
          <w:p w:rsidR="00880E5E" w:rsidRPr="00880E5E" w:rsidRDefault="00880E5E" w:rsidP="00880E5E">
            <w:pPr>
              <w:rPr>
                <w:rFonts w:ascii="Arial" w:hAnsi="Arial" w:cs="Arial"/>
                <w:sz w:val="24"/>
              </w:rPr>
            </w:pPr>
          </w:p>
        </w:tc>
        <w:tc>
          <w:tcPr>
            <w:tcW w:w="2438" w:type="dxa"/>
            <w:tcBorders>
              <w:top w:val="single" w:sz="4" w:space="0" w:color="auto"/>
              <w:left w:val="single" w:sz="4" w:space="0" w:color="auto"/>
              <w:bottom w:val="single" w:sz="4" w:space="0" w:color="auto"/>
              <w:right w:val="single" w:sz="4" w:space="0" w:color="auto"/>
            </w:tcBorders>
            <w:hideMark/>
          </w:tcPr>
          <w:p w:rsidR="00880E5E" w:rsidRPr="00880E5E" w:rsidRDefault="00880E5E" w:rsidP="00880E5E">
            <w:pPr>
              <w:rPr>
                <w:rFonts w:ascii="Arial" w:hAnsi="Arial" w:cs="Arial"/>
                <w:sz w:val="24"/>
              </w:rPr>
            </w:pPr>
            <w:r w:rsidRPr="00880E5E">
              <w:rPr>
                <w:rFonts w:ascii="Arial" w:hAnsi="Arial" w:cs="Arial"/>
                <w:sz w:val="24"/>
              </w:rPr>
              <w:t>Т.С. Тайлашева</w:t>
            </w:r>
          </w:p>
        </w:tc>
      </w:tr>
      <w:tr w:rsidR="00F365F2" w:rsidRPr="00E97681" w:rsidTr="00E97681">
        <w:tc>
          <w:tcPr>
            <w:tcW w:w="4707" w:type="dxa"/>
            <w:gridSpan w:val="2"/>
            <w:tcBorders>
              <w:top w:val="single" w:sz="4" w:space="0" w:color="auto"/>
              <w:left w:val="single" w:sz="4" w:space="0" w:color="auto"/>
              <w:bottom w:val="single" w:sz="4" w:space="0" w:color="auto"/>
              <w:right w:val="single" w:sz="4" w:space="0" w:color="auto"/>
            </w:tcBorders>
            <w:hideMark/>
          </w:tcPr>
          <w:p w:rsidR="00F365F2" w:rsidRPr="00E97681" w:rsidRDefault="00F365F2" w:rsidP="00F365F2">
            <w:pPr>
              <w:rPr>
                <w:rFonts w:ascii="Arial" w:hAnsi="Arial" w:cs="Arial"/>
                <w:sz w:val="24"/>
                <w:szCs w:val="24"/>
              </w:rPr>
            </w:pPr>
            <w:r w:rsidRPr="00E97681">
              <w:rPr>
                <w:rFonts w:ascii="Arial" w:hAnsi="Arial" w:cs="Arial"/>
                <w:sz w:val="24"/>
                <w:szCs w:val="24"/>
              </w:rPr>
              <w:t>Руководитель программы аспирантуры</w:t>
            </w:r>
          </w:p>
        </w:tc>
        <w:tc>
          <w:tcPr>
            <w:tcW w:w="2381" w:type="dxa"/>
            <w:gridSpan w:val="2"/>
            <w:tcBorders>
              <w:top w:val="single" w:sz="4" w:space="0" w:color="auto"/>
              <w:left w:val="single" w:sz="4" w:space="0" w:color="auto"/>
              <w:bottom w:val="single" w:sz="4" w:space="0" w:color="auto"/>
              <w:right w:val="single" w:sz="4" w:space="0" w:color="auto"/>
            </w:tcBorders>
          </w:tcPr>
          <w:p w:rsidR="00F365F2" w:rsidRPr="00E97681" w:rsidRDefault="00F365F2" w:rsidP="00F365F2">
            <w:pPr>
              <w:jc w:val="center"/>
              <w:rPr>
                <w:rFonts w:ascii="Arial" w:hAnsi="Arial" w:cs="Arial"/>
                <w:b/>
                <w:sz w:val="24"/>
                <w:szCs w:val="24"/>
              </w:rPr>
            </w:pPr>
          </w:p>
        </w:tc>
        <w:tc>
          <w:tcPr>
            <w:tcW w:w="2438" w:type="dxa"/>
            <w:tcBorders>
              <w:top w:val="single" w:sz="4" w:space="0" w:color="auto"/>
              <w:left w:val="single" w:sz="4" w:space="0" w:color="auto"/>
              <w:bottom w:val="single" w:sz="4" w:space="0" w:color="auto"/>
              <w:right w:val="single" w:sz="4" w:space="0" w:color="auto"/>
            </w:tcBorders>
            <w:hideMark/>
          </w:tcPr>
          <w:p w:rsidR="00F365F2" w:rsidRPr="00E97681" w:rsidRDefault="005A47BE" w:rsidP="00F365F2">
            <w:pPr>
              <w:rPr>
                <w:rFonts w:ascii="Arial" w:hAnsi="Arial" w:cs="Arial"/>
                <w:b/>
                <w:sz w:val="24"/>
                <w:szCs w:val="24"/>
              </w:rPr>
            </w:pPr>
            <w:r w:rsidRPr="005A47BE">
              <w:rPr>
                <w:rFonts w:ascii="Arial" w:hAnsi="Arial" w:cs="Arial"/>
                <w:sz w:val="24"/>
                <w:szCs w:val="24"/>
              </w:rPr>
              <w:t>П.А. Стрижак</w:t>
            </w:r>
          </w:p>
        </w:tc>
      </w:tr>
    </w:tbl>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DB6129" w:rsidRPr="00E97681" w:rsidRDefault="00DB6129" w:rsidP="003A767B">
      <w:pPr>
        <w:jc w:val="center"/>
        <w:rPr>
          <w:rFonts w:ascii="Arial" w:hAnsi="Arial" w:cs="Arial"/>
        </w:rPr>
      </w:pPr>
    </w:p>
    <w:p w:rsidR="00DB6129" w:rsidRPr="00E97681" w:rsidRDefault="00DB6129" w:rsidP="003A767B">
      <w:pPr>
        <w:jc w:val="center"/>
        <w:rPr>
          <w:rFonts w:ascii="Arial" w:hAnsi="Arial" w:cs="Arial"/>
        </w:rPr>
      </w:pPr>
    </w:p>
    <w:p w:rsidR="00DB6129" w:rsidRPr="00E97681" w:rsidRDefault="00DB6129" w:rsidP="003A767B">
      <w:pPr>
        <w:jc w:val="center"/>
        <w:rPr>
          <w:rFonts w:ascii="Arial" w:hAnsi="Arial" w:cs="Arial"/>
        </w:rPr>
      </w:pPr>
    </w:p>
    <w:p w:rsidR="00DB6129" w:rsidRPr="00E97681" w:rsidRDefault="00DB6129" w:rsidP="003A767B">
      <w:pPr>
        <w:jc w:val="center"/>
        <w:rPr>
          <w:rFonts w:ascii="Arial" w:hAnsi="Arial" w:cs="Arial"/>
        </w:rPr>
      </w:pPr>
    </w:p>
    <w:p w:rsidR="00DB6129" w:rsidRPr="00E97681" w:rsidRDefault="00DB6129"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rPr>
          <w:rFonts w:ascii="Arial" w:hAnsi="Arial" w:cs="Arial"/>
        </w:rPr>
      </w:pPr>
    </w:p>
    <w:p w:rsidR="00F50404" w:rsidRPr="00E97681" w:rsidRDefault="003A767B" w:rsidP="00F365F2">
      <w:pPr>
        <w:pStyle w:val="31"/>
        <w:spacing w:before="0"/>
        <w:ind w:firstLine="284"/>
        <w:jc w:val="center"/>
        <w:rPr>
          <w:rFonts w:ascii="Arial" w:hAnsi="Arial" w:cs="Arial"/>
        </w:rPr>
      </w:pPr>
      <w:r w:rsidRPr="00E97681">
        <w:rPr>
          <w:rFonts w:ascii="Arial" w:hAnsi="Arial" w:cs="Arial"/>
          <w:sz w:val="24"/>
        </w:rPr>
        <w:t>202</w:t>
      </w:r>
      <w:r w:rsidR="00880E5E">
        <w:rPr>
          <w:rFonts w:ascii="Arial" w:hAnsi="Arial" w:cs="Arial"/>
          <w:sz w:val="24"/>
        </w:rPr>
        <w:t>4</w:t>
      </w:r>
      <w:r w:rsidRPr="00E97681">
        <w:rPr>
          <w:rFonts w:ascii="Arial" w:hAnsi="Arial" w:cs="Arial"/>
          <w:sz w:val="24"/>
        </w:rPr>
        <w:t xml:space="preserve"> г.</w:t>
      </w:r>
      <w:r w:rsidRPr="00E97681">
        <w:rPr>
          <w:rFonts w:ascii="Arial" w:hAnsi="Arial" w:cs="Arial"/>
        </w:rPr>
        <w:br w:type="page"/>
      </w:r>
    </w:p>
    <w:p w:rsidR="00DB6129" w:rsidRPr="00E97681" w:rsidRDefault="00DB6129" w:rsidP="008A425B">
      <w:pPr>
        <w:pStyle w:val="a3"/>
        <w:numPr>
          <w:ilvl w:val="0"/>
          <w:numId w:val="3"/>
        </w:numPr>
        <w:spacing w:after="240"/>
        <w:ind w:hanging="357"/>
        <w:jc w:val="center"/>
        <w:rPr>
          <w:rFonts w:ascii="Arial" w:hAnsi="Arial" w:cs="Arial"/>
          <w:b/>
          <w:sz w:val="24"/>
          <w:szCs w:val="24"/>
        </w:rPr>
      </w:pPr>
      <w:r w:rsidRPr="00E97681">
        <w:rPr>
          <w:rFonts w:ascii="Arial" w:hAnsi="Arial" w:cs="Arial"/>
          <w:b/>
          <w:sz w:val="24"/>
          <w:szCs w:val="24"/>
        </w:rPr>
        <w:lastRenderedPageBreak/>
        <w:t>О</w:t>
      </w:r>
      <w:r w:rsidR="008A425B" w:rsidRPr="00E97681">
        <w:rPr>
          <w:rFonts w:ascii="Arial" w:hAnsi="Arial" w:cs="Arial"/>
          <w:b/>
          <w:sz w:val="24"/>
          <w:szCs w:val="24"/>
        </w:rPr>
        <w:t>бщие положения</w:t>
      </w:r>
    </w:p>
    <w:p w:rsidR="005A47BE" w:rsidRPr="005A47BE" w:rsidRDefault="005A47BE" w:rsidP="005A47BE">
      <w:pPr>
        <w:ind w:firstLine="567"/>
        <w:jc w:val="both"/>
        <w:rPr>
          <w:rFonts w:ascii="Arial" w:hAnsi="Arial" w:cs="Arial"/>
          <w:sz w:val="24"/>
          <w:szCs w:val="24"/>
        </w:rPr>
      </w:pPr>
      <w:r w:rsidRPr="005A47BE">
        <w:rPr>
          <w:rFonts w:ascii="Arial" w:hAnsi="Arial" w:cs="Arial"/>
          <w:sz w:val="24"/>
          <w:szCs w:val="24"/>
        </w:rPr>
        <w:t xml:space="preserve">Программа кандидатского экзамена по специальной дисциплине </w:t>
      </w:r>
      <w:r w:rsidRPr="005A47BE">
        <w:rPr>
          <w:rFonts w:ascii="Arial" w:hAnsi="Arial" w:cs="Arial"/>
          <w:bCs/>
          <w:sz w:val="24"/>
          <w:szCs w:val="24"/>
          <w:shd w:val="clear" w:color="auto" w:fill="FFFFFF"/>
        </w:rPr>
        <w:t>1.3.17 Химическая физика, горение и взрыв, физика экстремальных состояний вещества</w:t>
      </w:r>
      <w:r w:rsidRPr="005A47BE">
        <w:rPr>
          <w:rFonts w:ascii="Arial" w:hAnsi="Arial" w:cs="Arial"/>
          <w:sz w:val="24"/>
          <w:szCs w:val="24"/>
        </w:rPr>
        <w:t xml:space="preserve"> (далее – кандидатский экзамен) по программе подготовки научных и научно-педагогических кадров в аспирантуре (далее – программа аспирантуры) сформирована с учетом освоения аспирантами специальной дисциплины образовательного компонента программы аспирантуры и паспорта научной специальности.</w:t>
      </w:r>
    </w:p>
    <w:p w:rsidR="005A47BE" w:rsidRPr="005A47BE" w:rsidRDefault="005A47BE" w:rsidP="005A47BE">
      <w:pPr>
        <w:ind w:firstLine="567"/>
        <w:jc w:val="both"/>
        <w:rPr>
          <w:rFonts w:ascii="Arial" w:hAnsi="Arial" w:cs="Arial"/>
          <w:sz w:val="24"/>
          <w:szCs w:val="24"/>
        </w:rPr>
      </w:pPr>
      <w:r w:rsidRPr="005A47BE">
        <w:rPr>
          <w:rFonts w:ascii="Arial" w:hAnsi="Arial" w:cs="Arial"/>
          <w:sz w:val="24"/>
          <w:szCs w:val="24"/>
        </w:rPr>
        <w:t>Кандидатский экзамен представляет собой форму оценки степени подготовленности соискателя ученой степени кандидата наук к проведению научных исследований по конкретной научной специальности и отрасли науки, по которой подготавливается или подготовлена диссертация.</w:t>
      </w:r>
    </w:p>
    <w:p w:rsidR="005A47BE" w:rsidRPr="005A47BE" w:rsidRDefault="005A47BE" w:rsidP="005A47BE">
      <w:pPr>
        <w:ind w:firstLine="567"/>
        <w:jc w:val="both"/>
        <w:rPr>
          <w:rFonts w:ascii="Arial" w:hAnsi="Arial" w:cs="Arial"/>
          <w:sz w:val="24"/>
          <w:szCs w:val="24"/>
        </w:rPr>
      </w:pPr>
      <w:r w:rsidRPr="005A47BE">
        <w:rPr>
          <w:rFonts w:ascii="Arial" w:hAnsi="Arial" w:cs="Arial"/>
          <w:sz w:val="24"/>
          <w:szCs w:val="24"/>
        </w:rPr>
        <w:t>На кандидатском экзамене аспирант (соискатель) должен продемонстрировать умение пользоваться знаниями, приобретенными в ходе освоения дисциплин образовательного компонента программы аспирантуры.</w:t>
      </w:r>
    </w:p>
    <w:p w:rsidR="005A47BE" w:rsidRPr="005A47BE" w:rsidRDefault="005A47BE" w:rsidP="005A47BE">
      <w:pPr>
        <w:ind w:firstLine="567"/>
        <w:jc w:val="both"/>
        <w:rPr>
          <w:rFonts w:ascii="Arial" w:hAnsi="Arial" w:cs="Arial"/>
          <w:sz w:val="24"/>
          <w:szCs w:val="24"/>
        </w:rPr>
      </w:pPr>
      <w:r w:rsidRPr="005A47BE">
        <w:rPr>
          <w:rFonts w:ascii="Arial" w:hAnsi="Arial" w:cs="Arial"/>
          <w:sz w:val="24"/>
          <w:szCs w:val="24"/>
        </w:rPr>
        <w:t xml:space="preserve">Основу программы кандидатского экзамена по специальности </w:t>
      </w:r>
      <w:r w:rsidRPr="005A47BE">
        <w:rPr>
          <w:rFonts w:ascii="Arial" w:hAnsi="Arial" w:cs="Arial"/>
          <w:bCs/>
          <w:sz w:val="24"/>
          <w:szCs w:val="24"/>
          <w:shd w:val="clear" w:color="auto" w:fill="FFFFFF"/>
        </w:rPr>
        <w:t>1.3.17 Химическая физика, горение и взрыв, физика экстремальных состояний вещества</w:t>
      </w:r>
      <w:r w:rsidRPr="005A47BE">
        <w:rPr>
          <w:rFonts w:ascii="Arial" w:hAnsi="Arial" w:cs="Arial"/>
          <w:sz w:val="24"/>
          <w:szCs w:val="24"/>
        </w:rPr>
        <w:t xml:space="preserve"> составили ключевые проблемы современной теории физико-химического реагирования для веществ и материалов в разном агрегатном состоянии. </w:t>
      </w:r>
    </w:p>
    <w:p w:rsidR="005A47BE" w:rsidRPr="005A47BE" w:rsidRDefault="005A47BE" w:rsidP="005A47BE">
      <w:pPr>
        <w:pStyle w:val="a3"/>
        <w:numPr>
          <w:ilvl w:val="0"/>
          <w:numId w:val="4"/>
        </w:numPr>
        <w:ind w:left="425" w:hanging="425"/>
        <w:jc w:val="both"/>
        <w:rPr>
          <w:rFonts w:ascii="Arial" w:hAnsi="Arial" w:cs="Arial"/>
          <w:sz w:val="24"/>
          <w:szCs w:val="24"/>
        </w:rPr>
      </w:pPr>
      <w:r w:rsidRPr="005A47BE">
        <w:rPr>
          <w:rFonts w:ascii="Arial" w:hAnsi="Arial" w:cs="Arial"/>
          <w:sz w:val="24"/>
          <w:szCs w:val="24"/>
        </w:rPr>
        <w:t xml:space="preserve">Атомно-молекулярная структура химических частиц и веществ, механизмы химического превращения, молекулярная, энергетическая, химическая и спиновая динамика элементарных процессов, физика и </w:t>
      </w:r>
      <w:proofErr w:type="gramStart"/>
      <w:r w:rsidRPr="005A47BE">
        <w:rPr>
          <w:rFonts w:ascii="Arial" w:hAnsi="Arial" w:cs="Arial"/>
          <w:sz w:val="24"/>
          <w:szCs w:val="24"/>
        </w:rPr>
        <w:t>физические теории химиче</w:t>
      </w:r>
      <w:r>
        <w:rPr>
          <w:rFonts w:ascii="Arial" w:hAnsi="Arial" w:cs="Arial"/>
          <w:sz w:val="24"/>
          <w:szCs w:val="24"/>
        </w:rPr>
        <w:t>ских реакций</w:t>
      </w:r>
      <w:proofErr w:type="gramEnd"/>
      <w:r>
        <w:rPr>
          <w:rFonts w:ascii="Arial" w:hAnsi="Arial" w:cs="Arial"/>
          <w:sz w:val="24"/>
          <w:szCs w:val="24"/>
        </w:rPr>
        <w:t xml:space="preserve"> и эксперименталь</w:t>
      </w:r>
      <w:r w:rsidRPr="005A47BE">
        <w:rPr>
          <w:rFonts w:ascii="Arial" w:hAnsi="Arial" w:cs="Arial"/>
          <w:sz w:val="24"/>
          <w:szCs w:val="24"/>
        </w:rPr>
        <w:t xml:space="preserve">ные методы исследования химической структуры и динамики химических превращений. </w:t>
      </w:r>
    </w:p>
    <w:p w:rsidR="005A47BE" w:rsidRPr="005A47BE" w:rsidRDefault="005A47BE" w:rsidP="005A47BE">
      <w:pPr>
        <w:pStyle w:val="a3"/>
        <w:numPr>
          <w:ilvl w:val="0"/>
          <w:numId w:val="4"/>
        </w:numPr>
        <w:ind w:left="425" w:hanging="425"/>
        <w:jc w:val="both"/>
        <w:rPr>
          <w:rFonts w:ascii="Arial" w:hAnsi="Arial" w:cs="Arial"/>
          <w:sz w:val="24"/>
          <w:szCs w:val="24"/>
        </w:rPr>
      </w:pPr>
      <w:r w:rsidRPr="005A47BE">
        <w:rPr>
          <w:rFonts w:ascii="Arial" w:hAnsi="Arial" w:cs="Arial"/>
          <w:sz w:val="24"/>
          <w:szCs w:val="24"/>
        </w:rPr>
        <w:t xml:space="preserve">Пространственное и электронное строение, атомно-молекулярные параметры изолированных атомов, ионов, молекул; структура и свойства </w:t>
      </w:r>
      <w:proofErr w:type="spellStart"/>
      <w:r w:rsidRPr="005A47BE">
        <w:rPr>
          <w:rFonts w:ascii="Arial" w:hAnsi="Arial" w:cs="Arial"/>
          <w:sz w:val="24"/>
          <w:szCs w:val="24"/>
        </w:rPr>
        <w:t>вандерваальсо</w:t>
      </w:r>
      <w:r>
        <w:rPr>
          <w:rFonts w:ascii="Arial" w:hAnsi="Arial" w:cs="Arial"/>
          <w:sz w:val="24"/>
          <w:szCs w:val="24"/>
        </w:rPr>
        <w:t>вых</w:t>
      </w:r>
      <w:proofErr w:type="spellEnd"/>
      <w:r>
        <w:rPr>
          <w:rFonts w:ascii="Arial" w:hAnsi="Arial" w:cs="Arial"/>
          <w:sz w:val="24"/>
          <w:szCs w:val="24"/>
        </w:rPr>
        <w:t xml:space="preserve"> молекул, ком</w:t>
      </w:r>
      <w:r w:rsidRPr="005A47BE">
        <w:rPr>
          <w:rFonts w:ascii="Arial" w:hAnsi="Arial" w:cs="Arial"/>
          <w:sz w:val="24"/>
          <w:szCs w:val="24"/>
        </w:rPr>
        <w:t xml:space="preserve">плексов, </w:t>
      </w:r>
      <w:proofErr w:type="spellStart"/>
      <w:r w:rsidRPr="005A47BE">
        <w:rPr>
          <w:rFonts w:ascii="Arial" w:hAnsi="Arial" w:cs="Arial"/>
          <w:sz w:val="24"/>
          <w:szCs w:val="24"/>
        </w:rPr>
        <w:t>ритберговских</w:t>
      </w:r>
      <w:proofErr w:type="spellEnd"/>
      <w:r w:rsidRPr="005A47BE">
        <w:rPr>
          <w:rFonts w:ascii="Arial" w:hAnsi="Arial" w:cs="Arial"/>
          <w:sz w:val="24"/>
          <w:szCs w:val="24"/>
        </w:rPr>
        <w:t xml:space="preserve"> молекул, кластеров, </w:t>
      </w:r>
      <w:proofErr w:type="spellStart"/>
      <w:r w:rsidRPr="005A47BE">
        <w:rPr>
          <w:rFonts w:ascii="Arial" w:hAnsi="Arial" w:cs="Arial"/>
          <w:sz w:val="24"/>
          <w:szCs w:val="24"/>
        </w:rPr>
        <w:t>ассоциатов</w:t>
      </w:r>
      <w:proofErr w:type="spellEnd"/>
      <w:r w:rsidRPr="005A47BE">
        <w:rPr>
          <w:rFonts w:ascii="Arial" w:hAnsi="Arial" w:cs="Arial"/>
          <w:sz w:val="24"/>
          <w:szCs w:val="24"/>
        </w:rPr>
        <w:t xml:space="preserve">, пленок, адсорбционных слоев, </w:t>
      </w:r>
      <w:proofErr w:type="spellStart"/>
      <w:r w:rsidRPr="005A47BE">
        <w:rPr>
          <w:rFonts w:ascii="Arial" w:hAnsi="Arial" w:cs="Arial"/>
          <w:sz w:val="24"/>
          <w:szCs w:val="24"/>
        </w:rPr>
        <w:t>интеркалятов</w:t>
      </w:r>
      <w:proofErr w:type="spellEnd"/>
      <w:r w:rsidRPr="005A47BE">
        <w:rPr>
          <w:rFonts w:ascii="Arial" w:hAnsi="Arial" w:cs="Arial"/>
          <w:sz w:val="24"/>
          <w:szCs w:val="24"/>
        </w:rPr>
        <w:t xml:space="preserve">, межфазных границ, мицелл, дефектов; структура и свойства кристаллов, аморфных тел, жидкостей; поведение веществ и структурно-фазовые переходы в экстремальных условиях – в электрических и магнитных полях, в условиях статического и динамического сжатия, в полях лазерного излучения, в плазме и в гравитационных полях, при сверхнизких температурах и в других условиях. </w:t>
      </w:r>
    </w:p>
    <w:p w:rsidR="005A47BE" w:rsidRPr="005A47BE" w:rsidRDefault="005A47BE" w:rsidP="005A47BE">
      <w:pPr>
        <w:pStyle w:val="a3"/>
        <w:numPr>
          <w:ilvl w:val="0"/>
          <w:numId w:val="4"/>
        </w:numPr>
        <w:ind w:left="425" w:hanging="425"/>
        <w:jc w:val="both"/>
        <w:rPr>
          <w:rFonts w:ascii="Arial" w:hAnsi="Arial" w:cs="Arial"/>
          <w:sz w:val="24"/>
          <w:szCs w:val="24"/>
        </w:rPr>
      </w:pPr>
      <w:r w:rsidRPr="005A47BE">
        <w:rPr>
          <w:rFonts w:ascii="Arial" w:hAnsi="Arial" w:cs="Arial"/>
          <w:sz w:val="24"/>
          <w:szCs w:val="24"/>
        </w:rPr>
        <w:t xml:space="preserve">Молекулярная динамика, межмолекулярные потенциалы и молекулярная организация веществ; компьютерная молекулярная динамика как метод диагностики структуры и динамики веществ; динамические теории в описании упругости, релаксации, пластической деформации, теплопроводности, реологии; динамика фазовых переходов. </w:t>
      </w:r>
    </w:p>
    <w:p w:rsidR="005A47BE" w:rsidRPr="005A47BE" w:rsidRDefault="005A47BE" w:rsidP="005A47BE">
      <w:pPr>
        <w:pStyle w:val="a3"/>
        <w:numPr>
          <w:ilvl w:val="0"/>
          <w:numId w:val="4"/>
        </w:numPr>
        <w:ind w:left="425" w:hanging="425"/>
        <w:jc w:val="both"/>
        <w:rPr>
          <w:rFonts w:ascii="Arial" w:hAnsi="Arial" w:cs="Arial"/>
          <w:sz w:val="24"/>
          <w:szCs w:val="24"/>
        </w:rPr>
      </w:pPr>
      <w:r w:rsidRPr="005A47BE">
        <w:rPr>
          <w:rFonts w:ascii="Arial" w:hAnsi="Arial" w:cs="Arial"/>
          <w:sz w:val="24"/>
          <w:szCs w:val="24"/>
        </w:rPr>
        <w:t xml:space="preserve">Энергетическая динамика и селективное заселение электронных, колебательных и вращательных состояний; обмен и передача энергии между различными состояниями внутри молекулы и межмолекулярный энергетический обмен; релаксация внутренней энергии в кинетическую и в энергию решетки; особенности энергетической динамики в газах, кластерах, жидкостях, твердых телах и межфазных границах; энергетика химических реакций и механизмы запасания энергии в молекулах. </w:t>
      </w:r>
    </w:p>
    <w:p w:rsidR="005A47BE" w:rsidRPr="005A47BE" w:rsidRDefault="005A47BE" w:rsidP="005A47BE">
      <w:pPr>
        <w:pStyle w:val="a3"/>
        <w:numPr>
          <w:ilvl w:val="0"/>
          <w:numId w:val="4"/>
        </w:numPr>
        <w:ind w:left="425" w:hanging="425"/>
        <w:jc w:val="both"/>
        <w:rPr>
          <w:rFonts w:ascii="Arial" w:hAnsi="Arial" w:cs="Arial"/>
          <w:sz w:val="24"/>
          <w:szCs w:val="24"/>
        </w:rPr>
      </w:pPr>
      <w:r w:rsidRPr="005A47BE">
        <w:rPr>
          <w:rFonts w:ascii="Arial" w:hAnsi="Arial" w:cs="Arial"/>
          <w:sz w:val="24"/>
          <w:szCs w:val="24"/>
        </w:rPr>
        <w:t>Поверхности потенциальной энергии химических реакций и квантовые методы их расчета; динамика движения реагентов на потенциальной поверхности; методы динамических траекторий и статические теории реакций; туннельные эффекты в химической динами-</w:t>
      </w:r>
      <w:proofErr w:type="spellStart"/>
      <w:r w:rsidRPr="005A47BE">
        <w:rPr>
          <w:rFonts w:ascii="Arial" w:hAnsi="Arial" w:cs="Arial"/>
          <w:sz w:val="24"/>
          <w:szCs w:val="24"/>
        </w:rPr>
        <w:t>ке</w:t>
      </w:r>
      <w:proofErr w:type="spellEnd"/>
      <w:r w:rsidRPr="005A47BE">
        <w:rPr>
          <w:rFonts w:ascii="Arial" w:hAnsi="Arial" w:cs="Arial"/>
          <w:sz w:val="24"/>
          <w:szCs w:val="24"/>
        </w:rPr>
        <w:t xml:space="preserve">; превращение энергии в элементарных процессах и химические лазеры; химические механизмы реакций и управление реакционной способностью; когерентные процессы в химии, когерентная химия – квантовая и классическая; спиновая динамика и спиновая химия; </w:t>
      </w:r>
      <w:proofErr w:type="spellStart"/>
      <w:r w:rsidRPr="005A47BE">
        <w:rPr>
          <w:rFonts w:ascii="Arial" w:hAnsi="Arial" w:cs="Arial"/>
          <w:sz w:val="24"/>
          <w:szCs w:val="24"/>
        </w:rPr>
        <w:t>фемтохимия</w:t>
      </w:r>
      <w:proofErr w:type="spellEnd"/>
      <w:r w:rsidRPr="005A47BE">
        <w:rPr>
          <w:rFonts w:ascii="Arial" w:hAnsi="Arial" w:cs="Arial"/>
          <w:sz w:val="24"/>
          <w:szCs w:val="24"/>
        </w:rPr>
        <w:t xml:space="preserve">; спектроскопия и химия одиночных молекул и кластеров; экспериментальные методы исследования химической, энергетической и спиновой динамики. </w:t>
      </w:r>
    </w:p>
    <w:p w:rsidR="005A47BE" w:rsidRPr="005A47BE" w:rsidRDefault="005A47BE" w:rsidP="005A47BE">
      <w:pPr>
        <w:pStyle w:val="a3"/>
        <w:numPr>
          <w:ilvl w:val="0"/>
          <w:numId w:val="4"/>
        </w:numPr>
        <w:ind w:left="425" w:hanging="425"/>
        <w:jc w:val="both"/>
        <w:rPr>
          <w:rFonts w:ascii="Arial" w:hAnsi="Arial" w:cs="Arial"/>
          <w:sz w:val="24"/>
          <w:szCs w:val="24"/>
        </w:rPr>
      </w:pPr>
      <w:r w:rsidRPr="005A47BE">
        <w:rPr>
          <w:rFonts w:ascii="Arial" w:hAnsi="Arial" w:cs="Arial"/>
          <w:sz w:val="24"/>
          <w:szCs w:val="24"/>
        </w:rPr>
        <w:lastRenderedPageBreak/>
        <w:t xml:space="preserve">Строение, структура и реакционная способность интермедиатов химических реакций; химические механизмы и физика каталитических процессов; динамика, структура и спектроскопия каталитически активных поверхностей. </w:t>
      </w:r>
    </w:p>
    <w:p w:rsidR="005A47BE" w:rsidRPr="005A47BE" w:rsidRDefault="005A47BE" w:rsidP="005A47BE">
      <w:pPr>
        <w:pStyle w:val="a3"/>
        <w:numPr>
          <w:ilvl w:val="0"/>
          <w:numId w:val="4"/>
        </w:numPr>
        <w:ind w:left="425" w:hanging="425"/>
        <w:jc w:val="both"/>
        <w:rPr>
          <w:rFonts w:ascii="Arial" w:hAnsi="Arial" w:cs="Arial"/>
          <w:sz w:val="24"/>
          <w:szCs w:val="24"/>
        </w:rPr>
      </w:pPr>
      <w:r w:rsidRPr="005A47BE">
        <w:rPr>
          <w:rFonts w:ascii="Arial" w:hAnsi="Arial" w:cs="Arial"/>
          <w:sz w:val="24"/>
          <w:szCs w:val="24"/>
        </w:rPr>
        <w:t xml:space="preserve">Закономерности и механизмы распространения, структура, параметры и </w:t>
      </w:r>
      <w:proofErr w:type="spellStart"/>
      <w:r w:rsidRPr="005A47BE">
        <w:rPr>
          <w:rFonts w:ascii="Arial" w:hAnsi="Arial" w:cs="Arial"/>
          <w:sz w:val="24"/>
          <w:szCs w:val="24"/>
        </w:rPr>
        <w:t>устойчи-вость</w:t>
      </w:r>
      <w:proofErr w:type="spellEnd"/>
      <w:r w:rsidRPr="005A47BE">
        <w:rPr>
          <w:rFonts w:ascii="Arial" w:hAnsi="Arial" w:cs="Arial"/>
          <w:sz w:val="24"/>
          <w:szCs w:val="24"/>
        </w:rPr>
        <w:t xml:space="preserve"> волн горения, детонации, взрывных и ударных волн; связь химической и физической природы веществ и систем с их термохимическими параметрами, характеристиками термического разложения, горения, взрывчатого превращения; термодинамика, термохимия и макрокинетика процессов горения и взрывчатого превращения.</w:t>
      </w:r>
    </w:p>
    <w:p w:rsidR="00A40906" w:rsidRPr="00E97681" w:rsidRDefault="005A47BE" w:rsidP="005A47BE">
      <w:pPr>
        <w:pStyle w:val="a3"/>
        <w:numPr>
          <w:ilvl w:val="0"/>
          <w:numId w:val="4"/>
        </w:numPr>
        <w:ind w:left="425" w:hanging="425"/>
        <w:jc w:val="both"/>
        <w:rPr>
          <w:rFonts w:ascii="Arial" w:hAnsi="Arial" w:cs="Arial"/>
          <w:sz w:val="24"/>
          <w:szCs w:val="24"/>
        </w:rPr>
      </w:pPr>
      <w:r w:rsidRPr="005A47BE">
        <w:rPr>
          <w:rFonts w:ascii="Arial" w:hAnsi="Arial" w:cs="Arial"/>
          <w:sz w:val="24"/>
          <w:szCs w:val="24"/>
        </w:rPr>
        <w:t>Процессы аналоги горения, детонации и взрыва; взаимодействие волн горения и взрывчатого превращения со средой, объектами и веществами; явления, порождаемые горением и взрывчатым превращением; процессы горения и взрывчатого превращения в устройствах и аппаратах для производства энергии, работы, получения веществ и продуктов; управление процессами горения и взрывчатого превращения.</w:t>
      </w:r>
    </w:p>
    <w:p w:rsidR="008A425B" w:rsidRPr="00E97681" w:rsidRDefault="008A425B" w:rsidP="007D0752">
      <w:pPr>
        <w:pStyle w:val="a3"/>
        <w:numPr>
          <w:ilvl w:val="0"/>
          <w:numId w:val="3"/>
        </w:numPr>
        <w:spacing w:before="240" w:after="240"/>
        <w:ind w:left="426" w:hanging="284"/>
        <w:contextualSpacing w:val="0"/>
        <w:jc w:val="center"/>
        <w:rPr>
          <w:rFonts w:ascii="Arial" w:hAnsi="Arial" w:cs="Arial"/>
          <w:b/>
          <w:color w:val="000000"/>
          <w:sz w:val="24"/>
          <w:szCs w:val="24"/>
        </w:rPr>
      </w:pPr>
      <w:r w:rsidRPr="00E97681">
        <w:rPr>
          <w:rFonts w:ascii="Arial" w:hAnsi="Arial" w:cs="Arial"/>
          <w:b/>
          <w:color w:val="000000"/>
          <w:sz w:val="24"/>
          <w:szCs w:val="24"/>
        </w:rPr>
        <w:t>Содержание и структура кандидатского экзамена</w:t>
      </w:r>
    </w:p>
    <w:p w:rsidR="005A47BE" w:rsidRDefault="005A47BE" w:rsidP="005A47BE">
      <w:pPr>
        <w:pStyle w:val="a3"/>
        <w:ind w:left="0" w:firstLine="709"/>
        <w:jc w:val="both"/>
        <w:rPr>
          <w:rFonts w:ascii="Arial" w:hAnsi="Arial" w:cs="Arial"/>
          <w:b/>
          <w:sz w:val="24"/>
          <w:szCs w:val="24"/>
        </w:rPr>
      </w:pPr>
      <w:r w:rsidRPr="005A47BE">
        <w:rPr>
          <w:rFonts w:ascii="Arial" w:hAnsi="Arial" w:cs="Arial"/>
          <w:b/>
          <w:sz w:val="24"/>
          <w:szCs w:val="24"/>
        </w:rPr>
        <w:t>Строение вещества</w:t>
      </w:r>
    </w:p>
    <w:p w:rsidR="005A47BE" w:rsidRDefault="005A47BE" w:rsidP="005A47BE">
      <w:pPr>
        <w:pStyle w:val="a3"/>
        <w:ind w:left="0" w:firstLine="709"/>
        <w:jc w:val="both"/>
        <w:rPr>
          <w:rFonts w:ascii="Arial" w:hAnsi="Arial" w:cs="Arial"/>
          <w:b/>
          <w:sz w:val="24"/>
          <w:szCs w:val="24"/>
        </w:rPr>
      </w:pPr>
      <w:r w:rsidRPr="005A47BE">
        <w:rPr>
          <w:rFonts w:ascii="Arial" w:hAnsi="Arial" w:cs="Arial"/>
          <w:sz w:val="24"/>
          <w:szCs w:val="24"/>
        </w:rPr>
        <w:t>Основы квантовой теории многоэлектронных систем. Адиабатическое приближение Борна-Оппенгеймера. Свойства симметрии многоэлектронной волновой функции. Основное и возбужденное состояния атома гелия. Многоэлектронные атомы и периодическая система элементов. Операторы момента импульса. Уровни энергии. Основные принципы теории валентности.</w:t>
      </w:r>
    </w:p>
    <w:p w:rsidR="005A47BE" w:rsidRDefault="005A47BE" w:rsidP="005A47BE">
      <w:pPr>
        <w:pStyle w:val="a3"/>
        <w:ind w:left="0" w:firstLine="709"/>
        <w:jc w:val="both"/>
        <w:rPr>
          <w:rFonts w:ascii="Arial" w:hAnsi="Arial" w:cs="Arial"/>
          <w:b/>
          <w:sz w:val="24"/>
          <w:szCs w:val="24"/>
        </w:rPr>
      </w:pPr>
      <w:r w:rsidRPr="005A47BE">
        <w:rPr>
          <w:rFonts w:ascii="Arial" w:hAnsi="Arial" w:cs="Arial"/>
          <w:sz w:val="24"/>
          <w:szCs w:val="24"/>
        </w:rPr>
        <w:t xml:space="preserve">Электронное строение молекул. Метод молекулярных </w:t>
      </w:r>
      <w:proofErr w:type="spellStart"/>
      <w:r w:rsidRPr="005A47BE">
        <w:rPr>
          <w:rFonts w:ascii="Arial" w:hAnsi="Arial" w:cs="Arial"/>
          <w:sz w:val="24"/>
          <w:szCs w:val="24"/>
        </w:rPr>
        <w:t>орбиталей</w:t>
      </w:r>
      <w:proofErr w:type="spellEnd"/>
      <w:r w:rsidRPr="005A47BE">
        <w:rPr>
          <w:rFonts w:ascii="Arial" w:hAnsi="Arial" w:cs="Arial"/>
          <w:sz w:val="24"/>
          <w:szCs w:val="24"/>
        </w:rPr>
        <w:t xml:space="preserve"> и его применение к двухатомным молекулам. Молекулярный ион водорода и молекула водорода. Молекулярные </w:t>
      </w:r>
      <w:proofErr w:type="spellStart"/>
      <w:r w:rsidRPr="005A47BE">
        <w:rPr>
          <w:rFonts w:ascii="Arial" w:hAnsi="Arial" w:cs="Arial"/>
          <w:sz w:val="24"/>
          <w:szCs w:val="24"/>
        </w:rPr>
        <w:t>орбитали</w:t>
      </w:r>
      <w:proofErr w:type="spellEnd"/>
      <w:r w:rsidRPr="005A47BE">
        <w:rPr>
          <w:rFonts w:ascii="Arial" w:hAnsi="Arial" w:cs="Arial"/>
          <w:sz w:val="24"/>
          <w:szCs w:val="24"/>
        </w:rPr>
        <w:t xml:space="preserve"> </w:t>
      </w:r>
      <w:proofErr w:type="spellStart"/>
      <w:r w:rsidRPr="005A47BE">
        <w:rPr>
          <w:rFonts w:ascii="Arial" w:hAnsi="Arial" w:cs="Arial"/>
          <w:sz w:val="24"/>
          <w:szCs w:val="24"/>
        </w:rPr>
        <w:t>гомоядерных</w:t>
      </w:r>
      <w:proofErr w:type="spellEnd"/>
      <w:r w:rsidRPr="005A47BE">
        <w:rPr>
          <w:rFonts w:ascii="Arial" w:hAnsi="Arial" w:cs="Arial"/>
          <w:sz w:val="24"/>
          <w:szCs w:val="24"/>
        </w:rPr>
        <w:t xml:space="preserve"> двухатомных молекул. </w:t>
      </w:r>
      <w:proofErr w:type="spellStart"/>
      <w:r w:rsidRPr="005A47BE">
        <w:rPr>
          <w:rFonts w:ascii="Arial" w:hAnsi="Arial" w:cs="Arial"/>
          <w:sz w:val="24"/>
          <w:szCs w:val="24"/>
        </w:rPr>
        <w:t>Гетероядерные</w:t>
      </w:r>
      <w:proofErr w:type="spellEnd"/>
      <w:r w:rsidRPr="005A47BE">
        <w:rPr>
          <w:rFonts w:ascii="Arial" w:hAnsi="Arial" w:cs="Arial"/>
          <w:sz w:val="24"/>
          <w:szCs w:val="24"/>
        </w:rPr>
        <w:t xml:space="preserve"> двухатомные молекулы. Правило пересечения потенциальных кривых. Понятие о методе самосогласованного поля. Гибридизация атомных волновых функций. Метод молекулярных </w:t>
      </w:r>
      <w:proofErr w:type="spellStart"/>
      <w:r w:rsidRPr="005A47BE">
        <w:rPr>
          <w:rFonts w:ascii="Arial" w:hAnsi="Arial" w:cs="Arial"/>
          <w:sz w:val="24"/>
          <w:szCs w:val="24"/>
        </w:rPr>
        <w:t>орбиталей</w:t>
      </w:r>
      <w:proofErr w:type="spellEnd"/>
      <w:r w:rsidRPr="005A47BE">
        <w:rPr>
          <w:rFonts w:ascii="Arial" w:hAnsi="Arial" w:cs="Arial"/>
          <w:sz w:val="24"/>
          <w:szCs w:val="24"/>
        </w:rPr>
        <w:t xml:space="preserve"> в приближении Хюккеля применительно к молекулам с сопряженными связями.</w:t>
      </w:r>
    </w:p>
    <w:p w:rsidR="005A47BE" w:rsidRDefault="005A47BE" w:rsidP="005A47BE">
      <w:pPr>
        <w:pStyle w:val="a3"/>
        <w:ind w:left="0" w:firstLine="709"/>
        <w:jc w:val="both"/>
        <w:rPr>
          <w:rFonts w:ascii="Arial" w:hAnsi="Arial" w:cs="Arial"/>
          <w:b/>
          <w:sz w:val="24"/>
          <w:szCs w:val="24"/>
        </w:rPr>
      </w:pPr>
      <w:r w:rsidRPr="005A47BE">
        <w:rPr>
          <w:rFonts w:ascii="Arial" w:hAnsi="Arial" w:cs="Arial"/>
          <w:sz w:val="24"/>
          <w:szCs w:val="24"/>
        </w:rPr>
        <w:t xml:space="preserve">Электронное строение координационных соединений. Межмолекулярное </w:t>
      </w:r>
      <w:proofErr w:type="spellStart"/>
      <w:proofErr w:type="gramStart"/>
      <w:r w:rsidRPr="005A47BE">
        <w:rPr>
          <w:rFonts w:ascii="Arial" w:hAnsi="Arial" w:cs="Arial"/>
          <w:sz w:val="24"/>
          <w:szCs w:val="24"/>
        </w:rPr>
        <w:t>взаимодей-ствие</w:t>
      </w:r>
      <w:proofErr w:type="spellEnd"/>
      <w:proofErr w:type="gramEnd"/>
      <w:r w:rsidRPr="005A47BE">
        <w:rPr>
          <w:rFonts w:ascii="Arial" w:hAnsi="Arial" w:cs="Arial"/>
          <w:sz w:val="24"/>
          <w:szCs w:val="24"/>
        </w:rPr>
        <w:t xml:space="preserve">. Теория кристаллического поля. Комплексы со слабой и сильной связью. Спин-орбитальное взаимодействие. Применение метода молекулярных </w:t>
      </w:r>
      <w:proofErr w:type="spellStart"/>
      <w:r w:rsidRPr="005A47BE">
        <w:rPr>
          <w:rFonts w:ascii="Arial" w:hAnsi="Arial" w:cs="Arial"/>
          <w:sz w:val="24"/>
          <w:szCs w:val="24"/>
        </w:rPr>
        <w:t>орбиталей</w:t>
      </w:r>
      <w:proofErr w:type="spellEnd"/>
      <w:r w:rsidRPr="005A47BE">
        <w:rPr>
          <w:rFonts w:ascii="Arial" w:hAnsi="Arial" w:cs="Arial"/>
          <w:sz w:val="24"/>
          <w:szCs w:val="24"/>
        </w:rPr>
        <w:t xml:space="preserve"> к </w:t>
      </w:r>
      <w:proofErr w:type="spellStart"/>
      <w:proofErr w:type="gramStart"/>
      <w:r w:rsidRPr="005A47BE">
        <w:rPr>
          <w:rFonts w:ascii="Arial" w:hAnsi="Arial" w:cs="Arial"/>
          <w:sz w:val="24"/>
          <w:szCs w:val="24"/>
        </w:rPr>
        <w:t>координацион-ным</w:t>
      </w:r>
      <w:proofErr w:type="spellEnd"/>
      <w:proofErr w:type="gramEnd"/>
      <w:r w:rsidRPr="005A47BE">
        <w:rPr>
          <w:rFonts w:ascii="Arial" w:hAnsi="Arial" w:cs="Arial"/>
          <w:sz w:val="24"/>
          <w:szCs w:val="24"/>
        </w:rPr>
        <w:t xml:space="preserve"> соединениям. Эффект Яна-Теллера. Силы Ван-дер-Ваальса. Донорно-акцепторные комплексы. Водородная связь.</w:t>
      </w:r>
    </w:p>
    <w:p w:rsidR="005A47BE" w:rsidRDefault="005A47BE" w:rsidP="005A47BE">
      <w:pPr>
        <w:pStyle w:val="a3"/>
        <w:ind w:left="0" w:firstLine="709"/>
        <w:jc w:val="both"/>
        <w:rPr>
          <w:rFonts w:ascii="Arial" w:hAnsi="Arial" w:cs="Arial"/>
          <w:b/>
          <w:sz w:val="24"/>
          <w:szCs w:val="24"/>
        </w:rPr>
      </w:pPr>
      <w:r w:rsidRPr="005A47BE">
        <w:rPr>
          <w:rFonts w:ascii="Arial" w:hAnsi="Arial" w:cs="Arial"/>
          <w:sz w:val="24"/>
          <w:szCs w:val="24"/>
        </w:rPr>
        <w:t xml:space="preserve">Строение и свойства твердого тела. Природа сил взаимодействия в кристаллах. Колебания и волны в одномерной решетке. Колебания атомов трехмерной кристаллической решетки. Нормальные колебания. Электрон в периодическом поле. Приближение слабо и сильно связанных электронов. Зоны </w:t>
      </w:r>
      <w:proofErr w:type="spellStart"/>
      <w:r w:rsidRPr="005A47BE">
        <w:rPr>
          <w:rFonts w:ascii="Arial" w:hAnsi="Arial" w:cs="Arial"/>
          <w:sz w:val="24"/>
          <w:szCs w:val="24"/>
        </w:rPr>
        <w:t>Бриллюэна</w:t>
      </w:r>
      <w:proofErr w:type="spellEnd"/>
      <w:r w:rsidRPr="005A47BE">
        <w:rPr>
          <w:rFonts w:ascii="Arial" w:hAnsi="Arial" w:cs="Arial"/>
          <w:sz w:val="24"/>
          <w:szCs w:val="24"/>
        </w:rPr>
        <w:t>. Структура энергетических зон. Локализованные состояния электронов в кристалле.</w:t>
      </w:r>
    </w:p>
    <w:p w:rsidR="005A47BE" w:rsidRPr="005A47BE" w:rsidRDefault="005A47BE" w:rsidP="005A47BE">
      <w:pPr>
        <w:pStyle w:val="a3"/>
        <w:ind w:left="0" w:firstLine="709"/>
        <w:jc w:val="both"/>
        <w:rPr>
          <w:rFonts w:ascii="Arial" w:hAnsi="Arial" w:cs="Arial"/>
          <w:b/>
          <w:sz w:val="24"/>
          <w:szCs w:val="24"/>
        </w:rPr>
      </w:pPr>
      <w:r w:rsidRPr="005A47BE">
        <w:rPr>
          <w:rFonts w:ascii="Arial" w:hAnsi="Arial" w:cs="Arial"/>
          <w:sz w:val="24"/>
          <w:szCs w:val="24"/>
        </w:rPr>
        <w:t>Химическая радиоспектроскопия. Условия возникновения ЯМР и ЭПР. Времена релаксации и форма резонансной линии. Гамильтониан магнитных взаимодействий. Химический сдвиг и спин-спиновое взаимодействие в ЯМР. Сверхтонкая структура спектров ЭПР. Интерпретация тензоров сверхтонкого взаимодействия и g-тензора. Возможности методов магнитного резонанса для исследования скоростей молекулярных и химических процессов.</w:t>
      </w:r>
    </w:p>
    <w:p w:rsidR="005A47BE" w:rsidRDefault="005A47BE" w:rsidP="005A47BE">
      <w:pPr>
        <w:pStyle w:val="a3"/>
        <w:ind w:left="709"/>
        <w:jc w:val="both"/>
        <w:rPr>
          <w:rFonts w:ascii="Arial" w:hAnsi="Arial" w:cs="Arial"/>
          <w:b/>
          <w:sz w:val="24"/>
          <w:szCs w:val="24"/>
        </w:rPr>
      </w:pPr>
      <w:r w:rsidRPr="005A47BE">
        <w:rPr>
          <w:rFonts w:ascii="Arial" w:hAnsi="Arial" w:cs="Arial"/>
          <w:b/>
          <w:sz w:val="24"/>
          <w:szCs w:val="24"/>
        </w:rPr>
        <w:t>Основы молекулярной фотоники</w:t>
      </w:r>
    </w:p>
    <w:p w:rsidR="005A47BE" w:rsidRPr="005A47BE" w:rsidRDefault="005A47BE" w:rsidP="005A47BE">
      <w:pPr>
        <w:pStyle w:val="a3"/>
        <w:ind w:left="0"/>
        <w:jc w:val="both"/>
        <w:rPr>
          <w:rFonts w:ascii="Arial" w:hAnsi="Arial" w:cs="Arial"/>
          <w:b/>
          <w:sz w:val="24"/>
          <w:szCs w:val="24"/>
        </w:rPr>
      </w:pPr>
      <w:r w:rsidRPr="005A47BE">
        <w:rPr>
          <w:rFonts w:ascii="Arial" w:hAnsi="Arial" w:cs="Arial"/>
          <w:sz w:val="24"/>
          <w:szCs w:val="24"/>
        </w:rPr>
        <w:t xml:space="preserve">Электронная структура молекул. Возбужденные состояния. Поглощение и испускание света. Спектры поглощения и люминесценции. Флуоресценция и фосфоресценция. Теория и методы расчета электронно-колебательных спектров многоатомных молекул. Приближения Франка-Кондона и </w:t>
      </w:r>
      <w:proofErr w:type="spellStart"/>
      <w:r w:rsidRPr="005A47BE">
        <w:rPr>
          <w:rFonts w:ascii="Arial" w:hAnsi="Arial" w:cs="Arial"/>
          <w:sz w:val="24"/>
          <w:szCs w:val="24"/>
        </w:rPr>
        <w:t>Герцберга</w:t>
      </w:r>
      <w:proofErr w:type="spellEnd"/>
      <w:r w:rsidRPr="005A47BE">
        <w:rPr>
          <w:rFonts w:ascii="Arial" w:hAnsi="Arial" w:cs="Arial"/>
          <w:sz w:val="24"/>
          <w:szCs w:val="24"/>
        </w:rPr>
        <w:t xml:space="preserve">-Теллера. Потенциальные поверхности электронно-возбужденных состояний. Переходы между состояниями. Матричные элементы переходов. Релаксация. Взаимодействия в возбужденных состояниях, комплексы с переносом заряда, </w:t>
      </w:r>
      <w:proofErr w:type="spellStart"/>
      <w:r w:rsidRPr="005A47BE">
        <w:rPr>
          <w:rFonts w:ascii="Arial" w:hAnsi="Arial" w:cs="Arial"/>
          <w:sz w:val="24"/>
          <w:szCs w:val="24"/>
        </w:rPr>
        <w:t>эксимеры</w:t>
      </w:r>
      <w:proofErr w:type="spellEnd"/>
      <w:r w:rsidRPr="005A47BE">
        <w:rPr>
          <w:rFonts w:ascii="Arial" w:hAnsi="Arial" w:cs="Arial"/>
          <w:sz w:val="24"/>
          <w:szCs w:val="24"/>
        </w:rPr>
        <w:t xml:space="preserve"> и </w:t>
      </w:r>
      <w:proofErr w:type="spellStart"/>
      <w:r w:rsidRPr="005A47BE">
        <w:rPr>
          <w:rFonts w:ascii="Arial" w:hAnsi="Arial" w:cs="Arial"/>
          <w:sz w:val="24"/>
          <w:szCs w:val="24"/>
        </w:rPr>
        <w:t>эксиплексы</w:t>
      </w:r>
      <w:proofErr w:type="spellEnd"/>
      <w:r w:rsidRPr="005A47BE">
        <w:rPr>
          <w:rFonts w:ascii="Arial" w:hAnsi="Arial" w:cs="Arial"/>
          <w:sz w:val="24"/>
          <w:szCs w:val="24"/>
        </w:rPr>
        <w:t xml:space="preserve">. </w:t>
      </w:r>
      <w:proofErr w:type="spellStart"/>
      <w:r w:rsidRPr="005A47BE">
        <w:rPr>
          <w:rFonts w:ascii="Arial" w:hAnsi="Arial" w:cs="Arial"/>
          <w:sz w:val="24"/>
          <w:szCs w:val="24"/>
        </w:rPr>
        <w:t>Безызлучательные</w:t>
      </w:r>
      <w:proofErr w:type="spellEnd"/>
      <w:r w:rsidRPr="005A47BE">
        <w:rPr>
          <w:rFonts w:ascii="Arial" w:hAnsi="Arial" w:cs="Arial"/>
          <w:sz w:val="24"/>
          <w:szCs w:val="24"/>
        </w:rPr>
        <w:t xml:space="preserve"> электронные </w:t>
      </w:r>
      <w:r w:rsidRPr="005A47BE">
        <w:rPr>
          <w:rFonts w:ascii="Arial" w:hAnsi="Arial" w:cs="Arial"/>
          <w:sz w:val="24"/>
          <w:szCs w:val="24"/>
        </w:rPr>
        <w:lastRenderedPageBreak/>
        <w:t xml:space="preserve">переходы. </w:t>
      </w:r>
      <w:proofErr w:type="spellStart"/>
      <w:r w:rsidRPr="005A47BE">
        <w:rPr>
          <w:rFonts w:ascii="Arial" w:hAnsi="Arial" w:cs="Arial"/>
          <w:sz w:val="24"/>
          <w:szCs w:val="24"/>
        </w:rPr>
        <w:t>Неадиабатическое</w:t>
      </w:r>
      <w:proofErr w:type="spellEnd"/>
      <w:r w:rsidRPr="005A47BE">
        <w:rPr>
          <w:rFonts w:ascii="Arial" w:hAnsi="Arial" w:cs="Arial"/>
          <w:sz w:val="24"/>
          <w:szCs w:val="24"/>
        </w:rPr>
        <w:t xml:space="preserve"> взаимодействие. Перенос заряда. Перенос энергии электронного возбуждения. Индуктивно-резонансный механизм. Теория </w:t>
      </w:r>
      <w:proofErr w:type="spellStart"/>
      <w:r w:rsidRPr="005A47BE">
        <w:rPr>
          <w:rFonts w:ascii="Arial" w:hAnsi="Arial" w:cs="Arial"/>
          <w:sz w:val="24"/>
          <w:szCs w:val="24"/>
        </w:rPr>
        <w:t>Ферстера</w:t>
      </w:r>
      <w:proofErr w:type="spellEnd"/>
      <w:r w:rsidRPr="005A47BE">
        <w:rPr>
          <w:rFonts w:ascii="Arial" w:hAnsi="Arial" w:cs="Arial"/>
          <w:sz w:val="24"/>
          <w:szCs w:val="24"/>
        </w:rPr>
        <w:t>-Декстера. Миграция возбуждения по донорам.</w:t>
      </w:r>
    </w:p>
    <w:p w:rsidR="005A47BE" w:rsidRPr="005A47BE" w:rsidRDefault="005A47BE" w:rsidP="005A47BE">
      <w:pPr>
        <w:ind w:firstLine="709"/>
        <w:jc w:val="both"/>
        <w:rPr>
          <w:rFonts w:ascii="Arial" w:hAnsi="Arial" w:cs="Arial"/>
          <w:sz w:val="24"/>
          <w:szCs w:val="24"/>
        </w:rPr>
      </w:pPr>
      <w:r w:rsidRPr="005A47BE">
        <w:rPr>
          <w:rFonts w:ascii="Arial" w:hAnsi="Arial" w:cs="Arial"/>
          <w:sz w:val="24"/>
          <w:szCs w:val="24"/>
        </w:rPr>
        <w:t xml:space="preserve">Законы фотохимии. Классификация фотохимических реакций. </w:t>
      </w:r>
      <w:proofErr w:type="spellStart"/>
      <w:r w:rsidRPr="005A47BE">
        <w:rPr>
          <w:rFonts w:ascii="Arial" w:hAnsi="Arial" w:cs="Arial"/>
          <w:sz w:val="24"/>
          <w:szCs w:val="24"/>
        </w:rPr>
        <w:t>Фотодиссоциация</w:t>
      </w:r>
      <w:proofErr w:type="spellEnd"/>
      <w:r w:rsidRPr="005A47BE">
        <w:rPr>
          <w:rFonts w:ascii="Arial" w:hAnsi="Arial" w:cs="Arial"/>
          <w:sz w:val="24"/>
          <w:szCs w:val="24"/>
        </w:rPr>
        <w:t xml:space="preserve">. Фотоприсоединение. </w:t>
      </w:r>
      <w:proofErr w:type="spellStart"/>
      <w:r w:rsidRPr="005A47BE">
        <w:rPr>
          <w:rFonts w:ascii="Arial" w:hAnsi="Arial" w:cs="Arial"/>
          <w:sz w:val="24"/>
          <w:szCs w:val="24"/>
        </w:rPr>
        <w:t>Фотозамещение</w:t>
      </w:r>
      <w:proofErr w:type="spellEnd"/>
      <w:r w:rsidRPr="005A47BE">
        <w:rPr>
          <w:rFonts w:ascii="Arial" w:hAnsi="Arial" w:cs="Arial"/>
          <w:sz w:val="24"/>
          <w:szCs w:val="24"/>
        </w:rPr>
        <w:t xml:space="preserve"> и фотоперегруппировка. Фотохимические окислительно-восстановительные реакции. Фотохимическая кинетика.</w:t>
      </w:r>
    </w:p>
    <w:p w:rsidR="005A47BE" w:rsidRPr="005A47BE" w:rsidRDefault="005A47BE" w:rsidP="005A47BE">
      <w:pPr>
        <w:ind w:firstLine="709"/>
        <w:jc w:val="both"/>
        <w:rPr>
          <w:rFonts w:ascii="Arial" w:hAnsi="Arial" w:cs="Arial"/>
          <w:sz w:val="24"/>
          <w:szCs w:val="24"/>
        </w:rPr>
      </w:pPr>
      <w:r w:rsidRPr="005A47BE">
        <w:rPr>
          <w:rFonts w:ascii="Arial" w:hAnsi="Arial" w:cs="Arial"/>
          <w:sz w:val="24"/>
          <w:szCs w:val="24"/>
        </w:rPr>
        <w:t xml:space="preserve">Основные принципы конструирования избирательных </w:t>
      </w:r>
      <w:proofErr w:type="spellStart"/>
      <w:r w:rsidRPr="005A47BE">
        <w:rPr>
          <w:rFonts w:ascii="Arial" w:hAnsi="Arial" w:cs="Arial"/>
          <w:sz w:val="24"/>
          <w:szCs w:val="24"/>
        </w:rPr>
        <w:t>супрамолекулярных</w:t>
      </w:r>
      <w:proofErr w:type="spellEnd"/>
      <w:r w:rsidRPr="005A47BE">
        <w:rPr>
          <w:rFonts w:ascii="Arial" w:hAnsi="Arial" w:cs="Arial"/>
          <w:sz w:val="24"/>
          <w:szCs w:val="24"/>
        </w:rPr>
        <w:t xml:space="preserve"> систем. </w:t>
      </w:r>
      <w:proofErr w:type="spellStart"/>
      <w:r w:rsidRPr="005A47BE">
        <w:rPr>
          <w:rFonts w:ascii="Arial" w:hAnsi="Arial" w:cs="Arial"/>
          <w:sz w:val="24"/>
          <w:szCs w:val="24"/>
        </w:rPr>
        <w:t>Фотоуправляемое</w:t>
      </w:r>
      <w:proofErr w:type="spellEnd"/>
      <w:r w:rsidRPr="005A47BE">
        <w:rPr>
          <w:rFonts w:ascii="Arial" w:hAnsi="Arial" w:cs="Arial"/>
          <w:sz w:val="24"/>
          <w:szCs w:val="24"/>
        </w:rPr>
        <w:t xml:space="preserve"> </w:t>
      </w:r>
      <w:proofErr w:type="spellStart"/>
      <w:r w:rsidRPr="005A47BE">
        <w:rPr>
          <w:rFonts w:ascii="Arial" w:hAnsi="Arial" w:cs="Arial"/>
          <w:sz w:val="24"/>
          <w:szCs w:val="24"/>
        </w:rPr>
        <w:t>комплексообразование</w:t>
      </w:r>
      <w:proofErr w:type="spellEnd"/>
      <w:r w:rsidRPr="005A47BE">
        <w:rPr>
          <w:rFonts w:ascii="Arial" w:hAnsi="Arial" w:cs="Arial"/>
          <w:sz w:val="24"/>
          <w:szCs w:val="24"/>
        </w:rPr>
        <w:t xml:space="preserve">. </w:t>
      </w:r>
      <w:proofErr w:type="spellStart"/>
      <w:r w:rsidRPr="005A47BE">
        <w:rPr>
          <w:rFonts w:ascii="Arial" w:hAnsi="Arial" w:cs="Arial"/>
          <w:sz w:val="24"/>
          <w:szCs w:val="24"/>
        </w:rPr>
        <w:t>Фотоинициированные</w:t>
      </w:r>
      <w:proofErr w:type="spellEnd"/>
      <w:r w:rsidRPr="005A47BE">
        <w:rPr>
          <w:rFonts w:ascii="Arial" w:hAnsi="Arial" w:cs="Arial"/>
          <w:sz w:val="24"/>
          <w:szCs w:val="24"/>
        </w:rPr>
        <w:t xml:space="preserve"> структурные и фазовые превращения. Кинетика тушения флуоресценции в </w:t>
      </w:r>
      <w:proofErr w:type="spellStart"/>
      <w:r w:rsidRPr="005A47BE">
        <w:rPr>
          <w:rFonts w:ascii="Arial" w:hAnsi="Arial" w:cs="Arial"/>
          <w:sz w:val="24"/>
          <w:szCs w:val="24"/>
        </w:rPr>
        <w:t>микроэмульсиях</w:t>
      </w:r>
      <w:proofErr w:type="spellEnd"/>
      <w:r w:rsidRPr="005A47BE">
        <w:rPr>
          <w:rFonts w:ascii="Arial" w:hAnsi="Arial" w:cs="Arial"/>
          <w:sz w:val="24"/>
          <w:szCs w:val="24"/>
        </w:rPr>
        <w:t>. Методы оптической (в том числе нелинейной) спектроскопии: адсорбционные, флуоресцентные, поляризационные, комбинационного рассеяния. Место фотохимии в области развития современных технологий и средств техники.</w:t>
      </w:r>
    </w:p>
    <w:p w:rsidR="005A47BE" w:rsidRPr="005A47BE" w:rsidRDefault="005A47BE" w:rsidP="005A47BE">
      <w:pPr>
        <w:ind w:firstLine="709"/>
        <w:jc w:val="both"/>
        <w:rPr>
          <w:rFonts w:ascii="Arial" w:hAnsi="Arial" w:cs="Arial"/>
          <w:b/>
          <w:sz w:val="24"/>
          <w:szCs w:val="24"/>
        </w:rPr>
      </w:pPr>
      <w:r w:rsidRPr="005A47BE">
        <w:rPr>
          <w:rFonts w:ascii="Arial" w:hAnsi="Arial" w:cs="Arial"/>
          <w:b/>
          <w:sz w:val="24"/>
          <w:szCs w:val="24"/>
        </w:rPr>
        <w:t>Динамика атомов и молекул</w:t>
      </w:r>
    </w:p>
    <w:p w:rsidR="005A47BE" w:rsidRPr="005A47BE" w:rsidRDefault="005A47BE" w:rsidP="005A47BE">
      <w:pPr>
        <w:ind w:firstLine="709"/>
        <w:jc w:val="both"/>
        <w:rPr>
          <w:rFonts w:ascii="Arial" w:hAnsi="Arial" w:cs="Arial"/>
          <w:sz w:val="24"/>
          <w:szCs w:val="24"/>
        </w:rPr>
      </w:pPr>
      <w:r w:rsidRPr="005A47BE">
        <w:rPr>
          <w:rFonts w:ascii="Arial" w:hAnsi="Arial" w:cs="Arial"/>
          <w:sz w:val="24"/>
          <w:szCs w:val="24"/>
        </w:rPr>
        <w:t xml:space="preserve">Химическая термодинамика и равновесие. Равновесное распределение молекул идеального газа. Распределение Максвелла и распределение Больцмана. Распределение </w:t>
      </w:r>
      <w:proofErr w:type="spellStart"/>
      <w:r w:rsidRPr="005A47BE">
        <w:rPr>
          <w:rFonts w:ascii="Arial" w:hAnsi="Arial" w:cs="Arial"/>
          <w:sz w:val="24"/>
          <w:szCs w:val="24"/>
        </w:rPr>
        <w:t>Бозе</w:t>
      </w:r>
      <w:proofErr w:type="spellEnd"/>
      <w:r w:rsidRPr="005A47BE">
        <w:rPr>
          <w:rFonts w:ascii="Arial" w:hAnsi="Arial" w:cs="Arial"/>
          <w:sz w:val="24"/>
          <w:szCs w:val="24"/>
        </w:rPr>
        <w:t xml:space="preserve"> и Ферми. Статистика Гиббса. Термодинамические свойства идеальных газов. Флуктуации. Равновесие фаз. Слабые растворы. Химические равновесия. Поверхностные явления.</w:t>
      </w:r>
    </w:p>
    <w:p w:rsidR="005A47BE" w:rsidRPr="005A47BE" w:rsidRDefault="005A47BE" w:rsidP="005A47BE">
      <w:pPr>
        <w:ind w:firstLine="709"/>
        <w:jc w:val="both"/>
        <w:rPr>
          <w:rFonts w:ascii="Arial" w:hAnsi="Arial" w:cs="Arial"/>
          <w:sz w:val="24"/>
          <w:szCs w:val="24"/>
        </w:rPr>
      </w:pPr>
      <w:r w:rsidRPr="005A47BE">
        <w:rPr>
          <w:rFonts w:ascii="Arial" w:hAnsi="Arial" w:cs="Arial"/>
          <w:sz w:val="24"/>
          <w:szCs w:val="24"/>
        </w:rPr>
        <w:t xml:space="preserve">Элементарные атомно-молекулярные процессы. Упругие столкновения атомов. Полное и дифференциальное сечения рассеяния. Неупругие столкновения. Вероятности переходов, сечения и константы скорости прямых и обратных процессов. Поверхность потенциальной энергии для системы трех атомов. Метод переходного состояния. </w:t>
      </w:r>
      <w:proofErr w:type="spellStart"/>
      <w:r w:rsidRPr="005A47BE">
        <w:rPr>
          <w:rFonts w:ascii="Arial" w:hAnsi="Arial" w:cs="Arial"/>
          <w:sz w:val="24"/>
          <w:szCs w:val="24"/>
        </w:rPr>
        <w:t>Неадиабатические</w:t>
      </w:r>
      <w:proofErr w:type="spellEnd"/>
      <w:r w:rsidRPr="005A47BE">
        <w:rPr>
          <w:rFonts w:ascii="Arial" w:hAnsi="Arial" w:cs="Arial"/>
          <w:sz w:val="24"/>
          <w:szCs w:val="24"/>
        </w:rPr>
        <w:t xml:space="preserve"> процессы.</w:t>
      </w:r>
    </w:p>
    <w:p w:rsidR="005A47BE" w:rsidRPr="005A47BE" w:rsidRDefault="005A47BE" w:rsidP="005A47BE">
      <w:pPr>
        <w:ind w:firstLine="709"/>
        <w:jc w:val="both"/>
        <w:rPr>
          <w:rFonts w:ascii="Arial" w:hAnsi="Arial" w:cs="Arial"/>
          <w:sz w:val="24"/>
          <w:szCs w:val="24"/>
        </w:rPr>
      </w:pPr>
      <w:r w:rsidRPr="005A47BE">
        <w:rPr>
          <w:rFonts w:ascii="Arial" w:hAnsi="Arial" w:cs="Arial"/>
          <w:sz w:val="24"/>
          <w:szCs w:val="24"/>
        </w:rPr>
        <w:t>Мономолекулярные реакции. Механизм активации молекул. Сильные столкновения и ступенчатое возбуждение. Статистическая модель мономолекулярных реакций.</w:t>
      </w:r>
    </w:p>
    <w:p w:rsidR="005A47BE" w:rsidRPr="005A47BE" w:rsidRDefault="005A47BE" w:rsidP="005A47BE">
      <w:pPr>
        <w:ind w:firstLine="709"/>
        <w:jc w:val="both"/>
        <w:rPr>
          <w:rFonts w:ascii="Arial" w:hAnsi="Arial" w:cs="Arial"/>
          <w:sz w:val="24"/>
          <w:szCs w:val="24"/>
        </w:rPr>
      </w:pPr>
      <w:r w:rsidRPr="005A47BE">
        <w:rPr>
          <w:rFonts w:ascii="Arial" w:hAnsi="Arial" w:cs="Arial"/>
          <w:sz w:val="24"/>
          <w:szCs w:val="24"/>
        </w:rPr>
        <w:t>Термический распад двухатомных молекул. Бимолекулярные реакции, идущие через образование промежуточного комплекса. Прямые бимолекулярные реакции: рикошетный механизм, механизм срыва, механизм прямого выбивания. Распределение энергии в бимолекулярных реакциях.</w:t>
      </w:r>
    </w:p>
    <w:p w:rsidR="005A47BE" w:rsidRPr="005A47BE" w:rsidRDefault="005A47BE" w:rsidP="005A47BE">
      <w:pPr>
        <w:ind w:firstLine="709"/>
        <w:jc w:val="both"/>
        <w:rPr>
          <w:rFonts w:ascii="Arial" w:hAnsi="Arial" w:cs="Arial"/>
          <w:sz w:val="24"/>
          <w:szCs w:val="24"/>
        </w:rPr>
      </w:pPr>
      <w:r w:rsidRPr="005A47BE">
        <w:rPr>
          <w:rFonts w:ascii="Arial" w:hAnsi="Arial" w:cs="Arial"/>
          <w:sz w:val="24"/>
          <w:szCs w:val="24"/>
        </w:rPr>
        <w:t>Обмен энергии при молекулярных столкновениях. Превращение поступательной, вращательной и колебательной энергий при столкновениях. Релаксация по поступательным, вращательным и колебательным степеням свободы. Кинетические уравнения для заселенностей уровней энергии (в том числе при наличии химических реакций).</w:t>
      </w:r>
    </w:p>
    <w:p w:rsidR="005A47BE" w:rsidRPr="005A47BE" w:rsidRDefault="005A47BE" w:rsidP="005A47BE">
      <w:pPr>
        <w:ind w:firstLine="709"/>
        <w:jc w:val="both"/>
        <w:rPr>
          <w:rFonts w:ascii="Arial" w:hAnsi="Arial" w:cs="Arial"/>
          <w:sz w:val="24"/>
          <w:szCs w:val="24"/>
        </w:rPr>
      </w:pPr>
      <w:r w:rsidRPr="005A47BE">
        <w:rPr>
          <w:rFonts w:ascii="Arial" w:hAnsi="Arial" w:cs="Arial"/>
          <w:sz w:val="24"/>
          <w:szCs w:val="24"/>
        </w:rPr>
        <w:t xml:space="preserve">Взаимодействие электронов с атомами и молекулами. Возбуждение атомов и молекул электронным ударом. Ионизация атомов и молекул электронным ударом. </w:t>
      </w:r>
      <w:proofErr w:type="spellStart"/>
      <w:r w:rsidRPr="005A47BE">
        <w:rPr>
          <w:rFonts w:ascii="Arial" w:hAnsi="Arial" w:cs="Arial"/>
          <w:sz w:val="24"/>
          <w:szCs w:val="24"/>
        </w:rPr>
        <w:t>Фотоионизация</w:t>
      </w:r>
      <w:proofErr w:type="spellEnd"/>
      <w:r w:rsidRPr="005A47BE">
        <w:rPr>
          <w:rFonts w:ascii="Arial" w:hAnsi="Arial" w:cs="Arial"/>
          <w:sz w:val="24"/>
          <w:szCs w:val="24"/>
        </w:rPr>
        <w:t>. Рекомбинация электронов и атомов.</w:t>
      </w:r>
    </w:p>
    <w:p w:rsidR="005A47BE" w:rsidRPr="005A47BE" w:rsidRDefault="005A47BE" w:rsidP="005A47BE">
      <w:pPr>
        <w:ind w:firstLine="709"/>
        <w:jc w:val="both"/>
        <w:rPr>
          <w:rFonts w:ascii="Arial" w:hAnsi="Arial" w:cs="Arial"/>
          <w:b/>
          <w:sz w:val="24"/>
          <w:szCs w:val="24"/>
        </w:rPr>
      </w:pPr>
      <w:r w:rsidRPr="005A47BE">
        <w:rPr>
          <w:rFonts w:ascii="Arial" w:hAnsi="Arial" w:cs="Arial"/>
          <w:b/>
          <w:sz w:val="24"/>
          <w:szCs w:val="24"/>
        </w:rPr>
        <w:t>Основы химической кинетики</w:t>
      </w:r>
    </w:p>
    <w:p w:rsidR="005A47BE" w:rsidRPr="005A47BE" w:rsidRDefault="005A47BE" w:rsidP="005A47BE">
      <w:pPr>
        <w:ind w:firstLine="709"/>
        <w:jc w:val="both"/>
        <w:rPr>
          <w:rFonts w:ascii="Arial" w:hAnsi="Arial" w:cs="Arial"/>
          <w:sz w:val="24"/>
          <w:szCs w:val="24"/>
        </w:rPr>
      </w:pPr>
      <w:r w:rsidRPr="005A47BE">
        <w:rPr>
          <w:rFonts w:ascii="Arial" w:hAnsi="Arial" w:cs="Arial"/>
          <w:sz w:val="24"/>
          <w:szCs w:val="24"/>
        </w:rPr>
        <w:t>Механизм и скорость химической реакции. Закон действующих масс. Порядок реакции. Константа скорости. Закон Аррениуса. Кинетика сложных реакций. Обратимые, последовательные, параллельные процессы. Прямая и обратная кинетическая задача. Метод квазистационарных концентраций. Лимитирующая стадия сложного химического процесса. Кинетика химических реакций в открытых системах. Стационарные режимы.</w:t>
      </w:r>
    </w:p>
    <w:p w:rsidR="005A47BE" w:rsidRPr="005A47BE" w:rsidRDefault="005A47BE" w:rsidP="005A47BE">
      <w:pPr>
        <w:ind w:firstLine="709"/>
        <w:jc w:val="both"/>
        <w:rPr>
          <w:rFonts w:ascii="Arial" w:hAnsi="Arial" w:cs="Arial"/>
          <w:sz w:val="24"/>
          <w:szCs w:val="24"/>
        </w:rPr>
      </w:pPr>
      <w:r w:rsidRPr="005A47BE">
        <w:rPr>
          <w:rFonts w:ascii="Arial" w:hAnsi="Arial" w:cs="Arial"/>
          <w:sz w:val="24"/>
          <w:szCs w:val="24"/>
        </w:rPr>
        <w:t xml:space="preserve">Химические реакции в жидкой фазе. Роль среды в элементарном акте химической реакции. Влияние диффузии на скорость реакции. Клеточный эффект. Влияние диэлектрической постоянной и ионной силы на скорости химических реакций в растворах. Солевой эффект. Влияние давления на скорость реакции. Объем активации. Соотношения структура – реакционная способность. Уравнения </w:t>
      </w:r>
      <w:proofErr w:type="spellStart"/>
      <w:r w:rsidRPr="005A47BE">
        <w:rPr>
          <w:rFonts w:ascii="Arial" w:hAnsi="Arial" w:cs="Arial"/>
          <w:sz w:val="24"/>
          <w:szCs w:val="24"/>
        </w:rPr>
        <w:t>Гаммета</w:t>
      </w:r>
      <w:proofErr w:type="spellEnd"/>
      <w:r w:rsidRPr="005A47BE">
        <w:rPr>
          <w:rFonts w:ascii="Arial" w:hAnsi="Arial" w:cs="Arial"/>
          <w:sz w:val="24"/>
          <w:szCs w:val="24"/>
        </w:rPr>
        <w:t xml:space="preserve"> и Тафта. Влияние магнитного поля на скорость химической реакции.</w:t>
      </w:r>
    </w:p>
    <w:p w:rsidR="005A47BE" w:rsidRPr="005A47BE" w:rsidRDefault="005A47BE" w:rsidP="005A47BE">
      <w:pPr>
        <w:ind w:firstLine="709"/>
        <w:jc w:val="both"/>
        <w:rPr>
          <w:rFonts w:ascii="Arial" w:hAnsi="Arial" w:cs="Arial"/>
          <w:sz w:val="24"/>
          <w:szCs w:val="24"/>
        </w:rPr>
      </w:pPr>
      <w:r w:rsidRPr="005A47BE">
        <w:rPr>
          <w:rFonts w:ascii="Arial" w:hAnsi="Arial" w:cs="Arial"/>
          <w:sz w:val="24"/>
          <w:szCs w:val="24"/>
        </w:rPr>
        <w:t xml:space="preserve">Индуцированные и гомогенно-каталитические реакции. Сопряженные реакции. Фотохимические и радиационно-химические реакции. Механизм гомогенного катализа. Кинетика гомогенно-каталитических реакций. Кислотно-основный катализ. </w:t>
      </w:r>
      <w:r w:rsidRPr="005A47BE">
        <w:rPr>
          <w:rFonts w:ascii="Arial" w:hAnsi="Arial" w:cs="Arial"/>
          <w:sz w:val="24"/>
          <w:szCs w:val="24"/>
        </w:rPr>
        <w:lastRenderedPageBreak/>
        <w:t xml:space="preserve">Зависимость скорости химической реакции от функции кислотности </w:t>
      </w:r>
      <w:proofErr w:type="spellStart"/>
      <w:r w:rsidRPr="005A47BE">
        <w:rPr>
          <w:rFonts w:ascii="Arial" w:hAnsi="Arial" w:cs="Arial"/>
          <w:sz w:val="24"/>
          <w:szCs w:val="24"/>
        </w:rPr>
        <w:t>Гаммета</w:t>
      </w:r>
      <w:proofErr w:type="spellEnd"/>
      <w:r w:rsidRPr="005A47BE">
        <w:rPr>
          <w:rFonts w:ascii="Arial" w:hAnsi="Arial" w:cs="Arial"/>
          <w:sz w:val="24"/>
          <w:szCs w:val="24"/>
        </w:rPr>
        <w:t xml:space="preserve">. Ферментативный катализ. Уравнение </w:t>
      </w:r>
      <w:proofErr w:type="spellStart"/>
      <w:r w:rsidRPr="005A47BE">
        <w:rPr>
          <w:rFonts w:ascii="Arial" w:hAnsi="Arial" w:cs="Arial"/>
          <w:sz w:val="24"/>
          <w:szCs w:val="24"/>
        </w:rPr>
        <w:t>Михаэлиса-Ментен</w:t>
      </w:r>
      <w:proofErr w:type="spellEnd"/>
      <w:r w:rsidRPr="005A47BE">
        <w:rPr>
          <w:rFonts w:ascii="Arial" w:hAnsi="Arial" w:cs="Arial"/>
          <w:sz w:val="24"/>
          <w:szCs w:val="24"/>
        </w:rPr>
        <w:t>. Катализ комплексами и ионами металлов переменной валентности. Автокатализ.</w:t>
      </w:r>
    </w:p>
    <w:p w:rsidR="005A47BE" w:rsidRPr="005A47BE" w:rsidRDefault="005A47BE" w:rsidP="005A47BE">
      <w:pPr>
        <w:ind w:firstLine="709"/>
        <w:jc w:val="both"/>
        <w:rPr>
          <w:rFonts w:ascii="Arial" w:hAnsi="Arial" w:cs="Arial"/>
          <w:sz w:val="24"/>
          <w:szCs w:val="24"/>
        </w:rPr>
      </w:pPr>
      <w:r w:rsidRPr="005A47BE">
        <w:rPr>
          <w:rFonts w:ascii="Arial" w:hAnsi="Arial" w:cs="Arial"/>
          <w:sz w:val="24"/>
          <w:szCs w:val="24"/>
        </w:rPr>
        <w:t xml:space="preserve">Гетерогенный катализ. Равновесие и кинетика адсорбции на однородных и неоднородных поверхностях. Изотерма адсорбции </w:t>
      </w:r>
      <w:proofErr w:type="spellStart"/>
      <w:r w:rsidRPr="005A47BE">
        <w:rPr>
          <w:rFonts w:ascii="Arial" w:hAnsi="Arial" w:cs="Arial"/>
          <w:sz w:val="24"/>
          <w:szCs w:val="24"/>
        </w:rPr>
        <w:t>Лэнгмюра</w:t>
      </w:r>
      <w:proofErr w:type="spellEnd"/>
      <w:r w:rsidRPr="005A47BE">
        <w:rPr>
          <w:rFonts w:ascii="Arial" w:hAnsi="Arial" w:cs="Arial"/>
          <w:sz w:val="24"/>
          <w:szCs w:val="24"/>
        </w:rPr>
        <w:t xml:space="preserve">. Хемосорбция. Моно- и полимолекулярные слои </w:t>
      </w:r>
      <w:proofErr w:type="spellStart"/>
      <w:r w:rsidRPr="005A47BE">
        <w:rPr>
          <w:rFonts w:ascii="Arial" w:hAnsi="Arial" w:cs="Arial"/>
          <w:sz w:val="24"/>
          <w:szCs w:val="24"/>
        </w:rPr>
        <w:t>адсорбатов</w:t>
      </w:r>
      <w:proofErr w:type="spellEnd"/>
      <w:r w:rsidRPr="005A47BE">
        <w:rPr>
          <w:rFonts w:ascii="Arial" w:hAnsi="Arial" w:cs="Arial"/>
          <w:sz w:val="24"/>
          <w:szCs w:val="24"/>
        </w:rPr>
        <w:t xml:space="preserve"> на поверхности. Ингибирование и конкуренция реакций на поверхности. Механизмы гетерогенного катализа. Уравнения </w:t>
      </w:r>
      <w:proofErr w:type="spellStart"/>
      <w:r w:rsidRPr="005A47BE">
        <w:rPr>
          <w:rFonts w:ascii="Arial" w:hAnsi="Arial" w:cs="Arial"/>
          <w:sz w:val="24"/>
          <w:szCs w:val="24"/>
        </w:rPr>
        <w:t>Лэнгмюра-Хиншельвуда</w:t>
      </w:r>
      <w:proofErr w:type="spellEnd"/>
      <w:r w:rsidRPr="005A47BE">
        <w:rPr>
          <w:rFonts w:ascii="Arial" w:hAnsi="Arial" w:cs="Arial"/>
          <w:sz w:val="24"/>
          <w:szCs w:val="24"/>
        </w:rPr>
        <w:t xml:space="preserve"> и </w:t>
      </w:r>
      <w:proofErr w:type="spellStart"/>
      <w:r w:rsidRPr="005A47BE">
        <w:rPr>
          <w:rFonts w:ascii="Arial" w:hAnsi="Arial" w:cs="Arial"/>
          <w:sz w:val="24"/>
          <w:szCs w:val="24"/>
        </w:rPr>
        <w:t>Ридила</w:t>
      </w:r>
      <w:proofErr w:type="spellEnd"/>
      <w:r w:rsidRPr="005A47BE">
        <w:rPr>
          <w:rFonts w:ascii="Arial" w:hAnsi="Arial" w:cs="Arial"/>
          <w:sz w:val="24"/>
          <w:szCs w:val="24"/>
        </w:rPr>
        <w:t>.</w:t>
      </w:r>
    </w:p>
    <w:p w:rsidR="005A47BE" w:rsidRPr="005A47BE" w:rsidRDefault="005A47BE" w:rsidP="005A47BE">
      <w:pPr>
        <w:ind w:firstLine="709"/>
        <w:jc w:val="both"/>
        <w:rPr>
          <w:rFonts w:ascii="Arial" w:hAnsi="Arial" w:cs="Arial"/>
          <w:b/>
          <w:sz w:val="24"/>
          <w:szCs w:val="24"/>
        </w:rPr>
      </w:pPr>
      <w:r w:rsidRPr="005A47BE">
        <w:rPr>
          <w:rFonts w:ascii="Arial" w:hAnsi="Arial" w:cs="Arial"/>
          <w:b/>
          <w:sz w:val="24"/>
          <w:szCs w:val="24"/>
        </w:rPr>
        <w:t>Основы синергетики</w:t>
      </w:r>
    </w:p>
    <w:p w:rsidR="005A47BE" w:rsidRPr="005A47BE" w:rsidRDefault="005A47BE" w:rsidP="005A47BE">
      <w:pPr>
        <w:ind w:firstLine="709"/>
        <w:jc w:val="both"/>
        <w:rPr>
          <w:rFonts w:ascii="Arial" w:hAnsi="Arial" w:cs="Arial"/>
          <w:sz w:val="24"/>
          <w:szCs w:val="24"/>
        </w:rPr>
      </w:pPr>
      <w:r w:rsidRPr="005A47BE">
        <w:rPr>
          <w:rFonts w:ascii="Arial" w:hAnsi="Arial" w:cs="Arial"/>
          <w:sz w:val="24"/>
          <w:szCs w:val="24"/>
        </w:rPr>
        <w:t>Проблема порядка и беспорядка в структуре материи. Динамика и информация. Проблема необратимости. Динамический хаос. Диссипативные динамические системы.</w:t>
      </w:r>
    </w:p>
    <w:p w:rsidR="005A47BE" w:rsidRPr="005A47BE" w:rsidRDefault="005A47BE" w:rsidP="005A47BE">
      <w:pPr>
        <w:ind w:firstLine="709"/>
        <w:jc w:val="both"/>
        <w:rPr>
          <w:rFonts w:ascii="Arial" w:hAnsi="Arial" w:cs="Arial"/>
          <w:sz w:val="24"/>
          <w:szCs w:val="24"/>
        </w:rPr>
      </w:pPr>
      <w:r w:rsidRPr="005A47BE">
        <w:rPr>
          <w:rFonts w:ascii="Arial" w:hAnsi="Arial" w:cs="Arial"/>
          <w:sz w:val="24"/>
          <w:szCs w:val="24"/>
        </w:rPr>
        <w:t xml:space="preserve">Параметр порядка в критических явлениях и фазовых переходах. Теория фазовых переходов первого и второго рода. Теория Ландау. </w:t>
      </w:r>
      <w:proofErr w:type="spellStart"/>
      <w:r w:rsidRPr="005A47BE">
        <w:rPr>
          <w:rFonts w:ascii="Arial" w:hAnsi="Arial" w:cs="Arial"/>
          <w:sz w:val="24"/>
          <w:szCs w:val="24"/>
        </w:rPr>
        <w:t>Флуктуационная</w:t>
      </w:r>
      <w:proofErr w:type="spellEnd"/>
      <w:r w:rsidRPr="005A47BE">
        <w:rPr>
          <w:rFonts w:ascii="Arial" w:hAnsi="Arial" w:cs="Arial"/>
          <w:sz w:val="24"/>
          <w:szCs w:val="24"/>
        </w:rPr>
        <w:t xml:space="preserve"> теория фазовых переходов. Гипотеза подобия. </w:t>
      </w:r>
      <w:proofErr w:type="spellStart"/>
      <w:r w:rsidRPr="005A47BE">
        <w:rPr>
          <w:rFonts w:ascii="Arial" w:hAnsi="Arial" w:cs="Arial"/>
          <w:sz w:val="24"/>
          <w:szCs w:val="24"/>
        </w:rPr>
        <w:t>Скейлинговая</w:t>
      </w:r>
      <w:proofErr w:type="spellEnd"/>
      <w:r w:rsidRPr="005A47BE">
        <w:rPr>
          <w:rFonts w:ascii="Arial" w:hAnsi="Arial" w:cs="Arial"/>
          <w:sz w:val="24"/>
          <w:szCs w:val="24"/>
        </w:rPr>
        <w:t xml:space="preserve"> теория критических показателей.</w:t>
      </w:r>
    </w:p>
    <w:p w:rsidR="005A47BE" w:rsidRPr="005A47BE" w:rsidRDefault="005A47BE" w:rsidP="005A47BE">
      <w:pPr>
        <w:ind w:firstLine="709"/>
        <w:jc w:val="both"/>
        <w:rPr>
          <w:rFonts w:ascii="Arial" w:hAnsi="Arial" w:cs="Arial"/>
          <w:sz w:val="24"/>
          <w:szCs w:val="24"/>
        </w:rPr>
      </w:pPr>
      <w:r w:rsidRPr="005A47BE">
        <w:rPr>
          <w:rFonts w:ascii="Arial" w:hAnsi="Arial" w:cs="Arial"/>
          <w:sz w:val="24"/>
          <w:szCs w:val="24"/>
        </w:rPr>
        <w:t>Неравновесные фазовые переходы. Вынужденный порядок в открытых физических системах. Принцип Пригожина–</w:t>
      </w:r>
      <w:proofErr w:type="spellStart"/>
      <w:r w:rsidRPr="005A47BE">
        <w:rPr>
          <w:rFonts w:ascii="Arial" w:hAnsi="Arial" w:cs="Arial"/>
          <w:sz w:val="24"/>
          <w:szCs w:val="24"/>
        </w:rPr>
        <w:t>Гленсдорфа</w:t>
      </w:r>
      <w:proofErr w:type="spellEnd"/>
      <w:r w:rsidRPr="005A47BE">
        <w:rPr>
          <w:rFonts w:ascii="Arial" w:hAnsi="Arial" w:cs="Arial"/>
          <w:sz w:val="24"/>
          <w:szCs w:val="24"/>
        </w:rPr>
        <w:t>. Самоорганизация. Пространственные и временные диссипативные структуры. Генерация когерентного излучения в лазере как пример неравновесного фазового перехода.</w:t>
      </w:r>
    </w:p>
    <w:p w:rsidR="005A47BE" w:rsidRPr="005A47BE" w:rsidRDefault="005A47BE" w:rsidP="005A47BE">
      <w:pPr>
        <w:ind w:firstLine="709"/>
        <w:jc w:val="both"/>
        <w:rPr>
          <w:rFonts w:ascii="Arial" w:hAnsi="Arial" w:cs="Arial"/>
          <w:sz w:val="24"/>
          <w:szCs w:val="24"/>
        </w:rPr>
      </w:pPr>
      <w:r w:rsidRPr="005A47BE">
        <w:rPr>
          <w:rFonts w:ascii="Arial" w:hAnsi="Arial" w:cs="Arial"/>
          <w:sz w:val="24"/>
          <w:szCs w:val="24"/>
        </w:rPr>
        <w:t>Пространственно-временные диссипативные структуры в химии. Реакция Белоусова–Жаботинского.</w:t>
      </w:r>
    </w:p>
    <w:p w:rsidR="005A47BE" w:rsidRPr="005A47BE" w:rsidRDefault="005A47BE" w:rsidP="005A47BE">
      <w:pPr>
        <w:ind w:firstLine="709"/>
        <w:jc w:val="both"/>
        <w:rPr>
          <w:rFonts w:ascii="Arial" w:hAnsi="Arial" w:cs="Arial"/>
          <w:b/>
          <w:sz w:val="24"/>
          <w:szCs w:val="24"/>
        </w:rPr>
      </w:pPr>
      <w:r w:rsidRPr="005A47BE">
        <w:rPr>
          <w:rFonts w:ascii="Arial" w:hAnsi="Arial" w:cs="Arial"/>
          <w:b/>
          <w:sz w:val="24"/>
          <w:szCs w:val="24"/>
        </w:rPr>
        <w:t>Химическая физика горения и взрыва</w:t>
      </w:r>
    </w:p>
    <w:p w:rsidR="005A47BE" w:rsidRPr="005A47BE" w:rsidRDefault="005A47BE" w:rsidP="005A47BE">
      <w:pPr>
        <w:ind w:firstLine="709"/>
        <w:jc w:val="both"/>
        <w:rPr>
          <w:rFonts w:ascii="Arial" w:hAnsi="Arial" w:cs="Arial"/>
          <w:sz w:val="24"/>
          <w:szCs w:val="24"/>
        </w:rPr>
      </w:pPr>
      <w:r w:rsidRPr="005A47BE">
        <w:rPr>
          <w:rFonts w:ascii="Arial" w:hAnsi="Arial" w:cs="Arial"/>
          <w:sz w:val="24"/>
          <w:szCs w:val="24"/>
        </w:rPr>
        <w:t>Теория процессов горения. Уравнения теплопроводности и диффузии в химически реагирующей среде. Теория и критерий теплового взрыва. Цепной взрыв. Пределы цепного взрыва. Воспламенение и зажигание. Зажигание накаленной стенкой. Зажигание искрой. Очаговое воспламенение и минимальная энергия зажигания.</w:t>
      </w:r>
    </w:p>
    <w:p w:rsidR="005A47BE" w:rsidRPr="005A47BE" w:rsidRDefault="005A47BE" w:rsidP="005A47BE">
      <w:pPr>
        <w:ind w:firstLine="709"/>
        <w:jc w:val="both"/>
        <w:rPr>
          <w:rFonts w:ascii="Arial" w:hAnsi="Arial" w:cs="Arial"/>
          <w:sz w:val="24"/>
          <w:szCs w:val="24"/>
        </w:rPr>
      </w:pPr>
      <w:r w:rsidRPr="005A47BE">
        <w:rPr>
          <w:rFonts w:ascii="Arial" w:hAnsi="Arial" w:cs="Arial"/>
          <w:sz w:val="24"/>
          <w:szCs w:val="24"/>
        </w:rPr>
        <w:t xml:space="preserve">Теория и закономерности стационарного горения газовой смеси. Нормальная скорость распространения пламени. Пределы распространения пламени, предельный диаметр и предельная концентрация компонентов смеси. Диффузионно-тепловая неустойчивость пламени. Представление о турбулентном горении. Холодные </w:t>
      </w:r>
      <w:proofErr w:type="spellStart"/>
      <w:r w:rsidRPr="005A47BE">
        <w:rPr>
          <w:rFonts w:ascii="Arial" w:hAnsi="Arial" w:cs="Arial"/>
          <w:sz w:val="24"/>
          <w:szCs w:val="24"/>
        </w:rPr>
        <w:t>пламена</w:t>
      </w:r>
      <w:proofErr w:type="spellEnd"/>
      <w:r w:rsidRPr="005A47BE">
        <w:rPr>
          <w:rFonts w:ascii="Arial" w:hAnsi="Arial" w:cs="Arial"/>
          <w:sz w:val="24"/>
          <w:szCs w:val="24"/>
        </w:rPr>
        <w:t xml:space="preserve">. Горение </w:t>
      </w:r>
      <w:proofErr w:type="spellStart"/>
      <w:r w:rsidRPr="005A47BE">
        <w:rPr>
          <w:rFonts w:ascii="Arial" w:hAnsi="Arial" w:cs="Arial"/>
          <w:sz w:val="24"/>
          <w:szCs w:val="24"/>
        </w:rPr>
        <w:t>неперемешанных</w:t>
      </w:r>
      <w:proofErr w:type="spellEnd"/>
      <w:r w:rsidRPr="005A47BE">
        <w:rPr>
          <w:rFonts w:ascii="Arial" w:hAnsi="Arial" w:cs="Arial"/>
          <w:sz w:val="24"/>
          <w:szCs w:val="24"/>
        </w:rPr>
        <w:t xml:space="preserve"> газов.</w:t>
      </w:r>
    </w:p>
    <w:p w:rsidR="005A47BE" w:rsidRPr="005A47BE" w:rsidRDefault="005A47BE" w:rsidP="005A47BE">
      <w:pPr>
        <w:ind w:firstLine="709"/>
        <w:jc w:val="both"/>
        <w:rPr>
          <w:rFonts w:ascii="Arial" w:hAnsi="Arial" w:cs="Arial"/>
          <w:sz w:val="24"/>
          <w:szCs w:val="24"/>
        </w:rPr>
      </w:pPr>
      <w:r w:rsidRPr="005A47BE">
        <w:rPr>
          <w:rFonts w:ascii="Arial" w:hAnsi="Arial" w:cs="Arial"/>
          <w:sz w:val="24"/>
          <w:szCs w:val="24"/>
        </w:rPr>
        <w:t>Горение твердых и жидких веществ в окислительной атмосфере. Зажигание и горение частиц и капель горючего в окислительной среде. Горение летучих и нелетучих взрывчатых веществ, порохов, смесей горючего с окислителем. Физика нестационарного горения.</w:t>
      </w:r>
    </w:p>
    <w:p w:rsidR="005A47BE" w:rsidRPr="005A47BE" w:rsidRDefault="005A47BE" w:rsidP="005A47BE">
      <w:pPr>
        <w:ind w:firstLine="709"/>
        <w:jc w:val="both"/>
        <w:rPr>
          <w:rFonts w:ascii="Arial" w:hAnsi="Arial" w:cs="Arial"/>
          <w:sz w:val="24"/>
          <w:szCs w:val="24"/>
        </w:rPr>
      </w:pPr>
      <w:r w:rsidRPr="005A47BE">
        <w:rPr>
          <w:rFonts w:ascii="Arial" w:hAnsi="Arial" w:cs="Arial"/>
          <w:sz w:val="24"/>
          <w:szCs w:val="24"/>
        </w:rPr>
        <w:t>Горение жидких взрывчатых веществ. Горение пористых зарядов взрывчатых веществ и порохов. Фильтрационное горение. Условия перехода послойного горения на конвективный режим и во взрыв.</w:t>
      </w:r>
    </w:p>
    <w:p w:rsidR="005A47BE" w:rsidRPr="005A47BE" w:rsidRDefault="005A47BE" w:rsidP="005A47BE">
      <w:pPr>
        <w:ind w:firstLine="709"/>
        <w:jc w:val="both"/>
        <w:rPr>
          <w:rFonts w:ascii="Arial" w:hAnsi="Arial" w:cs="Arial"/>
          <w:sz w:val="24"/>
          <w:szCs w:val="24"/>
        </w:rPr>
      </w:pPr>
      <w:r w:rsidRPr="005A47BE">
        <w:rPr>
          <w:rFonts w:ascii="Arial" w:hAnsi="Arial" w:cs="Arial"/>
          <w:sz w:val="24"/>
          <w:szCs w:val="24"/>
        </w:rPr>
        <w:t xml:space="preserve">Ударные волны и детонация. Система уравнений газовой динамики для одномерных движений в координатах Лагранжа и Эйлера. Характеристики, инварианты Римана. Понятие простой волны. Ударные волны. Уравнения сохранения массы, импульса и энергии на фронте ударной волны. Уравнения состояния газа и конденсированных сред. Ударная адиабата, </w:t>
      </w:r>
      <w:proofErr w:type="spellStart"/>
      <w:r w:rsidRPr="005A47BE">
        <w:rPr>
          <w:rFonts w:ascii="Arial" w:hAnsi="Arial" w:cs="Arial"/>
          <w:sz w:val="24"/>
          <w:szCs w:val="24"/>
        </w:rPr>
        <w:t>изоэнтропы</w:t>
      </w:r>
      <w:proofErr w:type="spellEnd"/>
      <w:r w:rsidRPr="005A47BE">
        <w:rPr>
          <w:rFonts w:ascii="Arial" w:hAnsi="Arial" w:cs="Arial"/>
          <w:sz w:val="24"/>
          <w:szCs w:val="24"/>
        </w:rPr>
        <w:t>, их взаимное расположение. Ударные волны в реагирующих и релаксирующих средах. Взаимодействие волн – распады разрывов, затухание ударных волн.</w:t>
      </w:r>
    </w:p>
    <w:p w:rsidR="005A47BE" w:rsidRPr="005A47BE" w:rsidRDefault="005A47BE" w:rsidP="005A47BE">
      <w:pPr>
        <w:ind w:firstLine="709"/>
        <w:jc w:val="both"/>
        <w:rPr>
          <w:rFonts w:ascii="Arial" w:hAnsi="Arial" w:cs="Arial"/>
          <w:sz w:val="24"/>
          <w:szCs w:val="24"/>
        </w:rPr>
      </w:pPr>
      <w:r w:rsidRPr="005A47BE">
        <w:rPr>
          <w:rFonts w:ascii="Arial" w:hAnsi="Arial" w:cs="Arial"/>
          <w:sz w:val="24"/>
          <w:szCs w:val="24"/>
        </w:rPr>
        <w:t>Современная теория детонации. Правило отбора скорости стационарной детонации. Структура детонационной волны. Устойчивость детонационных волн. Пределы детонации. Пределы возбуждения детонации. Принцип Харитона. Особенности механизма энерговыделения в гомогенных и гетерогенных конденсированных веществах. Методы измерения основных параметров детонации. Современные методы решения задач физики горения и взрыва.</w:t>
      </w:r>
    </w:p>
    <w:p w:rsidR="005A47BE" w:rsidRDefault="005A47BE" w:rsidP="005A47BE">
      <w:pPr>
        <w:pStyle w:val="ac"/>
        <w:spacing w:before="0" w:beforeAutospacing="0" w:after="0" w:afterAutospacing="0"/>
        <w:ind w:firstLine="709"/>
        <w:jc w:val="both"/>
        <w:rPr>
          <w:rFonts w:ascii="Arial" w:hAnsi="Arial" w:cs="Arial"/>
        </w:rPr>
      </w:pPr>
    </w:p>
    <w:p w:rsidR="00B120E2" w:rsidRPr="00E97681" w:rsidRDefault="000366E2" w:rsidP="00B120E2">
      <w:pPr>
        <w:pStyle w:val="a3"/>
        <w:ind w:left="0"/>
        <w:jc w:val="center"/>
        <w:rPr>
          <w:rFonts w:ascii="Arial" w:hAnsi="Arial" w:cs="Arial"/>
          <w:b/>
          <w:sz w:val="24"/>
          <w:szCs w:val="24"/>
        </w:rPr>
      </w:pPr>
      <w:r w:rsidRPr="00E97681">
        <w:rPr>
          <w:rFonts w:ascii="Arial" w:hAnsi="Arial" w:cs="Arial"/>
          <w:b/>
          <w:sz w:val="24"/>
          <w:szCs w:val="24"/>
        </w:rPr>
        <w:t xml:space="preserve">Дополнительная часть программы кандидатского экзамена, включающая региональную и вузовскую компоненты </w:t>
      </w:r>
    </w:p>
    <w:p w:rsidR="00B120E2" w:rsidRPr="00E97681" w:rsidRDefault="00B120E2" w:rsidP="00B120E2">
      <w:pPr>
        <w:pStyle w:val="Style4"/>
        <w:widowControl/>
        <w:spacing w:line="240" w:lineRule="auto"/>
        <w:rPr>
          <w:rStyle w:val="FontStyle11"/>
          <w:rFonts w:ascii="Arial" w:hAnsi="Arial" w:cs="Arial"/>
          <w:sz w:val="24"/>
          <w:szCs w:val="24"/>
        </w:rPr>
      </w:pPr>
      <w:r w:rsidRPr="00E97681">
        <w:rPr>
          <w:rStyle w:val="FontStyle11"/>
          <w:rFonts w:ascii="Arial" w:hAnsi="Arial" w:cs="Arial"/>
          <w:sz w:val="24"/>
          <w:szCs w:val="24"/>
        </w:rPr>
        <w:lastRenderedPageBreak/>
        <w:t xml:space="preserve">Специальные дополнительные требования к кандидатскому экзамену формируется </w:t>
      </w:r>
      <w:r w:rsidR="000366E2" w:rsidRPr="00E97681">
        <w:rPr>
          <w:rStyle w:val="FontStyle11"/>
          <w:rFonts w:ascii="Arial" w:hAnsi="Arial" w:cs="Arial"/>
          <w:sz w:val="24"/>
          <w:szCs w:val="24"/>
        </w:rPr>
        <w:t>аспиранту (</w:t>
      </w:r>
      <w:r w:rsidRPr="00E97681">
        <w:rPr>
          <w:rStyle w:val="FontStyle11"/>
          <w:rFonts w:ascii="Arial" w:hAnsi="Arial" w:cs="Arial"/>
          <w:sz w:val="24"/>
          <w:szCs w:val="24"/>
        </w:rPr>
        <w:t>соискателю</w:t>
      </w:r>
      <w:r w:rsidR="000366E2" w:rsidRPr="00E97681">
        <w:rPr>
          <w:rStyle w:val="FontStyle11"/>
          <w:rFonts w:ascii="Arial" w:hAnsi="Arial" w:cs="Arial"/>
          <w:sz w:val="24"/>
          <w:szCs w:val="24"/>
        </w:rPr>
        <w:t>)</w:t>
      </w:r>
      <w:r w:rsidRPr="00E97681">
        <w:rPr>
          <w:rStyle w:val="FontStyle11"/>
          <w:rFonts w:ascii="Arial" w:hAnsi="Arial" w:cs="Arial"/>
          <w:sz w:val="24"/>
          <w:szCs w:val="24"/>
        </w:rPr>
        <w:t xml:space="preserve"> научным руководителем в зависимости от выбранного направления научных исследований, содержание которых изложено ниже.</w:t>
      </w:r>
    </w:p>
    <w:p w:rsidR="005A47BE" w:rsidRPr="005A47BE" w:rsidRDefault="005A47BE" w:rsidP="005A47BE">
      <w:pPr>
        <w:pStyle w:val="Style3"/>
        <w:widowControl/>
        <w:spacing w:line="240" w:lineRule="auto"/>
        <w:ind w:firstLine="567"/>
        <w:rPr>
          <w:rStyle w:val="FontStyle11"/>
          <w:rFonts w:ascii="Arial" w:hAnsi="Arial" w:cs="Arial"/>
          <w:b/>
          <w:sz w:val="24"/>
          <w:szCs w:val="24"/>
        </w:rPr>
      </w:pPr>
      <w:r w:rsidRPr="005A47BE">
        <w:rPr>
          <w:rStyle w:val="FontStyle11"/>
          <w:rFonts w:ascii="Arial" w:hAnsi="Arial" w:cs="Arial"/>
          <w:b/>
          <w:sz w:val="24"/>
          <w:szCs w:val="24"/>
        </w:rPr>
        <w:t>1. Теория и практика использования композиционных и смесевых топлив в энергетике.</w:t>
      </w:r>
    </w:p>
    <w:p w:rsidR="005A47BE" w:rsidRPr="005A47BE" w:rsidRDefault="005A47BE" w:rsidP="005A47BE">
      <w:pPr>
        <w:pStyle w:val="Style4"/>
        <w:widowControl/>
        <w:spacing w:line="240" w:lineRule="auto"/>
        <w:ind w:firstLine="567"/>
        <w:rPr>
          <w:rStyle w:val="FontStyle11"/>
          <w:rFonts w:ascii="Arial" w:hAnsi="Arial" w:cs="Arial"/>
          <w:sz w:val="24"/>
          <w:szCs w:val="24"/>
        </w:rPr>
      </w:pPr>
      <w:r w:rsidRPr="005A47BE">
        <w:rPr>
          <w:rStyle w:val="FontStyle11"/>
          <w:rFonts w:ascii="Arial" w:hAnsi="Arial" w:cs="Arial"/>
          <w:sz w:val="24"/>
          <w:szCs w:val="24"/>
        </w:rPr>
        <w:t>Методы экспериментального исследования процессов зажигания и горения композиционных жидких (водоугольных, органоводоугольных) и смесевых топлив в условиях, соответствующих камерам сгорания паровых и водогрейных котлов. Установление механизмов и основных закономерностей процессов зажигания и горения композиционных жидких топлив и топлив на основе угля и древесины. Разработка математических моделей и методов решения соответствующих краевых задач математической физики применительно к процессам зажигания одиночных частиц водоугольных и органоводоугольных топлив, а также групп частиц, в условиях интенсивного нагрева. Установление по результатам теоретических исследований зависимостей основных характеристик процессов зажигания и горения частиц водоугольных и органоводоугольных топлив от основных значимых факторов. Исследования влияния компонентного состава смесевых топлив на характеристики их зажигания и горения.</w:t>
      </w:r>
    </w:p>
    <w:p w:rsidR="005A47BE" w:rsidRPr="005A47BE" w:rsidRDefault="005A47BE" w:rsidP="005A47BE">
      <w:pPr>
        <w:pStyle w:val="Style3"/>
        <w:widowControl/>
        <w:spacing w:line="240" w:lineRule="auto"/>
        <w:ind w:firstLine="567"/>
        <w:rPr>
          <w:rStyle w:val="FontStyle11"/>
          <w:rFonts w:ascii="Arial" w:hAnsi="Arial" w:cs="Arial"/>
          <w:b/>
          <w:sz w:val="24"/>
          <w:szCs w:val="24"/>
        </w:rPr>
      </w:pPr>
      <w:r w:rsidRPr="005A47BE">
        <w:rPr>
          <w:rStyle w:val="FontStyle11"/>
          <w:rFonts w:ascii="Arial" w:hAnsi="Arial" w:cs="Arial"/>
          <w:b/>
          <w:sz w:val="24"/>
          <w:szCs w:val="24"/>
        </w:rPr>
        <w:t>2. Физические и теоретические основы процессов зажигания дисперсных сред и гелеобразных топлив локальными источниками энергии.</w:t>
      </w:r>
    </w:p>
    <w:p w:rsidR="005A47BE" w:rsidRPr="005A47BE" w:rsidRDefault="005A47BE" w:rsidP="005A47BE">
      <w:pPr>
        <w:pStyle w:val="Style3"/>
        <w:widowControl/>
        <w:spacing w:line="240" w:lineRule="auto"/>
        <w:ind w:firstLine="567"/>
        <w:rPr>
          <w:rStyle w:val="FontStyle11"/>
          <w:rFonts w:ascii="Arial" w:hAnsi="Arial" w:cs="Arial"/>
          <w:sz w:val="24"/>
          <w:szCs w:val="24"/>
        </w:rPr>
      </w:pPr>
      <w:r w:rsidRPr="005A47BE">
        <w:rPr>
          <w:rStyle w:val="FontStyle11"/>
          <w:rFonts w:ascii="Arial" w:hAnsi="Arial" w:cs="Arial"/>
          <w:sz w:val="24"/>
          <w:szCs w:val="24"/>
        </w:rPr>
        <w:t>Экспериментальные методики исследования основных характеристик зажигания дисперсных сред и гелеобразных топлив при локальном нагреве (одиночными нагретыми до высоких температур частицами и лазерным излучением). Установление связей времен задержки зажигания конденсированных веществ и численных значений основных значимых факторов (тепловых потоков, температур, размеров частиц и областей нагрева, свойств материалов и веществ, условий взаимодействия). Разработка математических моделей процессов зажигания дисперсных сред и гелеобразных топлив локальными источниками нагрева. Решение задач зажигания применительно к условиям работы специальных энергоустановок и двигателей.</w:t>
      </w:r>
    </w:p>
    <w:p w:rsidR="005A47BE" w:rsidRPr="005A47BE" w:rsidRDefault="005A47BE" w:rsidP="005A47BE">
      <w:pPr>
        <w:pStyle w:val="Style7"/>
        <w:widowControl/>
        <w:tabs>
          <w:tab w:val="left" w:pos="298"/>
        </w:tabs>
        <w:spacing w:line="240" w:lineRule="auto"/>
        <w:ind w:firstLine="567"/>
        <w:rPr>
          <w:rStyle w:val="FontStyle11"/>
          <w:rFonts w:ascii="Arial" w:hAnsi="Arial" w:cs="Arial"/>
          <w:b/>
          <w:sz w:val="24"/>
          <w:szCs w:val="24"/>
        </w:rPr>
      </w:pPr>
      <w:r w:rsidRPr="005A47BE">
        <w:rPr>
          <w:rStyle w:val="FontStyle11"/>
          <w:rFonts w:ascii="Arial" w:hAnsi="Arial" w:cs="Arial"/>
          <w:b/>
          <w:sz w:val="24"/>
          <w:szCs w:val="24"/>
        </w:rPr>
        <w:t>3. Разработка методов математического моделирования процессов полимеризации изделий из композиционных полимерных материалов в технологиях машиностроения, электротехнических и радиотехнических материалов, производства специальных конструкционных и строительных материалов.</w:t>
      </w:r>
    </w:p>
    <w:p w:rsidR="00913148" w:rsidRPr="005A47BE" w:rsidRDefault="005A47BE" w:rsidP="005A47BE">
      <w:pPr>
        <w:pStyle w:val="Style3"/>
        <w:widowControl/>
        <w:spacing w:line="240" w:lineRule="auto"/>
        <w:ind w:firstLine="708"/>
        <w:rPr>
          <w:rStyle w:val="FontStyle11"/>
          <w:rFonts w:ascii="Arial" w:hAnsi="Arial" w:cs="Arial"/>
          <w:sz w:val="24"/>
          <w:szCs w:val="24"/>
        </w:rPr>
      </w:pPr>
      <w:r w:rsidRPr="005A47BE">
        <w:rPr>
          <w:rStyle w:val="FontStyle11"/>
          <w:rFonts w:ascii="Arial" w:hAnsi="Arial" w:cs="Arial"/>
          <w:sz w:val="24"/>
          <w:szCs w:val="24"/>
        </w:rPr>
        <w:t xml:space="preserve">Создание математических моделей тепломассопереноса и химического реагирования (полимеризации) при нагреве изделий из композиционных полимерных материалов в </w:t>
      </w:r>
      <w:proofErr w:type="spellStart"/>
      <w:r w:rsidRPr="005A47BE">
        <w:rPr>
          <w:rStyle w:val="FontStyle11"/>
          <w:rFonts w:ascii="Arial" w:hAnsi="Arial" w:cs="Arial"/>
          <w:sz w:val="24"/>
          <w:szCs w:val="24"/>
        </w:rPr>
        <w:t>термокамерах</w:t>
      </w:r>
      <w:proofErr w:type="spellEnd"/>
      <w:r w:rsidRPr="005A47BE">
        <w:rPr>
          <w:rStyle w:val="FontStyle11"/>
          <w:rFonts w:ascii="Arial" w:hAnsi="Arial" w:cs="Arial"/>
          <w:sz w:val="24"/>
          <w:szCs w:val="24"/>
        </w:rPr>
        <w:t xml:space="preserve"> в условиях конвективного и радиационного нагрева. Разработка методов решения задач, алгоритмов и программ расчета характеристик процессов отверждения полимерных материалов. Моделирование технологических процессов производства изделий из композиционных полимерных материалов различного назначения (в том числе крупногабаритных, сложной конфигурации). Экспериментальное определение </w:t>
      </w:r>
      <w:proofErr w:type="spellStart"/>
      <w:r w:rsidRPr="005A47BE">
        <w:rPr>
          <w:rStyle w:val="FontStyle11"/>
          <w:rFonts w:ascii="Arial" w:hAnsi="Arial" w:cs="Arial"/>
          <w:sz w:val="24"/>
          <w:szCs w:val="24"/>
        </w:rPr>
        <w:t>термокинетических</w:t>
      </w:r>
      <w:proofErr w:type="spellEnd"/>
      <w:r w:rsidRPr="005A47BE">
        <w:rPr>
          <w:rStyle w:val="FontStyle11"/>
          <w:rFonts w:ascii="Arial" w:hAnsi="Arial" w:cs="Arial"/>
          <w:sz w:val="24"/>
          <w:szCs w:val="24"/>
        </w:rPr>
        <w:t xml:space="preserve"> параметров и процессов полимеризации для группы типичных полимерных композитов (стеклопластиков, углепластиков, аморфных и кристаллических наполненных полимеров).</w:t>
      </w:r>
    </w:p>
    <w:p w:rsidR="009E7CEF" w:rsidRPr="00E97681" w:rsidRDefault="009E7CEF" w:rsidP="009E7CEF">
      <w:pPr>
        <w:pStyle w:val="a3"/>
        <w:widowControl w:val="0"/>
        <w:numPr>
          <w:ilvl w:val="0"/>
          <w:numId w:val="3"/>
        </w:numPr>
        <w:tabs>
          <w:tab w:val="left" w:pos="426"/>
        </w:tabs>
        <w:spacing w:before="240" w:after="240"/>
        <w:ind w:hanging="794"/>
        <w:jc w:val="center"/>
        <w:rPr>
          <w:rFonts w:ascii="Arial" w:hAnsi="Arial" w:cs="Arial"/>
          <w:b/>
          <w:sz w:val="24"/>
          <w:szCs w:val="24"/>
        </w:rPr>
      </w:pPr>
      <w:r w:rsidRPr="00E97681">
        <w:rPr>
          <w:rFonts w:ascii="Arial" w:hAnsi="Arial" w:cs="Arial"/>
          <w:b/>
          <w:sz w:val="24"/>
          <w:szCs w:val="24"/>
        </w:rPr>
        <w:t xml:space="preserve">Методические указания по процедуре проведения </w:t>
      </w:r>
    </w:p>
    <w:p w:rsidR="009E7CEF" w:rsidRPr="00E97681" w:rsidRDefault="009E7CEF" w:rsidP="009E7CEF">
      <w:pPr>
        <w:pStyle w:val="a3"/>
        <w:widowControl w:val="0"/>
        <w:tabs>
          <w:tab w:val="left" w:pos="426"/>
        </w:tabs>
        <w:spacing w:before="240" w:after="240"/>
        <w:ind w:left="794" w:hanging="794"/>
        <w:jc w:val="center"/>
        <w:rPr>
          <w:rFonts w:ascii="Arial" w:hAnsi="Arial" w:cs="Arial"/>
          <w:b/>
          <w:sz w:val="24"/>
          <w:szCs w:val="24"/>
        </w:rPr>
      </w:pPr>
      <w:r w:rsidRPr="00E97681">
        <w:rPr>
          <w:rFonts w:ascii="Arial" w:hAnsi="Arial" w:cs="Arial"/>
          <w:b/>
          <w:sz w:val="24"/>
          <w:szCs w:val="24"/>
        </w:rPr>
        <w:t>и оценивания кандидатского экзамена</w:t>
      </w:r>
    </w:p>
    <w:p w:rsidR="009E7CEF" w:rsidRPr="00E97681" w:rsidRDefault="00F000CF" w:rsidP="00FC19A1">
      <w:pPr>
        <w:pStyle w:val="Style7"/>
        <w:widowControl/>
        <w:tabs>
          <w:tab w:val="left" w:pos="298"/>
        </w:tabs>
        <w:spacing w:line="240" w:lineRule="auto"/>
        <w:rPr>
          <w:rFonts w:eastAsia="MS Mincho" w:cs="Arial"/>
          <w:b/>
        </w:rPr>
      </w:pPr>
      <w:r w:rsidRPr="00E97681">
        <w:rPr>
          <w:rFonts w:eastAsia="MS Mincho" w:cs="Arial"/>
          <w:b/>
        </w:rPr>
        <w:t xml:space="preserve">Условия допуска к сдаче кандидатского экзамена </w:t>
      </w:r>
    </w:p>
    <w:p w:rsidR="005A47BE" w:rsidRPr="005A47BE" w:rsidRDefault="005A47BE" w:rsidP="005A47BE">
      <w:pPr>
        <w:pStyle w:val="Style7"/>
        <w:widowControl/>
        <w:tabs>
          <w:tab w:val="left" w:pos="298"/>
        </w:tabs>
        <w:spacing w:line="240" w:lineRule="auto"/>
        <w:ind w:firstLine="567"/>
        <w:rPr>
          <w:rFonts w:eastAsia="MS Mincho" w:cs="Arial"/>
        </w:rPr>
      </w:pPr>
      <w:r w:rsidRPr="005A47BE">
        <w:rPr>
          <w:rFonts w:eastAsia="MS Mincho" w:cs="Arial"/>
        </w:rPr>
        <w:t>К кандидатскому экзамену допускаются:</w:t>
      </w:r>
    </w:p>
    <w:p w:rsidR="005A47BE" w:rsidRPr="005A47BE" w:rsidRDefault="005A47BE" w:rsidP="005A47BE">
      <w:pPr>
        <w:pStyle w:val="Style7"/>
        <w:widowControl/>
        <w:numPr>
          <w:ilvl w:val="0"/>
          <w:numId w:val="13"/>
        </w:numPr>
        <w:tabs>
          <w:tab w:val="left" w:pos="298"/>
        </w:tabs>
        <w:spacing w:line="240" w:lineRule="auto"/>
        <w:ind w:left="0" w:firstLine="567"/>
        <w:rPr>
          <w:rFonts w:eastAsia="MS Mincho" w:cs="Arial"/>
        </w:rPr>
      </w:pPr>
      <w:r w:rsidRPr="005A47BE">
        <w:rPr>
          <w:rFonts w:eastAsia="MS Mincho" w:cs="Arial"/>
        </w:rPr>
        <w:t xml:space="preserve">аспиранты, полностью освоившие программу специальной дисциплины и сдавшие зачет, предусмотренный учебным планом на предыдущем этапе обучения. </w:t>
      </w:r>
    </w:p>
    <w:p w:rsidR="005A47BE" w:rsidRPr="005A47BE" w:rsidRDefault="005A47BE" w:rsidP="005A47BE">
      <w:pPr>
        <w:pStyle w:val="Style7"/>
        <w:widowControl/>
        <w:numPr>
          <w:ilvl w:val="0"/>
          <w:numId w:val="13"/>
        </w:numPr>
        <w:tabs>
          <w:tab w:val="left" w:pos="298"/>
        </w:tabs>
        <w:spacing w:line="240" w:lineRule="auto"/>
        <w:ind w:left="0" w:firstLine="567"/>
        <w:rPr>
          <w:rFonts w:eastAsia="MS Mincho" w:cs="Arial"/>
        </w:rPr>
      </w:pPr>
      <w:r w:rsidRPr="005A47BE">
        <w:rPr>
          <w:rFonts w:eastAsia="MS Mincho" w:cs="Arial"/>
        </w:rPr>
        <w:t xml:space="preserve">соискатели, прикрепленные к ТПУ для сдачи кандидатских экзаменов, перед экзаменом по специальной дисциплине обязаны пройти собеседование с ведущими специалистами </w:t>
      </w:r>
      <w:r w:rsidRPr="005A47BE">
        <w:rPr>
          <w:rFonts w:cs="Arial"/>
        </w:rPr>
        <w:t>НОЦ И.Н. Бутакова</w:t>
      </w:r>
      <w:r w:rsidRPr="005A47BE">
        <w:rPr>
          <w:rFonts w:eastAsia="MS Mincho" w:cs="Arial"/>
        </w:rPr>
        <w:t>, на базе которого ведется подготовка аспирантов.</w:t>
      </w:r>
    </w:p>
    <w:p w:rsidR="005A47BE" w:rsidRPr="005A47BE" w:rsidRDefault="005A47BE" w:rsidP="005A47BE">
      <w:pPr>
        <w:ind w:firstLine="567"/>
        <w:jc w:val="both"/>
        <w:rPr>
          <w:rFonts w:ascii="Arial" w:hAnsi="Arial" w:cs="Arial"/>
          <w:sz w:val="24"/>
          <w:szCs w:val="24"/>
        </w:rPr>
      </w:pPr>
      <w:r w:rsidRPr="005A47BE">
        <w:rPr>
          <w:rFonts w:ascii="Arial" w:hAnsi="Arial" w:cs="Arial"/>
          <w:sz w:val="24"/>
          <w:szCs w:val="24"/>
        </w:rPr>
        <w:lastRenderedPageBreak/>
        <w:t xml:space="preserve">В рамках подготовки к кандидатскому экзамену по специальности </w:t>
      </w:r>
      <w:r w:rsidRPr="005A47BE">
        <w:rPr>
          <w:rFonts w:ascii="Arial" w:hAnsi="Arial" w:cs="Arial"/>
          <w:bCs/>
          <w:sz w:val="24"/>
          <w:szCs w:val="24"/>
          <w:shd w:val="clear" w:color="auto" w:fill="FFFFFF"/>
        </w:rPr>
        <w:t>1.3.17 Химическая физика, горение и взрыв, физика экстремальных состояний вещества</w:t>
      </w:r>
      <w:r w:rsidRPr="005A47BE">
        <w:rPr>
          <w:rFonts w:ascii="Arial" w:hAnsi="Arial" w:cs="Arial"/>
          <w:sz w:val="24"/>
          <w:szCs w:val="24"/>
        </w:rPr>
        <w:t xml:space="preserve"> аспирант (соискатель) представляет реферат по тематике своего диссертационного исследования. Тема реферата должна быть согласована с научным руководителем диссертации. Проверку подготовленного реферата проводит член экзаменационной комиссии. При наличии оценки «зачтено» за реферат аспирант допускается к сдаче кандидатского экзамена.</w:t>
      </w:r>
    </w:p>
    <w:p w:rsidR="005A47BE" w:rsidRPr="005A47BE" w:rsidRDefault="005A47BE" w:rsidP="005A47BE">
      <w:pPr>
        <w:shd w:val="clear" w:color="auto" w:fill="FFFFFF"/>
        <w:ind w:firstLine="567"/>
        <w:jc w:val="both"/>
        <w:rPr>
          <w:rFonts w:ascii="Arial" w:hAnsi="Arial" w:cs="Arial"/>
          <w:sz w:val="24"/>
          <w:szCs w:val="24"/>
        </w:rPr>
      </w:pPr>
      <w:r w:rsidRPr="005A47BE">
        <w:rPr>
          <w:rFonts w:ascii="Arial" w:hAnsi="Arial" w:cs="Arial"/>
          <w:i/>
          <w:sz w:val="24"/>
          <w:szCs w:val="24"/>
        </w:rPr>
        <w:t>Требования к оформлению</w:t>
      </w:r>
      <w:r w:rsidRPr="005A47BE">
        <w:rPr>
          <w:rFonts w:ascii="Arial" w:hAnsi="Arial" w:cs="Arial"/>
          <w:sz w:val="24"/>
          <w:szCs w:val="24"/>
        </w:rPr>
        <w:t>. Реферат выполняется на листах бумаги формата А4. Текст печатается на компьютере 14 шрифтом. Пробел между строками – 1,5 интервала. При написании текста необходимо соблюдать поля: левое - 25</w:t>
      </w:r>
      <w:smartTag w:uri="urn:schemas-microsoft-com:office:smarttags" w:element="metricconverter">
        <w:smartTagPr>
          <w:attr w:name="ProductID" w:val="30 мм"/>
        </w:smartTagPr>
        <w:r w:rsidRPr="005A47BE">
          <w:rPr>
            <w:rFonts w:ascii="Arial" w:hAnsi="Arial" w:cs="Arial"/>
            <w:sz w:val="24"/>
            <w:szCs w:val="24"/>
          </w:rPr>
          <w:t>÷30 мм</w:t>
        </w:r>
      </w:smartTag>
      <w:r w:rsidRPr="005A47BE">
        <w:rPr>
          <w:rFonts w:ascii="Arial" w:hAnsi="Arial" w:cs="Arial"/>
          <w:sz w:val="24"/>
          <w:szCs w:val="24"/>
        </w:rPr>
        <w:t>, правое – 10</w:t>
      </w:r>
      <w:smartTag w:uri="urn:schemas-microsoft-com:office:smarttags" w:element="metricconverter">
        <w:smartTagPr>
          <w:attr w:name="ProductID" w:val="15 мм"/>
        </w:smartTagPr>
        <w:r w:rsidRPr="005A47BE">
          <w:rPr>
            <w:rFonts w:ascii="Arial" w:hAnsi="Arial" w:cs="Arial"/>
            <w:sz w:val="24"/>
            <w:szCs w:val="24"/>
          </w:rPr>
          <w:t>÷15 мм</w:t>
        </w:r>
      </w:smartTag>
      <w:r w:rsidRPr="005A47BE">
        <w:rPr>
          <w:rFonts w:ascii="Arial" w:hAnsi="Arial" w:cs="Arial"/>
          <w:sz w:val="24"/>
          <w:szCs w:val="24"/>
        </w:rPr>
        <w:t xml:space="preserve">, верхнее - </w:t>
      </w:r>
      <w:smartTag w:uri="urn:schemas-microsoft-com:office:smarttags" w:element="metricconverter">
        <w:smartTagPr>
          <w:attr w:name="ProductID" w:val="20 мм"/>
        </w:smartTagPr>
        <w:r w:rsidRPr="005A47BE">
          <w:rPr>
            <w:rFonts w:ascii="Arial" w:hAnsi="Arial" w:cs="Arial"/>
            <w:sz w:val="24"/>
            <w:szCs w:val="24"/>
          </w:rPr>
          <w:t>20 мм</w:t>
        </w:r>
      </w:smartTag>
      <w:r w:rsidRPr="005A47BE">
        <w:rPr>
          <w:rFonts w:ascii="Arial" w:hAnsi="Arial" w:cs="Arial"/>
          <w:sz w:val="24"/>
          <w:szCs w:val="24"/>
        </w:rPr>
        <w:t xml:space="preserve">, нижнее - </w:t>
      </w:r>
      <w:smartTag w:uri="urn:schemas-microsoft-com:office:smarttags" w:element="metricconverter">
        <w:smartTagPr>
          <w:attr w:name="ProductID" w:val="20 мм"/>
        </w:smartTagPr>
        <w:r w:rsidRPr="005A47BE">
          <w:rPr>
            <w:rFonts w:ascii="Arial" w:hAnsi="Arial" w:cs="Arial"/>
            <w:sz w:val="24"/>
            <w:szCs w:val="24"/>
          </w:rPr>
          <w:t>20 мм</w:t>
        </w:r>
      </w:smartTag>
      <w:r w:rsidRPr="005A47BE">
        <w:rPr>
          <w:rFonts w:ascii="Arial" w:hAnsi="Arial" w:cs="Arial"/>
          <w:sz w:val="24"/>
          <w:szCs w:val="24"/>
        </w:rPr>
        <w:t xml:space="preserve">. Все страницы реферата нумеруются и брошюруются. Объем работы должен составлять не менее 1-го авторского листа (не менее 24 стр.). </w:t>
      </w:r>
      <w:r w:rsidRPr="005A47BE">
        <w:rPr>
          <w:rFonts w:ascii="Arial" w:hAnsi="Arial" w:cs="Arial"/>
          <w:i/>
          <w:sz w:val="24"/>
          <w:szCs w:val="24"/>
        </w:rPr>
        <w:t>Оригинальность текста реферата</w:t>
      </w:r>
      <w:r w:rsidRPr="005A47BE">
        <w:rPr>
          <w:rFonts w:ascii="Arial" w:hAnsi="Arial" w:cs="Arial"/>
          <w:sz w:val="24"/>
          <w:szCs w:val="24"/>
        </w:rPr>
        <w:t xml:space="preserve"> должна составлять 95%. </w:t>
      </w:r>
    </w:p>
    <w:p w:rsidR="005A47BE" w:rsidRPr="005A47BE" w:rsidRDefault="005A47BE" w:rsidP="005A47BE">
      <w:pPr>
        <w:shd w:val="clear" w:color="auto" w:fill="FFFFFF"/>
        <w:ind w:firstLine="567"/>
        <w:jc w:val="both"/>
        <w:rPr>
          <w:rFonts w:ascii="Arial" w:hAnsi="Arial" w:cs="Arial"/>
          <w:sz w:val="24"/>
          <w:szCs w:val="24"/>
        </w:rPr>
      </w:pPr>
      <w:r w:rsidRPr="005A47BE">
        <w:rPr>
          <w:rFonts w:ascii="Arial" w:hAnsi="Arial" w:cs="Arial"/>
          <w:i/>
          <w:iCs/>
          <w:sz w:val="24"/>
          <w:szCs w:val="24"/>
        </w:rPr>
        <w:t xml:space="preserve">Структура реферата включает </w:t>
      </w:r>
      <w:r w:rsidRPr="005A47BE">
        <w:rPr>
          <w:rFonts w:ascii="Arial" w:hAnsi="Arial" w:cs="Arial"/>
          <w:sz w:val="24"/>
          <w:szCs w:val="24"/>
        </w:rPr>
        <w:t xml:space="preserve">титульный лист, лист рецензии, содержание, введение, основную часть, заключение, список использованной литературы. </w:t>
      </w:r>
    </w:p>
    <w:p w:rsidR="005A47BE" w:rsidRPr="005A47BE" w:rsidRDefault="005A47BE" w:rsidP="005A47BE">
      <w:pPr>
        <w:shd w:val="clear" w:color="auto" w:fill="FFFFFF"/>
        <w:ind w:firstLine="567"/>
        <w:jc w:val="both"/>
        <w:rPr>
          <w:rFonts w:ascii="Arial" w:hAnsi="Arial" w:cs="Arial"/>
          <w:sz w:val="24"/>
          <w:szCs w:val="24"/>
        </w:rPr>
      </w:pPr>
      <w:r w:rsidRPr="005A47BE">
        <w:rPr>
          <w:rFonts w:ascii="Arial" w:hAnsi="Arial" w:cs="Arial"/>
          <w:i/>
          <w:iCs/>
          <w:sz w:val="24"/>
          <w:szCs w:val="24"/>
        </w:rPr>
        <w:t xml:space="preserve">Титульный лист </w:t>
      </w:r>
      <w:r w:rsidRPr="005A47BE">
        <w:rPr>
          <w:rFonts w:ascii="Arial" w:hAnsi="Arial" w:cs="Arial"/>
          <w:sz w:val="24"/>
          <w:szCs w:val="24"/>
        </w:rPr>
        <w:t>является первым листом реферата и заполняется по образцу.</w:t>
      </w:r>
    </w:p>
    <w:p w:rsidR="005A47BE" w:rsidRPr="005A47BE" w:rsidRDefault="005A47BE" w:rsidP="005A47BE">
      <w:pPr>
        <w:shd w:val="clear" w:color="auto" w:fill="FFFFFF"/>
        <w:ind w:firstLine="567"/>
        <w:jc w:val="both"/>
        <w:rPr>
          <w:rFonts w:ascii="Arial" w:hAnsi="Arial" w:cs="Arial"/>
          <w:sz w:val="24"/>
          <w:szCs w:val="24"/>
        </w:rPr>
      </w:pPr>
      <w:r w:rsidRPr="005A47BE">
        <w:rPr>
          <w:rFonts w:ascii="Arial" w:hAnsi="Arial" w:cs="Arial"/>
          <w:i/>
          <w:iCs/>
          <w:sz w:val="24"/>
          <w:szCs w:val="24"/>
        </w:rPr>
        <w:t xml:space="preserve">Содержание </w:t>
      </w:r>
      <w:r w:rsidRPr="005A47BE">
        <w:rPr>
          <w:rFonts w:ascii="Arial" w:hAnsi="Arial" w:cs="Arial"/>
          <w:sz w:val="24"/>
          <w:szCs w:val="24"/>
        </w:rPr>
        <w:t xml:space="preserve">включает наименование глав, разделов, параграфов с указанием номера страницы, с которой они начинаются. Во </w:t>
      </w:r>
      <w:r w:rsidRPr="005A47BE">
        <w:rPr>
          <w:rFonts w:ascii="Arial" w:hAnsi="Arial" w:cs="Arial"/>
          <w:i/>
          <w:iCs/>
          <w:sz w:val="24"/>
          <w:szCs w:val="24"/>
        </w:rPr>
        <w:t xml:space="preserve">введении </w:t>
      </w:r>
      <w:r w:rsidRPr="005A47BE">
        <w:rPr>
          <w:rFonts w:ascii="Arial" w:hAnsi="Arial" w:cs="Arial"/>
          <w:sz w:val="24"/>
          <w:szCs w:val="24"/>
        </w:rPr>
        <w:t xml:space="preserve">раскрывается значение выбранной темы, степень ее исследованности, цель и задачи работы, формулируются основные положения темы и структура работы. Текст </w:t>
      </w:r>
      <w:r w:rsidRPr="005A47BE">
        <w:rPr>
          <w:rFonts w:ascii="Arial" w:hAnsi="Arial" w:cs="Arial"/>
          <w:i/>
          <w:sz w:val="24"/>
          <w:szCs w:val="24"/>
        </w:rPr>
        <w:t>основной</w:t>
      </w:r>
      <w:r w:rsidRPr="005A47BE">
        <w:rPr>
          <w:rFonts w:ascii="Arial" w:hAnsi="Arial" w:cs="Arial"/>
          <w:sz w:val="24"/>
          <w:szCs w:val="24"/>
        </w:rPr>
        <w:t xml:space="preserve"> </w:t>
      </w:r>
      <w:r w:rsidRPr="005A47BE">
        <w:rPr>
          <w:rFonts w:ascii="Arial" w:hAnsi="Arial" w:cs="Arial"/>
          <w:i/>
          <w:iCs/>
          <w:sz w:val="24"/>
          <w:szCs w:val="24"/>
        </w:rPr>
        <w:t xml:space="preserve">части </w:t>
      </w:r>
      <w:r w:rsidRPr="005A47BE">
        <w:rPr>
          <w:rFonts w:ascii="Arial" w:hAnsi="Arial" w:cs="Arial"/>
          <w:sz w:val="24"/>
          <w:szCs w:val="24"/>
        </w:rPr>
        <w:t xml:space="preserve">делится на главы, разделы или параграфы, здесь излагается содержание работы. В основной части целесообразно выделение 2-3 вопросов, отражающих разные аспекты темы. В реферате важно привести различные точки зрения на проблему и дать им оценку. В </w:t>
      </w:r>
      <w:r w:rsidRPr="005A47BE">
        <w:rPr>
          <w:rFonts w:ascii="Arial" w:hAnsi="Arial" w:cs="Arial"/>
          <w:i/>
          <w:sz w:val="24"/>
          <w:szCs w:val="24"/>
        </w:rPr>
        <w:t>заключении</w:t>
      </w:r>
      <w:r w:rsidRPr="005A47BE">
        <w:rPr>
          <w:rFonts w:ascii="Arial" w:hAnsi="Arial" w:cs="Arial"/>
          <w:sz w:val="24"/>
          <w:szCs w:val="24"/>
        </w:rPr>
        <w:t xml:space="preserve"> подводятся итоги рассмотрения темы. Приветствуется определение автором перспективных направлений по изучению проблемы.</w:t>
      </w:r>
    </w:p>
    <w:p w:rsidR="009E7CEF" w:rsidRPr="005A47BE" w:rsidRDefault="005A47BE" w:rsidP="005A47BE">
      <w:pPr>
        <w:pStyle w:val="Style7"/>
        <w:widowControl/>
        <w:tabs>
          <w:tab w:val="left" w:pos="298"/>
        </w:tabs>
        <w:spacing w:line="240" w:lineRule="auto"/>
        <w:ind w:firstLine="567"/>
        <w:rPr>
          <w:rFonts w:cs="Arial"/>
        </w:rPr>
      </w:pPr>
      <w:r w:rsidRPr="005A47BE">
        <w:rPr>
          <w:rFonts w:cs="Arial"/>
        </w:rPr>
        <w:t xml:space="preserve">Страницы реферата нумеруются арабскими цифрами, соблюдается сквозная нумерация по всему тексту. Номер ставится внизу страницы по центру. Каждая глава (раздел) должна начинаться с новой страницы. </w:t>
      </w:r>
      <w:r w:rsidRPr="005A47BE">
        <w:rPr>
          <w:rFonts w:cs="Arial"/>
          <w:i/>
          <w:iCs/>
        </w:rPr>
        <w:t xml:space="preserve">Ссылки </w:t>
      </w:r>
      <w:r w:rsidRPr="005A47BE">
        <w:rPr>
          <w:rFonts w:cs="Arial"/>
        </w:rPr>
        <w:t xml:space="preserve">на источники, цитаты в тексте в квадратных скобках. </w:t>
      </w:r>
      <w:r w:rsidRPr="005A47BE">
        <w:rPr>
          <w:rFonts w:cs="Arial"/>
          <w:i/>
          <w:iCs/>
        </w:rPr>
        <w:t xml:space="preserve">Список использованной литературы </w:t>
      </w:r>
      <w:r w:rsidRPr="005A47BE">
        <w:rPr>
          <w:rFonts w:cs="Arial"/>
        </w:rPr>
        <w:t>дается в алфавитном порядке и должен содержать не менее 15 источников, из них не менее 50% последних пяти лет, из которых не менее половины последних трех лет.</w:t>
      </w:r>
    </w:p>
    <w:p w:rsidR="00FC19A1" w:rsidRPr="00E97681" w:rsidRDefault="00F000CF" w:rsidP="00ED2E48">
      <w:pPr>
        <w:pStyle w:val="Style7"/>
        <w:widowControl/>
        <w:tabs>
          <w:tab w:val="left" w:pos="298"/>
        </w:tabs>
        <w:spacing w:before="120" w:line="240" w:lineRule="auto"/>
        <w:rPr>
          <w:rFonts w:eastAsia="MS Mincho" w:cs="Arial"/>
          <w:b/>
        </w:rPr>
      </w:pPr>
      <w:r w:rsidRPr="00E97681">
        <w:rPr>
          <w:rFonts w:eastAsia="MS Mincho" w:cs="Arial"/>
          <w:b/>
        </w:rPr>
        <w:t xml:space="preserve">Проведение кандидатского экзамена </w:t>
      </w:r>
    </w:p>
    <w:p w:rsidR="005A47BE" w:rsidRPr="005A47BE" w:rsidRDefault="005A47BE" w:rsidP="005A47BE">
      <w:pPr>
        <w:pStyle w:val="Style7"/>
        <w:widowControl/>
        <w:tabs>
          <w:tab w:val="left" w:pos="298"/>
        </w:tabs>
        <w:spacing w:line="240" w:lineRule="auto"/>
        <w:ind w:firstLine="567"/>
        <w:rPr>
          <w:rFonts w:eastAsia="MS Mincho" w:cs="Arial"/>
        </w:rPr>
      </w:pPr>
      <w:r w:rsidRPr="005A47BE">
        <w:rPr>
          <w:rFonts w:eastAsia="MS Mincho" w:cs="Arial"/>
        </w:rPr>
        <w:t xml:space="preserve">На кандидатском экзамене экзаменуемый должен продемонстрировать совокупность имеющихся знаний по специальной дисциплине. </w:t>
      </w:r>
    </w:p>
    <w:p w:rsidR="005A47BE" w:rsidRPr="005A47BE" w:rsidRDefault="005A47BE" w:rsidP="005A47BE">
      <w:pPr>
        <w:ind w:firstLine="567"/>
        <w:jc w:val="both"/>
        <w:rPr>
          <w:rFonts w:ascii="Arial" w:hAnsi="Arial" w:cs="Arial"/>
          <w:sz w:val="24"/>
          <w:szCs w:val="24"/>
        </w:rPr>
      </w:pPr>
      <w:r w:rsidRPr="005A47BE">
        <w:rPr>
          <w:rFonts w:ascii="Arial" w:hAnsi="Arial" w:cs="Arial"/>
          <w:sz w:val="24"/>
          <w:szCs w:val="24"/>
        </w:rPr>
        <w:t>Прием кандидатских экзаменов осуществляется очно и в устной форме в комиссии, утвержденной приказом ректора, в составе которой должно участвовать не менее 3-х членов. В случае особых обстоятельств допускается прием кандидатского экзамена в режиме онлайн.</w:t>
      </w:r>
    </w:p>
    <w:p w:rsidR="005A47BE" w:rsidRPr="005A47BE" w:rsidRDefault="005A47BE" w:rsidP="005A47BE">
      <w:pPr>
        <w:ind w:firstLine="567"/>
        <w:jc w:val="both"/>
        <w:rPr>
          <w:rFonts w:ascii="Arial" w:hAnsi="Arial" w:cs="Arial"/>
          <w:sz w:val="24"/>
          <w:szCs w:val="24"/>
        </w:rPr>
      </w:pPr>
      <w:r w:rsidRPr="005A47BE">
        <w:rPr>
          <w:rFonts w:ascii="Arial" w:hAnsi="Arial" w:cs="Arial"/>
          <w:sz w:val="24"/>
          <w:szCs w:val="24"/>
        </w:rPr>
        <w:t>Экзаменационный билет включает в себя 3 вопроса.</w:t>
      </w:r>
    </w:p>
    <w:p w:rsidR="005A47BE" w:rsidRPr="005A47BE" w:rsidRDefault="005A47BE" w:rsidP="005A47BE">
      <w:pPr>
        <w:pStyle w:val="Style7"/>
        <w:widowControl/>
        <w:tabs>
          <w:tab w:val="left" w:pos="298"/>
        </w:tabs>
        <w:spacing w:line="240" w:lineRule="auto"/>
        <w:ind w:firstLine="567"/>
        <w:rPr>
          <w:rFonts w:eastAsia="MS Mincho" w:cs="Arial"/>
        </w:rPr>
      </w:pPr>
      <w:r w:rsidRPr="005A47BE">
        <w:rPr>
          <w:rFonts w:eastAsia="MS Mincho" w:cs="Arial"/>
        </w:rPr>
        <w:t xml:space="preserve">Первые два вопроса - это вопросы основной части данной Программы, которые соответствуют паспорту научной по специальности </w:t>
      </w:r>
      <w:r w:rsidRPr="005A47BE">
        <w:rPr>
          <w:rFonts w:cs="Arial"/>
          <w:bCs/>
          <w:shd w:val="clear" w:color="auto" w:fill="FFFFFF"/>
        </w:rPr>
        <w:t>1.3.17 Химическая физика, горение и взрыв, физика экстремальных состояний вещества</w:t>
      </w:r>
      <w:r w:rsidRPr="005A47BE">
        <w:rPr>
          <w:rFonts w:eastAsia="MS Mincho" w:cs="Arial"/>
        </w:rPr>
        <w:t xml:space="preserve">, третий вопрос должен соответствовать проблематике научной деятельности аспиранта (соискателя). </w:t>
      </w:r>
    </w:p>
    <w:p w:rsidR="005A47BE" w:rsidRPr="005A47BE" w:rsidRDefault="005A47BE" w:rsidP="005A47BE">
      <w:pPr>
        <w:pStyle w:val="Style7"/>
        <w:widowControl/>
        <w:tabs>
          <w:tab w:val="left" w:pos="298"/>
        </w:tabs>
        <w:spacing w:line="240" w:lineRule="auto"/>
        <w:ind w:firstLine="567"/>
        <w:rPr>
          <w:rFonts w:eastAsia="MS Mincho" w:cs="Arial"/>
        </w:rPr>
      </w:pPr>
      <w:r w:rsidRPr="005A47BE">
        <w:rPr>
          <w:rFonts w:eastAsia="MS Mincho" w:cs="Arial"/>
        </w:rPr>
        <w:t>Ответы на вопросы выполняются в письменном виде в форме тезисов. Устный ответ осуществляется в виде самостоятельного изложения материала на основе письменных тезисов. После устного ответа члены экзаменационной комиссии вправе задать отвечающему уточняющие вопросы по ответам. При необходимости задаются дополнительные вопросы по различным темам специальной дисциплины. Результат сдачи заносится в журнал регистрации, который хранится в НОЦ</w:t>
      </w:r>
      <w:r w:rsidR="00880E5E">
        <w:rPr>
          <w:rFonts w:eastAsia="MS Mincho" w:cs="Arial"/>
        </w:rPr>
        <w:t xml:space="preserve"> И.Н. Бутакова ИШЭ</w:t>
      </w:r>
      <w:r w:rsidRPr="005A47BE">
        <w:rPr>
          <w:rFonts w:eastAsia="MS Mincho" w:cs="Arial"/>
        </w:rPr>
        <w:t>. Протоколы сдачи экзаменов с подписью всех членов комиссии сдаются в отдел аспирантуры и докторантуры.</w:t>
      </w:r>
    </w:p>
    <w:p w:rsidR="005A47BE" w:rsidRPr="005A47BE" w:rsidRDefault="005A47BE" w:rsidP="005A47BE">
      <w:pPr>
        <w:ind w:firstLine="567"/>
        <w:jc w:val="both"/>
        <w:rPr>
          <w:rFonts w:ascii="Arial" w:hAnsi="Arial" w:cs="Arial"/>
          <w:sz w:val="24"/>
          <w:szCs w:val="24"/>
        </w:rPr>
      </w:pPr>
      <w:r w:rsidRPr="005A47BE">
        <w:rPr>
          <w:rFonts w:ascii="Arial" w:hAnsi="Arial" w:cs="Arial"/>
          <w:sz w:val="24"/>
          <w:szCs w:val="24"/>
        </w:rPr>
        <w:t>Критерии оценки ответа на кандидатском экзамене:</w:t>
      </w:r>
    </w:p>
    <w:p w:rsidR="00ED2E48" w:rsidRPr="00E97681" w:rsidRDefault="00ED2E48" w:rsidP="00ED2E48">
      <w:pPr>
        <w:ind w:firstLine="598"/>
        <w:jc w:val="both"/>
        <w:rPr>
          <w:rFonts w:ascii="Arial" w:hAnsi="Arial" w:cs="Arial"/>
          <w:sz w:val="24"/>
          <w:szCs w:val="24"/>
        </w:rPr>
      </w:pPr>
    </w:p>
    <w:tbl>
      <w:tblPr>
        <w:tblW w:w="9771" w:type="dxa"/>
        <w:tblInd w:w="5" w:type="dxa"/>
        <w:tblCellMar>
          <w:left w:w="0" w:type="dxa"/>
          <w:right w:w="0" w:type="dxa"/>
        </w:tblCellMar>
        <w:tblLook w:val="04A0" w:firstRow="1" w:lastRow="0" w:firstColumn="1" w:lastColumn="0" w:noHBand="0" w:noVBand="1"/>
      </w:tblPr>
      <w:tblGrid>
        <w:gridCol w:w="1418"/>
        <w:gridCol w:w="1134"/>
        <w:gridCol w:w="1701"/>
        <w:gridCol w:w="5518"/>
      </w:tblGrid>
      <w:tr w:rsidR="00180B5C" w:rsidRPr="00E97681" w:rsidTr="003E7FAD">
        <w:trPr>
          <w:trHeight w:val="2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E97681" w:rsidRDefault="00180B5C" w:rsidP="00727FAC">
            <w:pPr>
              <w:jc w:val="center"/>
              <w:rPr>
                <w:rFonts w:ascii="Arial" w:hAnsi="Arial" w:cs="Arial"/>
                <w:b/>
                <w:sz w:val="16"/>
              </w:rPr>
            </w:pPr>
            <w:r w:rsidRPr="00E97681">
              <w:rPr>
                <w:rFonts w:ascii="Arial" w:hAnsi="Arial" w:cs="Arial"/>
                <w:b/>
                <w:sz w:val="16"/>
              </w:rPr>
              <w:lastRenderedPageBreak/>
              <w:t xml:space="preserve">% выполнения заданий </w:t>
            </w:r>
          </w:p>
          <w:p w:rsidR="00180B5C" w:rsidRPr="00E97681" w:rsidRDefault="00180B5C" w:rsidP="00727FAC">
            <w:pPr>
              <w:jc w:val="center"/>
              <w:rPr>
                <w:rFonts w:ascii="Arial" w:hAnsi="Arial" w:cs="Arial"/>
                <w:b/>
                <w:sz w:val="16"/>
              </w:rPr>
            </w:pPr>
            <w:r w:rsidRPr="00E97681">
              <w:rPr>
                <w:rFonts w:ascii="Arial" w:hAnsi="Arial" w:cs="Arial"/>
                <w:b/>
                <w:sz w:val="16"/>
              </w:rPr>
              <w:t>экзамена</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E97681" w:rsidRDefault="00180B5C" w:rsidP="00727FAC">
            <w:pPr>
              <w:jc w:val="center"/>
              <w:rPr>
                <w:rFonts w:ascii="Arial" w:hAnsi="Arial" w:cs="Arial"/>
                <w:b/>
                <w:sz w:val="16"/>
              </w:rPr>
            </w:pPr>
            <w:r w:rsidRPr="00E97681">
              <w:rPr>
                <w:rFonts w:ascii="Arial" w:hAnsi="Arial" w:cs="Arial"/>
                <w:b/>
                <w:sz w:val="16"/>
              </w:rPr>
              <w:t>Экзамен, балл</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E97681" w:rsidRDefault="00180B5C" w:rsidP="00727FAC">
            <w:pPr>
              <w:jc w:val="center"/>
              <w:rPr>
                <w:rFonts w:ascii="Arial" w:hAnsi="Arial" w:cs="Arial"/>
                <w:b/>
                <w:sz w:val="16"/>
              </w:rPr>
            </w:pPr>
            <w:r w:rsidRPr="00E97681">
              <w:rPr>
                <w:rFonts w:ascii="Arial" w:hAnsi="Arial" w:cs="Arial"/>
                <w:b/>
                <w:sz w:val="16"/>
              </w:rPr>
              <w:t xml:space="preserve">Соответствие </w:t>
            </w:r>
          </w:p>
          <w:p w:rsidR="00180B5C" w:rsidRPr="00E97681" w:rsidRDefault="00180B5C" w:rsidP="00727FAC">
            <w:pPr>
              <w:jc w:val="center"/>
              <w:rPr>
                <w:rFonts w:ascii="Arial" w:hAnsi="Arial" w:cs="Arial"/>
                <w:b/>
                <w:sz w:val="16"/>
              </w:rPr>
            </w:pPr>
            <w:r w:rsidRPr="00E97681">
              <w:rPr>
                <w:rFonts w:ascii="Arial" w:hAnsi="Arial" w:cs="Arial"/>
                <w:b/>
                <w:sz w:val="16"/>
              </w:rPr>
              <w:t>традиционной оценке</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E97681" w:rsidRDefault="00180B5C" w:rsidP="00727FAC">
            <w:pPr>
              <w:jc w:val="center"/>
              <w:rPr>
                <w:rFonts w:ascii="Arial" w:hAnsi="Arial" w:cs="Arial"/>
                <w:b/>
                <w:sz w:val="16"/>
              </w:rPr>
            </w:pPr>
            <w:r w:rsidRPr="00E97681">
              <w:rPr>
                <w:rFonts w:ascii="Arial" w:hAnsi="Arial" w:cs="Arial"/>
                <w:b/>
                <w:sz w:val="16"/>
              </w:rPr>
              <w:t>Определение оценки</w:t>
            </w:r>
          </w:p>
        </w:tc>
      </w:tr>
      <w:tr w:rsidR="00180B5C" w:rsidRPr="00E97681" w:rsidTr="003E7FAD">
        <w:trPr>
          <w:trHeight w:val="445"/>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90%÷100%</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18 ÷ 20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«Отлично»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1"/>
              <w:rPr>
                <w:rFonts w:ascii="Arial" w:hAnsi="Arial" w:cs="Arial"/>
              </w:rPr>
            </w:pPr>
            <w:r w:rsidRPr="00E97681">
              <w:rPr>
                <w:rFonts w:ascii="Arial" w:hAnsi="Arial" w:cs="Arial"/>
              </w:rPr>
              <w:t>Отличное понимание предмета, всесторонние знания, отличные умения и владение опытом практической деятельности, необходимые результаты обучения сформированы, их качество оценено количеством баллов, близким к максимальному</w:t>
            </w:r>
          </w:p>
        </w:tc>
      </w:tr>
      <w:tr w:rsidR="00180B5C" w:rsidRPr="00E97681" w:rsidTr="003E7FAD">
        <w:trPr>
          <w:trHeight w:val="534"/>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70% - 89%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14 ÷ 17</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«Хорошо»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1"/>
              <w:rPr>
                <w:rFonts w:ascii="Arial" w:hAnsi="Arial" w:cs="Arial"/>
              </w:rPr>
            </w:pPr>
            <w:r w:rsidRPr="00E97681">
              <w:rPr>
                <w:rFonts w:ascii="Arial" w:hAnsi="Arial" w:cs="Arial"/>
              </w:rPr>
              <w:t>Достаточно полное понимание предмета, хорошие знания, умения и опыт практической деятельности, необходимые результаты обучения сформированы, качество ни одного из них не оценено минимальным количеством баллов</w:t>
            </w:r>
          </w:p>
        </w:tc>
      </w:tr>
      <w:tr w:rsidR="00180B5C" w:rsidRPr="00E97681" w:rsidTr="003E7FAD">
        <w:trPr>
          <w:trHeight w:val="532"/>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55% - 69%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11 ÷ 13</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w:t>
            </w:r>
            <w:proofErr w:type="spellStart"/>
            <w:r w:rsidRPr="00E97681">
              <w:rPr>
                <w:rFonts w:ascii="Arial" w:hAnsi="Arial" w:cs="Arial"/>
              </w:rPr>
              <w:t>Удовл</w:t>
            </w:r>
            <w:proofErr w:type="spellEnd"/>
            <w:r w:rsidRPr="00E97681">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right="-1"/>
              <w:rPr>
                <w:rFonts w:ascii="Arial" w:hAnsi="Arial" w:cs="Arial"/>
              </w:rPr>
            </w:pPr>
            <w:r w:rsidRPr="00E97681">
              <w:rPr>
                <w:rFonts w:ascii="Arial" w:hAnsi="Arial" w:cs="Arial"/>
              </w:rPr>
              <w:t>Приемлемое понимание предмета, удовлетворительные знания, умения и опыт практической деятельности, необходимые результаты обучения сформированы, качество некоторых из них оценено минимальным количеством баллов</w:t>
            </w:r>
          </w:p>
        </w:tc>
      </w:tr>
      <w:tr w:rsidR="00180B5C" w:rsidRPr="00E97681" w:rsidTr="003E7FAD">
        <w:trPr>
          <w:trHeight w:val="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0% - 54%</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0 ÷ 10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w:t>
            </w:r>
            <w:proofErr w:type="spellStart"/>
            <w:r w:rsidRPr="00E97681">
              <w:rPr>
                <w:rFonts w:ascii="Arial" w:hAnsi="Arial" w:cs="Arial"/>
              </w:rPr>
              <w:t>Неудовл</w:t>
            </w:r>
            <w:proofErr w:type="spellEnd"/>
            <w:r w:rsidRPr="00E97681">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1"/>
              <w:rPr>
                <w:rFonts w:ascii="Arial" w:hAnsi="Arial" w:cs="Arial"/>
              </w:rPr>
            </w:pPr>
            <w:r w:rsidRPr="00E97681">
              <w:rPr>
                <w:rFonts w:ascii="Arial" w:hAnsi="Arial" w:cs="Arial"/>
              </w:rPr>
              <w:t>Результаты обучения не соответствуют минимально достаточным требованиям</w:t>
            </w:r>
          </w:p>
        </w:tc>
      </w:tr>
    </w:tbl>
    <w:p w:rsidR="006B0937" w:rsidRPr="00E97681" w:rsidRDefault="006B0937" w:rsidP="00ED2E48">
      <w:pPr>
        <w:pStyle w:val="Style7"/>
        <w:widowControl/>
        <w:tabs>
          <w:tab w:val="left" w:pos="298"/>
        </w:tabs>
        <w:spacing w:line="240" w:lineRule="auto"/>
        <w:ind w:firstLine="567"/>
        <w:rPr>
          <w:rFonts w:eastAsia="MS Mincho" w:cs="Arial"/>
        </w:rPr>
      </w:pPr>
    </w:p>
    <w:p w:rsidR="00FC19A1" w:rsidRPr="00E97681" w:rsidRDefault="00F2195A" w:rsidP="00FC19A1">
      <w:pPr>
        <w:pStyle w:val="8"/>
        <w:numPr>
          <w:ilvl w:val="0"/>
          <w:numId w:val="3"/>
        </w:numPr>
        <w:tabs>
          <w:tab w:val="left" w:pos="284"/>
        </w:tabs>
        <w:ind w:hanging="794"/>
        <w:jc w:val="center"/>
        <w:rPr>
          <w:rFonts w:ascii="Arial" w:eastAsia="MS Mincho" w:hAnsi="Arial" w:cs="Arial"/>
          <w:b/>
          <w:color w:val="auto"/>
          <w:sz w:val="24"/>
          <w:szCs w:val="24"/>
        </w:rPr>
      </w:pPr>
      <w:r w:rsidRPr="00E97681">
        <w:rPr>
          <w:rFonts w:ascii="Arial" w:eastAsia="MS Mincho" w:hAnsi="Arial" w:cs="Arial"/>
          <w:b/>
          <w:color w:val="auto"/>
          <w:sz w:val="24"/>
          <w:szCs w:val="24"/>
        </w:rPr>
        <w:t>Рекомендуемая литература</w:t>
      </w:r>
    </w:p>
    <w:p w:rsidR="008A3229" w:rsidRPr="00E97681" w:rsidRDefault="008A3229" w:rsidP="00EA1B10">
      <w:pPr>
        <w:pStyle w:val="8"/>
        <w:tabs>
          <w:tab w:val="left" w:pos="284"/>
        </w:tabs>
        <w:ind w:left="794"/>
        <w:rPr>
          <w:rFonts w:ascii="Arial" w:eastAsia="MS Mincho" w:hAnsi="Arial" w:cs="Arial"/>
          <w:b/>
          <w:color w:val="auto"/>
          <w:sz w:val="24"/>
          <w:szCs w:val="24"/>
        </w:rPr>
      </w:pPr>
      <w:r w:rsidRPr="00E97681">
        <w:rPr>
          <w:rFonts w:ascii="Arial" w:hAnsi="Arial" w:cs="Arial"/>
          <w:b/>
          <w:sz w:val="24"/>
          <w:szCs w:val="24"/>
        </w:rPr>
        <w:t>Основная литература</w:t>
      </w:r>
    </w:p>
    <w:p w:rsidR="005A47BE" w:rsidRPr="005A47BE" w:rsidRDefault="005A47BE" w:rsidP="005A47BE">
      <w:pPr>
        <w:pStyle w:val="a3"/>
        <w:numPr>
          <w:ilvl w:val="0"/>
          <w:numId w:val="5"/>
        </w:numPr>
        <w:tabs>
          <w:tab w:val="left" w:pos="993"/>
        </w:tabs>
        <w:spacing w:after="200"/>
        <w:ind w:right="-113"/>
        <w:jc w:val="both"/>
        <w:rPr>
          <w:rFonts w:ascii="Arial" w:hAnsi="Arial" w:cs="Arial"/>
          <w:sz w:val="24"/>
          <w:szCs w:val="24"/>
          <w:lang w:val="en-US"/>
        </w:rPr>
      </w:pPr>
      <w:r w:rsidRPr="005A47BE">
        <w:rPr>
          <w:rFonts w:ascii="Arial" w:hAnsi="Arial" w:cs="Arial"/>
          <w:sz w:val="24"/>
          <w:szCs w:val="24"/>
          <w:lang w:val="en-US"/>
        </w:rPr>
        <w:t>Williams F.A. Combustion Theory: The Fundamental Theory of Chemically Reacting Flow Systems, Second Edition. USA, Princeton University, 2018. – 680 p.</w:t>
      </w:r>
      <w:r w:rsidR="00282EC1">
        <w:rPr>
          <w:rFonts w:ascii="Arial" w:hAnsi="Arial" w:cs="Arial"/>
          <w:sz w:val="24"/>
          <w:szCs w:val="24"/>
          <w:lang w:val="en-US"/>
        </w:rPr>
        <w:t xml:space="preserve"> </w:t>
      </w:r>
      <w:r w:rsidR="00282EC1" w:rsidRPr="007A5188">
        <w:rPr>
          <w:rFonts w:ascii="Arial" w:hAnsi="Arial" w:cs="Arial"/>
          <w:sz w:val="24"/>
          <w:szCs w:val="24"/>
          <w:lang w:val="en-US"/>
        </w:rPr>
        <w:t>https://doi.org/10.1201/9780429494055</w:t>
      </w:r>
    </w:p>
    <w:p w:rsidR="005A47BE" w:rsidRPr="005A47BE" w:rsidRDefault="005A47BE" w:rsidP="005A47BE">
      <w:pPr>
        <w:pStyle w:val="a3"/>
        <w:numPr>
          <w:ilvl w:val="0"/>
          <w:numId w:val="5"/>
        </w:numPr>
        <w:tabs>
          <w:tab w:val="left" w:pos="993"/>
        </w:tabs>
        <w:spacing w:after="200"/>
        <w:ind w:right="-113"/>
        <w:jc w:val="both"/>
        <w:rPr>
          <w:rFonts w:ascii="Arial" w:hAnsi="Arial" w:cs="Arial"/>
          <w:sz w:val="24"/>
          <w:szCs w:val="24"/>
          <w:lang w:val="en-US"/>
        </w:rPr>
      </w:pPr>
      <w:proofErr w:type="spellStart"/>
      <w:r w:rsidRPr="005A47BE">
        <w:rPr>
          <w:rFonts w:ascii="Arial" w:hAnsi="Arial" w:cs="Arial"/>
          <w:sz w:val="24"/>
          <w:szCs w:val="24"/>
          <w:lang w:val="en-US"/>
        </w:rPr>
        <w:t>Robl</w:t>
      </w:r>
      <w:proofErr w:type="spellEnd"/>
      <w:r w:rsidRPr="005A47BE">
        <w:rPr>
          <w:rFonts w:ascii="Arial" w:hAnsi="Arial" w:cs="Arial"/>
          <w:sz w:val="24"/>
          <w:szCs w:val="24"/>
          <w:lang w:val="en-US"/>
        </w:rPr>
        <w:t xml:space="preserve"> T., </w:t>
      </w:r>
      <w:proofErr w:type="spellStart"/>
      <w:r w:rsidRPr="005A47BE">
        <w:rPr>
          <w:rFonts w:ascii="Arial" w:hAnsi="Arial" w:cs="Arial"/>
          <w:sz w:val="24"/>
          <w:szCs w:val="24"/>
          <w:lang w:val="en-US"/>
        </w:rPr>
        <w:t>Oberlink</w:t>
      </w:r>
      <w:proofErr w:type="spellEnd"/>
      <w:r w:rsidRPr="005A47BE">
        <w:rPr>
          <w:rFonts w:ascii="Arial" w:hAnsi="Arial" w:cs="Arial"/>
          <w:sz w:val="24"/>
          <w:szCs w:val="24"/>
          <w:lang w:val="en-US"/>
        </w:rPr>
        <w:t xml:space="preserve"> A., Jones R. Coal Combustion Products (CCPs): Characteristics, Utilization and Beneficiation. University of Kentucky, Lexington, KY, United States; University of Dundee, Dundee, Scotland, United Kingdom, 2017. – 564.</w:t>
      </w:r>
      <w:r w:rsidR="00282EC1">
        <w:rPr>
          <w:rFonts w:ascii="Arial" w:hAnsi="Arial" w:cs="Arial"/>
          <w:sz w:val="24"/>
          <w:szCs w:val="24"/>
          <w:lang w:val="en-US"/>
        </w:rPr>
        <w:t xml:space="preserve"> </w:t>
      </w:r>
      <w:r w:rsidR="00282EC1" w:rsidRPr="007D7D6F">
        <w:rPr>
          <w:rFonts w:ascii="Arial" w:hAnsi="Arial" w:cs="Arial"/>
          <w:sz w:val="24"/>
          <w:szCs w:val="28"/>
          <w:lang w:val="en-US"/>
        </w:rPr>
        <w:t>https://doi.org/10.1016/B978-0-08-100945-1.09991-3</w:t>
      </w:r>
    </w:p>
    <w:p w:rsidR="005A47BE" w:rsidRPr="005A47BE" w:rsidRDefault="005A47BE" w:rsidP="005A47BE">
      <w:pPr>
        <w:pStyle w:val="a3"/>
        <w:numPr>
          <w:ilvl w:val="0"/>
          <w:numId w:val="5"/>
        </w:numPr>
        <w:tabs>
          <w:tab w:val="left" w:pos="993"/>
        </w:tabs>
        <w:spacing w:after="200"/>
        <w:ind w:right="-113"/>
        <w:jc w:val="both"/>
        <w:rPr>
          <w:rFonts w:ascii="Arial" w:hAnsi="Arial" w:cs="Arial"/>
          <w:sz w:val="24"/>
          <w:szCs w:val="24"/>
          <w:lang w:val="en-US"/>
        </w:rPr>
      </w:pPr>
      <w:r w:rsidRPr="005A47BE">
        <w:rPr>
          <w:rFonts w:ascii="Arial" w:hAnsi="Arial" w:cs="Arial"/>
          <w:sz w:val="24"/>
          <w:szCs w:val="24"/>
          <w:lang w:val="en-US"/>
        </w:rPr>
        <w:t>Chhabra R.P. CRC handbook of thermal engineering, Second edition. Department of Chemical Engineering, Indian Institute of Technology, Kanpur, India, 2017. – 1649.</w:t>
      </w:r>
      <w:r w:rsidR="00282EC1">
        <w:rPr>
          <w:rFonts w:ascii="Arial" w:hAnsi="Arial" w:cs="Arial"/>
          <w:sz w:val="24"/>
          <w:szCs w:val="24"/>
          <w:lang w:val="en-US"/>
        </w:rPr>
        <w:t xml:space="preserve"> </w:t>
      </w:r>
      <w:r w:rsidR="00282EC1" w:rsidRPr="007D7D6F">
        <w:rPr>
          <w:rFonts w:ascii="Arial" w:hAnsi="Arial" w:cs="Arial"/>
          <w:sz w:val="24"/>
          <w:szCs w:val="28"/>
          <w:lang w:val="en-US"/>
        </w:rPr>
        <w:t>https://doi.org/10.4324/9781315119717</w:t>
      </w:r>
    </w:p>
    <w:p w:rsidR="005A47BE" w:rsidRPr="005A47BE" w:rsidRDefault="005A47BE" w:rsidP="005A47BE">
      <w:pPr>
        <w:pStyle w:val="a3"/>
        <w:numPr>
          <w:ilvl w:val="0"/>
          <w:numId w:val="5"/>
        </w:numPr>
        <w:tabs>
          <w:tab w:val="left" w:pos="993"/>
        </w:tabs>
        <w:spacing w:after="200"/>
        <w:ind w:right="-113"/>
        <w:jc w:val="both"/>
        <w:rPr>
          <w:rFonts w:ascii="Arial" w:hAnsi="Arial" w:cs="Arial"/>
          <w:sz w:val="24"/>
          <w:szCs w:val="24"/>
          <w:lang w:val="en-US"/>
        </w:rPr>
      </w:pPr>
      <w:r w:rsidRPr="005A47BE">
        <w:rPr>
          <w:rFonts w:ascii="Arial" w:hAnsi="Arial" w:cs="Arial"/>
          <w:sz w:val="24"/>
          <w:szCs w:val="24"/>
          <w:lang w:val="en-US"/>
        </w:rPr>
        <w:t>Mishra D.P. Experimental combustion: An introduction. Department of Aerospace Engineering, Indian Institute of Technology, Kanpur, India, 2014. – 344 p.</w:t>
      </w:r>
      <w:r w:rsidR="00282EC1">
        <w:rPr>
          <w:rFonts w:ascii="Arial" w:hAnsi="Arial" w:cs="Arial"/>
          <w:sz w:val="24"/>
          <w:szCs w:val="24"/>
          <w:lang w:val="en-US"/>
        </w:rPr>
        <w:t xml:space="preserve"> </w:t>
      </w:r>
      <w:r w:rsidR="00282EC1" w:rsidRPr="007D7D6F">
        <w:rPr>
          <w:rFonts w:ascii="Arial" w:hAnsi="Arial" w:cs="Arial"/>
          <w:sz w:val="24"/>
          <w:szCs w:val="28"/>
          <w:lang w:val="en-US"/>
        </w:rPr>
        <w:t>https://doi.org/10.2514/1.J054500</w:t>
      </w:r>
    </w:p>
    <w:p w:rsidR="005A47BE" w:rsidRPr="005A47BE" w:rsidRDefault="005A47BE" w:rsidP="005A47BE">
      <w:pPr>
        <w:pStyle w:val="a3"/>
        <w:numPr>
          <w:ilvl w:val="0"/>
          <w:numId w:val="5"/>
        </w:numPr>
        <w:tabs>
          <w:tab w:val="left" w:pos="993"/>
        </w:tabs>
        <w:spacing w:after="200"/>
        <w:ind w:right="-113"/>
        <w:jc w:val="both"/>
        <w:rPr>
          <w:rFonts w:ascii="Arial" w:hAnsi="Arial" w:cs="Arial"/>
          <w:sz w:val="24"/>
          <w:szCs w:val="24"/>
          <w:lang w:val="en-US"/>
        </w:rPr>
      </w:pPr>
      <w:r w:rsidRPr="005A47BE">
        <w:rPr>
          <w:rFonts w:ascii="Arial" w:hAnsi="Arial" w:cs="Arial"/>
          <w:sz w:val="24"/>
          <w:szCs w:val="24"/>
          <w:lang w:val="en-US"/>
        </w:rPr>
        <w:t>McAllister S., Chen J-Y., Fernandez-</w:t>
      </w:r>
      <w:proofErr w:type="spellStart"/>
      <w:r w:rsidRPr="005A47BE">
        <w:rPr>
          <w:rFonts w:ascii="Arial" w:hAnsi="Arial" w:cs="Arial"/>
          <w:sz w:val="24"/>
          <w:szCs w:val="24"/>
          <w:lang w:val="en-US"/>
        </w:rPr>
        <w:t>Pello</w:t>
      </w:r>
      <w:proofErr w:type="spellEnd"/>
      <w:r w:rsidRPr="005A47BE">
        <w:rPr>
          <w:rFonts w:ascii="Arial" w:hAnsi="Arial" w:cs="Arial"/>
          <w:sz w:val="24"/>
          <w:szCs w:val="24"/>
          <w:lang w:val="en-US"/>
        </w:rPr>
        <w:t xml:space="preserve"> A.C. Fundamentals of Combustion Processes. New York (USA): Springer, 2011.</w:t>
      </w:r>
      <w:r w:rsidR="00282EC1">
        <w:rPr>
          <w:rFonts w:ascii="Arial" w:hAnsi="Arial" w:cs="Arial"/>
          <w:sz w:val="24"/>
          <w:szCs w:val="24"/>
          <w:lang w:val="en-US"/>
        </w:rPr>
        <w:t xml:space="preserve"> </w:t>
      </w:r>
      <w:r w:rsidR="00282EC1" w:rsidRPr="00282EC1">
        <w:rPr>
          <w:rFonts w:ascii="Arial" w:hAnsi="Arial" w:cs="Arial"/>
          <w:sz w:val="24"/>
          <w:szCs w:val="24"/>
          <w:lang w:val="en-US"/>
        </w:rPr>
        <w:t>https://doi.org/10.1007/978-1-4419-7943-8</w:t>
      </w:r>
    </w:p>
    <w:p w:rsidR="005A47BE" w:rsidRPr="00282EC1" w:rsidRDefault="00282EC1" w:rsidP="00282EC1">
      <w:pPr>
        <w:pStyle w:val="a3"/>
        <w:numPr>
          <w:ilvl w:val="0"/>
          <w:numId w:val="5"/>
        </w:numPr>
        <w:rPr>
          <w:rFonts w:ascii="Arial" w:hAnsi="Arial" w:cs="Arial"/>
          <w:sz w:val="24"/>
          <w:szCs w:val="24"/>
        </w:rPr>
      </w:pPr>
      <w:r w:rsidRPr="00282EC1">
        <w:rPr>
          <w:rFonts w:ascii="Arial" w:hAnsi="Arial" w:cs="Arial"/>
          <w:sz w:val="24"/>
          <w:szCs w:val="24"/>
        </w:rPr>
        <w:t>Франк-</w:t>
      </w:r>
      <w:proofErr w:type="spellStart"/>
      <w:r w:rsidRPr="00282EC1">
        <w:rPr>
          <w:rFonts w:ascii="Arial" w:hAnsi="Arial" w:cs="Arial"/>
          <w:sz w:val="24"/>
          <w:szCs w:val="24"/>
        </w:rPr>
        <w:t>Каменецкий</w:t>
      </w:r>
      <w:proofErr w:type="spellEnd"/>
      <w:r w:rsidRPr="00282EC1">
        <w:rPr>
          <w:rFonts w:ascii="Arial" w:hAnsi="Arial" w:cs="Arial"/>
          <w:sz w:val="24"/>
          <w:szCs w:val="24"/>
        </w:rPr>
        <w:t xml:space="preserve">, Д. А. Франк- </w:t>
      </w:r>
      <w:proofErr w:type="spellStart"/>
      <w:r w:rsidRPr="00282EC1">
        <w:rPr>
          <w:rFonts w:ascii="Arial" w:hAnsi="Arial" w:cs="Arial"/>
          <w:sz w:val="24"/>
          <w:szCs w:val="24"/>
        </w:rPr>
        <w:t>Каменецкий</w:t>
      </w:r>
      <w:proofErr w:type="spellEnd"/>
      <w:r w:rsidRPr="00282EC1">
        <w:rPr>
          <w:rFonts w:ascii="Arial" w:hAnsi="Arial" w:cs="Arial"/>
          <w:sz w:val="24"/>
          <w:szCs w:val="24"/>
        </w:rPr>
        <w:t xml:space="preserve">, Д. А. Основы макрокинетики. Диффузия и теплопередача в химической </w:t>
      </w:r>
      <w:proofErr w:type="gramStart"/>
      <w:r w:rsidRPr="00282EC1">
        <w:rPr>
          <w:rFonts w:ascii="Arial" w:hAnsi="Arial" w:cs="Arial"/>
          <w:sz w:val="24"/>
          <w:szCs w:val="24"/>
        </w:rPr>
        <w:t>кинетике :</w:t>
      </w:r>
      <w:proofErr w:type="gramEnd"/>
      <w:r w:rsidRPr="00282EC1">
        <w:rPr>
          <w:rFonts w:ascii="Arial" w:hAnsi="Arial" w:cs="Arial"/>
          <w:sz w:val="24"/>
          <w:szCs w:val="24"/>
        </w:rPr>
        <w:t xml:space="preserve"> учебник-монография / Д. А. Франк-</w:t>
      </w:r>
      <w:proofErr w:type="spellStart"/>
      <w:r w:rsidRPr="00282EC1">
        <w:rPr>
          <w:rFonts w:ascii="Arial" w:hAnsi="Arial" w:cs="Arial"/>
          <w:sz w:val="24"/>
          <w:szCs w:val="24"/>
        </w:rPr>
        <w:t>Каменецкий</w:t>
      </w:r>
      <w:proofErr w:type="spellEnd"/>
      <w:r w:rsidRPr="00282EC1">
        <w:rPr>
          <w:rFonts w:ascii="Arial" w:hAnsi="Arial" w:cs="Arial"/>
          <w:sz w:val="24"/>
          <w:szCs w:val="24"/>
        </w:rPr>
        <w:t xml:space="preserve">. - 4-е изд. — Долгопрудный: Издательский Дом «Интеллект», 2008. — 408 с. - ISBN 978-5-91559-004-4. - </w:t>
      </w:r>
      <w:proofErr w:type="gramStart"/>
      <w:r w:rsidRPr="00282EC1">
        <w:rPr>
          <w:rFonts w:ascii="Arial" w:hAnsi="Arial" w:cs="Arial"/>
          <w:sz w:val="24"/>
          <w:szCs w:val="24"/>
        </w:rPr>
        <w:t>Текст :</w:t>
      </w:r>
      <w:proofErr w:type="gramEnd"/>
      <w:r w:rsidRPr="00282EC1">
        <w:rPr>
          <w:rFonts w:ascii="Arial" w:hAnsi="Arial" w:cs="Arial"/>
          <w:sz w:val="24"/>
          <w:szCs w:val="24"/>
        </w:rPr>
        <w:t xml:space="preserve"> электронный. - URL: https://znanium.com/catalog/product/199044 (дата обращения: 11.06.2025). – Режим доступа: по подписке.</w:t>
      </w:r>
    </w:p>
    <w:p w:rsidR="005A47BE" w:rsidRPr="00282EC1" w:rsidRDefault="005A47BE" w:rsidP="005A47BE">
      <w:pPr>
        <w:pStyle w:val="a3"/>
        <w:numPr>
          <w:ilvl w:val="0"/>
          <w:numId w:val="5"/>
        </w:numPr>
        <w:tabs>
          <w:tab w:val="left" w:pos="993"/>
        </w:tabs>
        <w:spacing w:after="200"/>
        <w:ind w:right="-113"/>
        <w:jc w:val="both"/>
        <w:rPr>
          <w:rFonts w:ascii="Arial" w:hAnsi="Arial" w:cs="Arial"/>
          <w:sz w:val="24"/>
          <w:szCs w:val="24"/>
        </w:rPr>
      </w:pPr>
      <w:proofErr w:type="spellStart"/>
      <w:r w:rsidRPr="005A47BE">
        <w:rPr>
          <w:rFonts w:ascii="Arial" w:hAnsi="Arial" w:cs="Arial"/>
          <w:sz w:val="24"/>
          <w:szCs w:val="24"/>
        </w:rPr>
        <w:t>Варнатц</w:t>
      </w:r>
      <w:proofErr w:type="spellEnd"/>
      <w:r w:rsidRPr="005A47BE">
        <w:rPr>
          <w:rFonts w:ascii="Arial" w:hAnsi="Arial" w:cs="Arial"/>
          <w:sz w:val="24"/>
          <w:szCs w:val="24"/>
        </w:rPr>
        <w:t xml:space="preserve"> Ю.М. Горение. Физические и химические аспекты, моделирование, эксперименты, образование загрязняющих веществ. М</w:t>
      </w:r>
      <w:r w:rsidRPr="005A47BE">
        <w:rPr>
          <w:rFonts w:ascii="Arial" w:hAnsi="Arial" w:cs="Arial"/>
          <w:sz w:val="24"/>
          <w:szCs w:val="24"/>
          <w:lang w:val="en-US"/>
        </w:rPr>
        <w:t xml:space="preserve">.: </w:t>
      </w:r>
      <w:proofErr w:type="spellStart"/>
      <w:r w:rsidRPr="005A47BE">
        <w:rPr>
          <w:rFonts w:ascii="Arial" w:hAnsi="Arial" w:cs="Arial"/>
          <w:sz w:val="24"/>
          <w:szCs w:val="24"/>
        </w:rPr>
        <w:t>Физматлит</w:t>
      </w:r>
      <w:proofErr w:type="spellEnd"/>
      <w:r w:rsidRPr="005A47BE">
        <w:rPr>
          <w:rFonts w:ascii="Arial" w:hAnsi="Arial" w:cs="Arial"/>
          <w:sz w:val="24"/>
          <w:szCs w:val="24"/>
          <w:lang w:val="en-US"/>
        </w:rPr>
        <w:t xml:space="preserve">, 2006. </w:t>
      </w:r>
      <w:r w:rsidRPr="005A47BE">
        <w:rPr>
          <w:rFonts w:ascii="Arial" w:hAnsi="Arial" w:cs="Arial"/>
          <w:sz w:val="24"/>
          <w:szCs w:val="24"/>
        </w:rPr>
        <w:t xml:space="preserve">– </w:t>
      </w:r>
      <w:r w:rsidRPr="005A47BE">
        <w:rPr>
          <w:rFonts w:ascii="Arial" w:hAnsi="Arial" w:cs="Arial"/>
          <w:sz w:val="24"/>
          <w:szCs w:val="24"/>
          <w:lang w:val="en-US"/>
        </w:rPr>
        <w:t xml:space="preserve">352 </w:t>
      </w:r>
      <w:r w:rsidRPr="005A47BE">
        <w:rPr>
          <w:rFonts w:ascii="Arial" w:hAnsi="Arial" w:cs="Arial"/>
          <w:sz w:val="24"/>
          <w:szCs w:val="24"/>
        </w:rPr>
        <w:t>с</w:t>
      </w:r>
      <w:r w:rsidRPr="005A47BE">
        <w:rPr>
          <w:rFonts w:ascii="Arial" w:hAnsi="Arial" w:cs="Arial"/>
          <w:sz w:val="24"/>
          <w:szCs w:val="24"/>
          <w:lang w:val="en-US"/>
        </w:rPr>
        <w:t>.</w:t>
      </w:r>
    </w:p>
    <w:p w:rsidR="005A47BE" w:rsidRPr="005A47BE" w:rsidRDefault="005A47BE" w:rsidP="005A47BE">
      <w:pPr>
        <w:pStyle w:val="a3"/>
        <w:numPr>
          <w:ilvl w:val="0"/>
          <w:numId w:val="5"/>
        </w:numPr>
        <w:tabs>
          <w:tab w:val="left" w:pos="993"/>
        </w:tabs>
        <w:spacing w:after="200"/>
        <w:ind w:right="-113"/>
        <w:jc w:val="both"/>
        <w:rPr>
          <w:rFonts w:ascii="Arial" w:hAnsi="Arial" w:cs="Arial"/>
          <w:sz w:val="24"/>
          <w:szCs w:val="24"/>
        </w:rPr>
      </w:pPr>
      <w:proofErr w:type="spellStart"/>
      <w:r w:rsidRPr="005A47BE">
        <w:rPr>
          <w:rFonts w:ascii="Arial" w:hAnsi="Arial" w:cs="Arial"/>
          <w:sz w:val="24"/>
          <w:szCs w:val="24"/>
        </w:rPr>
        <w:t>Ассовский</w:t>
      </w:r>
      <w:proofErr w:type="spellEnd"/>
      <w:r w:rsidRPr="005A47BE">
        <w:rPr>
          <w:rFonts w:ascii="Arial" w:hAnsi="Arial" w:cs="Arial"/>
          <w:sz w:val="24"/>
          <w:szCs w:val="24"/>
        </w:rPr>
        <w:t xml:space="preserve"> И.Г. Физика горения и внутренняя баллистика. М.: Наука, 2005. –</w:t>
      </w:r>
      <w:r w:rsidRPr="005A47BE">
        <w:rPr>
          <w:rFonts w:ascii="Arial" w:hAnsi="Arial" w:cs="Arial"/>
        </w:rPr>
        <w:t xml:space="preserve"> </w:t>
      </w:r>
      <w:r w:rsidRPr="005A47BE">
        <w:rPr>
          <w:rFonts w:ascii="Arial" w:hAnsi="Arial" w:cs="Arial"/>
          <w:sz w:val="24"/>
          <w:szCs w:val="24"/>
        </w:rPr>
        <w:t>357 с.</w:t>
      </w:r>
    </w:p>
    <w:p w:rsidR="005A47BE" w:rsidRPr="005A47BE" w:rsidRDefault="005A47BE" w:rsidP="005A47BE">
      <w:pPr>
        <w:pStyle w:val="a3"/>
        <w:numPr>
          <w:ilvl w:val="0"/>
          <w:numId w:val="5"/>
        </w:numPr>
        <w:tabs>
          <w:tab w:val="left" w:pos="993"/>
        </w:tabs>
        <w:spacing w:after="200"/>
        <w:ind w:right="-113"/>
        <w:jc w:val="both"/>
        <w:rPr>
          <w:rFonts w:ascii="Arial" w:hAnsi="Arial" w:cs="Arial"/>
          <w:sz w:val="24"/>
          <w:szCs w:val="24"/>
        </w:rPr>
      </w:pPr>
      <w:r w:rsidRPr="005A47BE">
        <w:rPr>
          <w:rFonts w:ascii="Arial" w:hAnsi="Arial" w:cs="Arial"/>
          <w:sz w:val="24"/>
          <w:szCs w:val="24"/>
        </w:rPr>
        <w:t>Глушков Д.О., Кузнецов Г.В., Стрижак П.А. Зажигание органоводоугольных топливных композиций. Отв. ред. А.Р. Богомолов; Мин-во образования и науки РФ, Национальный исследовательский Томский политехнический ун-т. – Новосибирск: Изд-во СО РАН, 2017. – 460 с.</w:t>
      </w:r>
    </w:p>
    <w:p w:rsidR="005A47BE" w:rsidRPr="005A47BE" w:rsidRDefault="005A47BE" w:rsidP="005A47BE">
      <w:pPr>
        <w:pStyle w:val="a3"/>
        <w:numPr>
          <w:ilvl w:val="0"/>
          <w:numId w:val="5"/>
        </w:numPr>
        <w:tabs>
          <w:tab w:val="left" w:pos="993"/>
        </w:tabs>
        <w:spacing w:after="200"/>
        <w:ind w:right="-113"/>
        <w:jc w:val="both"/>
        <w:rPr>
          <w:rFonts w:ascii="Arial" w:hAnsi="Arial" w:cs="Arial"/>
          <w:sz w:val="24"/>
          <w:szCs w:val="24"/>
        </w:rPr>
      </w:pPr>
      <w:r w:rsidRPr="005A47BE">
        <w:rPr>
          <w:rFonts w:ascii="Arial" w:hAnsi="Arial" w:cs="Arial"/>
          <w:sz w:val="24"/>
          <w:szCs w:val="24"/>
        </w:rPr>
        <w:t>Кузнецов Г.В., Стрижак П.А. Зажигание конденсированных веществ при локальном нагреве. Мин-во образования и науки РФ, Национальный исследовательский Томский политехнический ун-т. – Новосибирск: Изд-во СО РАН, 2010. – 269 с.</w:t>
      </w:r>
    </w:p>
    <w:p w:rsidR="00F35FE6" w:rsidRPr="00282EC1" w:rsidRDefault="005A47BE" w:rsidP="00282EC1">
      <w:pPr>
        <w:pStyle w:val="a3"/>
        <w:numPr>
          <w:ilvl w:val="0"/>
          <w:numId w:val="5"/>
        </w:numPr>
        <w:ind w:right="-2"/>
        <w:jc w:val="both"/>
        <w:textAlignment w:val="baseline"/>
        <w:rPr>
          <w:rFonts w:ascii="Arial" w:hAnsi="Arial" w:cs="Arial"/>
          <w:sz w:val="24"/>
          <w:szCs w:val="24"/>
        </w:rPr>
      </w:pPr>
      <w:r w:rsidRPr="005A47BE">
        <w:rPr>
          <w:rFonts w:ascii="Arial" w:hAnsi="Arial" w:cs="Arial"/>
          <w:sz w:val="24"/>
          <w:szCs w:val="24"/>
        </w:rPr>
        <w:t xml:space="preserve">Глушков Д.О., Кузнецов Г.В., Стрижак П.А., Феоктистов Д.В. Гелеобразные топлива: приготовление, реология, распыление, горение. Отв. ред. Н.А. </w:t>
      </w:r>
      <w:proofErr w:type="spellStart"/>
      <w:r w:rsidRPr="005A47BE">
        <w:rPr>
          <w:rFonts w:ascii="Arial" w:hAnsi="Arial" w:cs="Arial"/>
          <w:sz w:val="24"/>
          <w:szCs w:val="24"/>
        </w:rPr>
        <w:t>Прибатурин</w:t>
      </w:r>
      <w:proofErr w:type="spellEnd"/>
      <w:r w:rsidRPr="005A47BE">
        <w:rPr>
          <w:rFonts w:ascii="Arial" w:hAnsi="Arial" w:cs="Arial"/>
          <w:sz w:val="24"/>
          <w:szCs w:val="24"/>
        </w:rPr>
        <w:t xml:space="preserve">; </w:t>
      </w:r>
      <w:r w:rsidRPr="005A47BE">
        <w:rPr>
          <w:rFonts w:ascii="Arial" w:hAnsi="Arial" w:cs="Arial"/>
          <w:sz w:val="24"/>
          <w:szCs w:val="24"/>
        </w:rPr>
        <w:lastRenderedPageBreak/>
        <w:t>Мин-во науки и высшего образования РФ, Национальный исследовательский Томский политехнический ун-т. – Новосибирск: Изд-во СО РАН, 2020. – 268 с.</w:t>
      </w:r>
    </w:p>
    <w:p w:rsidR="005A47BE" w:rsidRDefault="005A47BE" w:rsidP="00E57768">
      <w:pPr>
        <w:spacing w:after="120"/>
        <w:ind w:left="1134"/>
        <w:jc w:val="center"/>
        <w:rPr>
          <w:rFonts w:ascii="Arial" w:eastAsia="Cambria" w:hAnsi="Arial" w:cs="Arial"/>
          <w:b/>
          <w:sz w:val="24"/>
          <w:szCs w:val="24"/>
        </w:rPr>
      </w:pPr>
    </w:p>
    <w:p w:rsidR="008A3229" w:rsidRPr="00E97681" w:rsidRDefault="008A3229" w:rsidP="00F35FE6">
      <w:pPr>
        <w:spacing w:after="120"/>
        <w:jc w:val="center"/>
        <w:rPr>
          <w:rFonts w:ascii="Arial" w:eastAsia="Cambria" w:hAnsi="Arial" w:cs="Arial"/>
          <w:b/>
          <w:sz w:val="24"/>
          <w:szCs w:val="24"/>
        </w:rPr>
      </w:pPr>
      <w:r w:rsidRPr="00E97681">
        <w:rPr>
          <w:rFonts w:ascii="Arial" w:eastAsia="Cambria" w:hAnsi="Arial" w:cs="Arial"/>
          <w:b/>
          <w:sz w:val="24"/>
          <w:szCs w:val="24"/>
        </w:rPr>
        <w:t>Дополнительная литература</w:t>
      </w:r>
    </w:p>
    <w:p w:rsidR="005A47BE" w:rsidRPr="005A47BE" w:rsidRDefault="005A47BE" w:rsidP="005A47BE">
      <w:pPr>
        <w:pStyle w:val="a3"/>
        <w:numPr>
          <w:ilvl w:val="0"/>
          <w:numId w:val="15"/>
        </w:numPr>
        <w:tabs>
          <w:tab w:val="left" w:pos="851"/>
        </w:tabs>
        <w:spacing w:after="200"/>
        <w:ind w:right="-113"/>
        <w:jc w:val="both"/>
        <w:rPr>
          <w:rFonts w:ascii="Arial" w:hAnsi="Arial" w:cs="Arial"/>
          <w:sz w:val="24"/>
          <w:szCs w:val="24"/>
          <w:lang w:val="en-US"/>
        </w:rPr>
      </w:pPr>
      <w:proofErr w:type="spellStart"/>
      <w:r w:rsidRPr="005A47BE">
        <w:rPr>
          <w:rFonts w:ascii="Arial" w:hAnsi="Arial" w:cs="Arial"/>
          <w:sz w:val="24"/>
          <w:szCs w:val="24"/>
          <w:lang w:val="en-US"/>
        </w:rPr>
        <w:t>Vilyunov</w:t>
      </w:r>
      <w:proofErr w:type="spellEnd"/>
      <w:r w:rsidRPr="005A47BE">
        <w:rPr>
          <w:rFonts w:ascii="Arial" w:hAnsi="Arial" w:cs="Arial"/>
          <w:sz w:val="24"/>
          <w:szCs w:val="24"/>
          <w:lang w:val="en-US"/>
        </w:rPr>
        <w:t xml:space="preserve"> V.N., Zarko V.E. Ignition of Solids. – Amsterdam: Elsevier Science Publishers, 1989. – 442 p.</w:t>
      </w:r>
      <w:r w:rsidR="00282EC1">
        <w:rPr>
          <w:rFonts w:ascii="Arial" w:hAnsi="Arial" w:cs="Arial"/>
          <w:sz w:val="24"/>
          <w:szCs w:val="24"/>
          <w:lang w:val="en-US"/>
        </w:rPr>
        <w:t xml:space="preserve"> </w:t>
      </w:r>
      <w:r w:rsidR="00282EC1" w:rsidRPr="007A5188">
        <w:rPr>
          <w:rFonts w:ascii="Arial" w:hAnsi="Arial" w:cs="Arial"/>
          <w:color w:val="000000" w:themeColor="text1"/>
          <w:sz w:val="24"/>
          <w:szCs w:val="24"/>
          <w:lang w:val="en-US"/>
        </w:rPr>
        <w:t>https://doi.org/10.1007/BF01914286</w:t>
      </w:r>
    </w:p>
    <w:p w:rsidR="005A47BE" w:rsidRPr="005A47BE" w:rsidRDefault="005A47BE" w:rsidP="005A47BE">
      <w:pPr>
        <w:pStyle w:val="a3"/>
        <w:numPr>
          <w:ilvl w:val="0"/>
          <w:numId w:val="15"/>
        </w:numPr>
        <w:tabs>
          <w:tab w:val="left" w:pos="851"/>
        </w:tabs>
        <w:spacing w:after="200"/>
        <w:ind w:right="-113"/>
        <w:jc w:val="both"/>
        <w:rPr>
          <w:rFonts w:ascii="Arial" w:hAnsi="Arial" w:cs="Arial"/>
          <w:sz w:val="24"/>
          <w:szCs w:val="24"/>
        </w:rPr>
      </w:pPr>
      <w:r w:rsidRPr="005A47BE">
        <w:rPr>
          <w:rFonts w:ascii="Arial" w:hAnsi="Arial" w:cs="Arial"/>
          <w:sz w:val="24"/>
          <w:szCs w:val="24"/>
        </w:rPr>
        <w:t xml:space="preserve">Химия горения / Под ред. У. </w:t>
      </w:r>
      <w:proofErr w:type="spellStart"/>
      <w:r w:rsidRPr="005A47BE">
        <w:rPr>
          <w:rFonts w:ascii="Arial" w:hAnsi="Arial" w:cs="Arial"/>
          <w:sz w:val="24"/>
          <w:szCs w:val="24"/>
        </w:rPr>
        <w:t>Гардинера</w:t>
      </w:r>
      <w:proofErr w:type="spellEnd"/>
      <w:r w:rsidRPr="005A47BE">
        <w:rPr>
          <w:rFonts w:ascii="Arial" w:hAnsi="Arial" w:cs="Arial"/>
          <w:sz w:val="24"/>
          <w:szCs w:val="24"/>
        </w:rPr>
        <w:t>. – М.: Мир, 1988. – 461 с.</w:t>
      </w:r>
    </w:p>
    <w:p w:rsidR="005A47BE" w:rsidRPr="005A47BE" w:rsidRDefault="00282EC1" w:rsidP="005A47BE">
      <w:pPr>
        <w:pStyle w:val="a3"/>
        <w:numPr>
          <w:ilvl w:val="0"/>
          <w:numId w:val="15"/>
        </w:numPr>
        <w:tabs>
          <w:tab w:val="left" w:pos="851"/>
        </w:tabs>
        <w:spacing w:after="200"/>
        <w:ind w:right="-113"/>
        <w:jc w:val="both"/>
        <w:rPr>
          <w:rFonts w:ascii="Arial" w:hAnsi="Arial" w:cs="Arial"/>
          <w:sz w:val="24"/>
          <w:szCs w:val="24"/>
        </w:rPr>
      </w:pPr>
      <w:proofErr w:type="spellStart"/>
      <w:r w:rsidRPr="00FE139F">
        <w:rPr>
          <w:rFonts w:ascii="Arial" w:hAnsi="Arial" w:cs="Arial"/>
          <w:color w:val="000000" w:themeColor="text1"/>
          <w:sz w:val="24"/>
          <w:szCs w:val="24"/>
        </w:rPr>
        <w:t>Эквист</w:t>
      </w:r>
      <w:proofErr w:type="spellEnd"/>
      <w:r w:rsidRPr="00FE139F">
        <w:rPr>
          <w:rFonts w:ascii="Arial" w:hAnsi="Arial" w:cs="Arial"/>
          <w:color w:val="000000" w:themeColor="text1"/>
          <w:sz w:val="24"/>
          <w:szCs w:val="24"/>
        </w:rPr>
        <w:t xml:space="preserve">, Б. В. Теория детонации взрывчатых </w:t>
      </w:r>
      <w:proofErr w:type="gramStart"/>
      <w:r w:rsidRPr="00FE139F">
        <w:rPr>
          <w:rFonts w:ascii="Arial" w:hAnsi="Arial" w:cs="Arial"/>
          <w:color w:val="000000" w:themeColor="text1"/>
          <w:sz w:val="24"/>
          <w:szCs w:val="24"/>
        </w:rPr>
        <w:t>веществ :</w:t>
      </w:r>
      <w:proofErr w:type="gramEnd"/>
      <w:r w:rsidRPr="00FE139F">
        <w:rPr>
          <w:rFonts w:ascii="Arial" w:hAnsi="Arial" w:cs="Arial"/>
          <w:color w:val="000000" w:themeColor="text1"/>
          <w:sz w:val="24"/>
          <w:szCs w:val="24"/>
        </w:rPr>
        <w:t xml:space="preserve"> учебное пособие / Б. В. </w:t>
      </w:r>
      <w:proofErr w:type="spellStart"/>
      <w:r w:rsidRPr="00FE139F">
        <w:rPr>
          <w:rFonts w:ascii="Arial" w:hAnsi="Arial" w:cs="Arial"/>
          <w:color w:val="000000" w:themeColor="text1"/>
          <w:sz w:val="24"/>
          <w:szCs w:val="24"/>
        </w:rPr>
        <w:t>Эквист</w:t>
      </w:r>
      <w:proofErr w:type="spellEnd"/>
      <w:r w:rsidRPr="00FE139F">
        <w:rPr>
          <w:rFonts w:ascii="Arial" w:hAnsi="Arial" w:cs="Arial"/>
          <w:color w:val="000000" w:themeColor="text1"/>
          <w:sz w:val="24"/>
          <w:szCs w:val="24"/>
        </w:rPr>
        <w:t xml:space="preserve">. - </w:t>
      </w:r>
      <w:proofErr w:type="gramStart"/>
      <w:r w:rsidRPr="00FE139F">
        <w:rPr>
          <w:rFonts w:ascii="Arial" w:hAnsi="Arial" w:cs="Arial"/>
          <w:color w:val="000000" w:themeColor="text1"/>
          <w:sz w:val="24"/>
          <w:szCs w:val="24"/>
        </w:rPr>
        <w:t>Москва :</w:t>
      </w:r>
      <w:proofErr w:type="gramEnd"/>
      <w:r w:rsidRPr="00FE139F">
        <w:rPr>
          <w:rFonts w:ascii="Arial" w:hAnsi="Arial" w:cs="Arial"/>
          <w:color w:val="000000" w:themeColor="text1"/>
          <w:sz w:val="24"/>
          <w:szCs w:val="24"/>
        </w:rPr>
        <w:t xml:space="preserve"> Изд. Дом </w:t>
      </w:r>
      <w:proofErr w:type="spellStart"/>
      <w:r w:rsidRPr="00FE139F">
        <w:rPr>
          <w:rFonts w:ascii="Arial" w:hAnsi="Arial" w:cs="Arial"/>
          <w:color w:val="000000" w:themeColor="text1"/>
          <w:sz w:val="24"/>
          <w:szCs w:val="24"/>
        </w:rPr>
        <w:t>МИСиС</w:t>
      </w:r>
      <w:proofErr w:type="spellEnd"/>
      <w:r w:rsidRPr="00FE139F">
        <w:rPr>
          <w:rFonts w:ascii="Arial" w:hAnsi="Arial" w:cs="Arial"/>
          <w:color w:val="000000" w:themeColor="text1"/>
          <w:sz w:val="24"/>
          <w:szCs w:val="24"/>
        </w:rPr>
        <w:t xml:space="preserve">, 2016. - 24 с. - ISBN 978-5-906846-18-1. - </w:t>
      </w:r>
      <w:proofErr w:type="gramStart"/>
      <w:r w:rsidRPr="00FE139F">
        <w:rPr>
          <w:rFonts w:ascii="Arial" w:hAnsi="Arial" w:cs="Arial"/>
          <w:color w:val="000000" w:themeColor="text1"/>
          <w:sz w:val="24"/>
          <w:szCs w:val="24"/>
        </w:rPr>
        <w:t>Текст :</w:t>
      </w:r>
      <w:proofErr w:type="gramEnd"/>
      <w:r w:rsidRPr="00FE139F">
        <w:rPr>
          <w:rFonts w:ascii="Arial" w:hAnsi="Arial" w:cs="Arial"/>
          <w:color w:val="000000" w:themeColor="text1"/>
          <w:sz w:val="24"/>
          <w:szCs w:val="24"/>
        </w:rPr>
        <w:t xml:space="preserve"> электронный. - URL: https://znanium.com/catalog/product/1221379 (дата обращения: 30.08.2024). – Режим доступа: по подписке.</w:t>
      </w:r>
    </w:p>
    <w:p w:rsidR="005A47BE" w:rsidRPr="005A47BE" w:rsidRDefault="00282EC1" w:rsidP="005A47BE">
      <w:pPr>
        <w:pStyle w:val="a3"/>
        <w:numPr>
          <w:ilvl w:val="0"/>
          <w:numId w:val="15"/>
        </w:numPr>
        <w:tabs>
          <w:tab w:val="left" w:pos="851"/>
        </w:tabs>
        <w:spacing w:after="200"/>
        <w:ind w:right="-113"/>
        <w:jc w:val="both"/>
        <w:rPr>
          <w:rFonts w:ascii="Arial" w:hAnsi="Arial" w:cs="Arial"/>
          <w:sz w:val="24"/>
          <w:szCs w:val="24"/>
        </w:rPr>
      </w:pPr>
      <w:proofErr w:type="spellStart"/>
      <w:r w:rsidRPr="00FE139F">
        <w:rPr>
          <w:rFonts w:ascii="Arial" w:hAnsi="Arial" w:cs="Arial"/>
          <w:color w:val="000000" w:themeColor="text1"/>
          <w:sz w:val="24"/>
          <w:szCs w:val="24"/>
        </w:rPr>
        <w:t>Девисилов</w:t>
      </w:r>
      <w:proofErr w:type="spellEnd"/>
      <w:r w:rsidRPr="00FE139F">
        <w:rPr>
          <w:rFonts w:ascii="Arial" w:hAnsi="Arial" w:cs="Arial"/>
          <w:color w:val="000000" w:themeColor="text1"/>
          <w:sz w:val="24"/>
          <w:szCs w:val="24"/>
        </w:rPr>
        <w:t xml:space="preserve">, В. А. Теория горения и </w:t>
      </w:r>
      <w:proofErr w:type="gramStart"/>
      <w:r w:rsidRPr="00FE139F">
        <w:rPr>
          <w:rFonts w:ascii="Arial" w:hAnsi="Arial" w:cs="Arial"/>
          <w:color w:val="000000" w:themeColor="text1"/>
          <w:sz w:val="24"/>
          <w:szCs w:val="24"/>
        </w:rPr>
        <w:t>взрыва :</w:t>
      </w:r>
      <w:proofErr w:type="gramEnd"/>
      <w:r w:rsidRPr="00FE139F">
        <w:rPr>
          <w:rFonts w:ascii="Arial" w:hAnsi="Arial" w:cs="Arial"/>
          <w:color w:val="000000" w:themeColor="text1"/>
          <w:sz w:val="24"/>
          <w:szCs w:val="24"/>
        </w:rPr>
        <w:t xml:space="preserve"> учебник / В. А. </w:t>
      </w:r>
      <w:proofErr w:type="spellStart"/>
      <w:r w:rsidRPr="00FE139F">
        <w:rPr>
          <w:rFonts w:ascii="Arial" w:hAnsi="Arial" w:cs="Arial"/>
          <w:color w:val="000000" w:themeColor="text1"/>
          <w:sz w:val="24"/>
          <w:szCs w:val="24"/>
        </w:rPr>
        <w:t>Девисилов</w:t>
      </w:r>
      <w:proofErr w:type="spellEnd"/>
      <w:r w:rsidRPr="00FE139F">
        <w:rPr>
          <w:rFonts w:ascii="Arial" w:hAnsi="Arial" w:cs="Arial"/>
          <w:color w:val="000000" w:themeColor="text1"/>
          <w:sz w:val="24"/>
          <w:szCs w:val="24"/>
        </w:rPr>
        <w:t xml:space="preserve">, Т. И. Дроздова, А. И. </w:t>
      </w:r>
      <w:proofErr w:type="spellStart"/>
      <w:r w:rsidRPr="00FE139F">
        <w:rPr>
          <w:rFonts w:ascii="Arial" w:hAnsi="Arial" w:cs="Arial"/>
          <w:color w:val="000000" w:themeColor="text1"/>
          <w:sz w:val="24"/>
          <w:szCs w:val="24"/>
        </w:rPr>
        <w:t>Скушникова</w:t>
      </w:r>
      <w:proofErr w:type="spellEnd"/>
      <w:r w:rsidRPr="00FE139F">
        <w:rPr>
          <w:rFonts w:ascii="Arial" w:hAnsi="Arial" w:cs="Arial"/>
          <w:color w:val="000000" w:themeColor="text1"/>
          <w:sz w:val="24"/>
          <w:szCs w:val="24"/>
        </w:rPr>
        <w:t xml:space="preserve">. — </w:t>
      </w:r>
      <w:proofErr w:type="gramStart"/>
      <w:r w:rsidRPr="00FE139F">
        <w:rPr>
          <w:rFonts w:ascii="Arial" w:hAnsi="Arial" w:cs="Arial"/>
          <w:color w:val="000000" w:themeColor="text1"/>
          <w:sz w:val="24"/>
          <w:szCs w:val="24"/>
        </w:rPr>
        <w:t>Москва :</w:t>
      </w:r>
      <w:proofErr w:type="gramEnd"/>
      <w:r w:rsidRPr="00FE139F">
        <w:rPr>
          <w:rFonts w:ascii="Arial" w:hAnsi="Arial" w:cs="Arial"/>
          <w:color w:val="000000" w:themeColor="text1"/>
          <w:sz w:val="24"/>
          <w:szCs w:val="24"/>
        </w:rPr>
        <w:t xml:space="preserve"> ИНФРА-М, 2023. — 262 с. — (Высшее образование: Бакалавриат). — DOI 10.12737/7763. - ISBN 978-5-16-010477-5. - </w:t>
      </w:r>
      <w:proofErr w:type="gramStart"/>
      <w:r w:rsidRPr="00FE139F">
        <w:rPr>
          <w:rFonts w:ascii="Arial" w:hAnsi="Arial" w:cs="Arial"/>
          <w:color w:val="000000" w:themeColor="text1"/>
          <w:sz w:val="24"/>
          <w:szCs w:val="24"/>
        </w:rPr>
        <w:t>Текст :</w:t>
      </w:r>
      <w:proofErr w:type="gramEnd"/>
      <w:r w:rsidRPr="00FE139F">
        <w:rPr>
          <w:rFonts w:ascii="Arial" w:hAnsi="Arial" w:cs="Arial"/>
          <w:color w:val="000000" w:themeColor="text1"/>
          <w:sz w:val="24"/>
          <w:szCs w:val="24"/>
        </w:rPr>
        <w:t xml:space="preserve"> электронный. - URL: https://znanium.ru/catalog/product/1914107 (дата обращения: 30.08.2024). – Режим доступа: по подписке.</w:t>
      </w:r>
    </w:p>
    <w:p w:rsidR="005A47BE" w:rsidRPr="005A47BE" w:rsidRDefault="00282EC1" w:rsidP="005A47BE">
      <w:pPr>
        <w:pStyle w:val="a3"/>
        <w:numPr>
          <w:ilvl w:val="0"/>
          <w:numId w:val="15"/>
        </w:numPr>
        <w:tabs>
          <w:tab w:val="left" w:pos="851"/>
        </w:tabs>
        <w:spacing w:after="200"/>
        <w:ind w:right="-113"/>
        <w:jc w:val="both"/>
        <w:rPr>
          <w:rFonts w:ascii="Arial" w:hAnsi="Arial" w:cs="Arial"/>
          <w:sz w:val="24"/>
          <w:szCs w:val="24"/>
        </w:rPr>
      </w:pPr>
      <w:r w:rsidRPr="00FE139F">
        <w:rPr>
          <w:rFonts w:ascii="Arial" w:hAnsi="Arial" w:cs="Arial"/>
          <w:color w:val="000000" w:themeColor="text1"/>
          <w:sz w:val="24"/>
          <w:szCs w:val="24"/>
        </w:rPr>
        <w:t xml:space="preserve">Ермолин, Н. Е. Горение </w:t>
      </w:r>
      <w:proofErr w:type="spellStart"/>
      <w:r w:rsidRPr="00FE139F">
        <w:rPr>
          <w:rFonts w:ascii="Arial" w:hAnsi="Arial" w:cs="Arial"/>
          <w:color w:val="000000" w:themeColor="text1"/>
          <w:sz w:val="24"/>
          <w:szCs w:val="24"/>
        </w:rPr>
        <w:t>газофазных</w:t>
      </w:r>
      <w:proofErr w:type="spellEnd"/>
      <w:r w:rsidRPr="00FE139F">
        <w:rPr>
          <w:rFonts w:ascii="Arial" w:hAnsi="Arial" w:cs="Arial"/>
          <w:color w:val="000000" w:themeColor="text1"/>
          <w:sz w:val="24"/>
          <w:szCs w:val="24"/>
        </w:rPr>
        <w:t xml:space="preserve"> и конденсированных систем. Методы расчета. Структура </w:t>
      </w:r>
      <w:proofErr w:type="spellStart"/>
      <w:proofErr w:type="gramStart"/>
      <w:r w:rsidRPr="00FE139F">
        <w:rPr>
          <w:rFonts w:ascii="Arial" w:hAnsi="Arial" w:cs="Arial"/>
          <w:color w:val="000000" w:themeColor="text1"/>
          <w:sz w:val="24"/>
          <w:szCs w:val="24"/>
        </w:rPr>
        <w:t>пламен</w:t>
      </w:r>
      <w:proofErr w:type="spellEnd"/>
      <w:r w:rsidRPr="00FE139F">
        <w:rPr>
          <w:rFonts w:ascii="Arial" w:hAnsi="Arial" w:cs="Arial"/>
          <w:color w:val="000000" w:themeColor="text1"/>
          <w:sz w:val="24"/>
          <w:szCs w:val="24"/>
        </w:rPr>
        <w:t xml:space="preserve"> :</w:t>
      </w:r>
      <w:proofErr w:type="gramEnd"/>
      <w:r w:rsidRPr="00FE139F">
        <w:rPr>
          <w:rFonts w:ascii="Arial" w:hAnsi="Arial" w:cs="Arial"/>
          <w:color w:val="000000" w:themeColor="text1"/>
          <w:sz w:val="24"/>
          <w:szCs w:val="24"/>
        </w:rPr>
        <w:t xml:space="preserve"> монография / Н. Е. Ермолин, В. М. Фомин. - </w:t>
      </w:r>
      <w:proofErr w:type="gramStart"/>
      <w:r w:rsidRPr="00FE139F">
        <w:rPr>
          <w:rFonts w:ascii="Arial" w:hAnsi="Arial" w:cs="Arial"/>
          <w:color w:val="000000" w:themeColor="text1"/>
          <w:sz w:val="24"/>
          <w:szCs w:val="24"/>
        </w:rPr>
        <w:t>Москва :</w:t>
      </w:r>
      <w:proofErr w:type="gramEnd"/>
      <w:r w:rsidRPr="00FE139F">
        <w:rPr>
          <w:rFonts w:ascii="Arial" w:hAnsi="Arial" w:cs="Arial"/>
          <w:color w:val="000000" w:themeColor="text1"/>
          <w:sz w:val="24"/>
          <w:szCs w:val="24"/>
        </w:rPr>
        <w:t xml:space="preserve"> ФИЗМАТЛИТ, 2022. - 520 с. - ISBN 978-5-9221-1923-8. - </w:t>
      </w:r>
      <w:proofErr w:type="gramStart"/>
      <w:r w:rsidRPr="00FE139F">
        <w:rPr>
          <w:rFonts w:ascii="Arial" w:hAnsi="Arial" w:cs="Arial"/>
          <w:color w:val="000000" w:themeColor="text1"/>
          <w:sz w:val="24"/>
          <w:szCs w:val="24"/>
        </w:rPr>
        <w:t>Текст :</w:t>
      </w:r>
      <w:proofErr w:type="gramEnd"/>
      <w:r w:rsidRPr="00FE139F">
        <w:rPr>
          <w:rFonts w:ascii="Arial" w:hAnsi="Arial" w:cs="Arial"/>
          <w:color w:val="000000" w:themeColor="text1"/>
          <w:sz w:val="24"/>
          <w:szCs w:val="24"/>
        </w:rPr>
        <w:t xml:space="preserve"> электронный. - URL: https://znanium.com/catalog/product/2124276 (дата обращения: 30.08.2024). – Режим доступа: по подписке.</w:t>
      </w:r>
    </w:p>
    <w:p w:rsidR="005A47BE" w:rsidRPr="005A47BE" w:rsidRDefault="00282EC1" w:rsidP="005A47BE">
      <w:pPr>
        <w:pStyle w:val="a3"/>
        <w:numPr>
          <w:ilvl w:val="0"/>
          <w:numId w:val="15"/>
        </w:numPr>
        <w:tabs>
          <w:tab w:val="left" w:pos="851"/>
        </w:tabs>
        <w:spacing w:after="200"/>
        <w:ind w:right="-113"/>
        <w:jc w:val="both"/>
        <w:rPr>
          <w:rFonts w:ascii="Arial" w:hAnsi="Arial" w:cs="Arial"/>
          <w:sz w:val="24"/>
          <w:szCs w:val="24"/>
        </w:rPr>
      </w:pPr>
      <w:proofErr w:type="spellStart"/>
      <w:r w:rsidRPr="00D33588">
        <w:rPr>
          <w:rFonts w:ascii="Arial" w:hAnsi="Arial" w:cs="Arial"/>
          <w:color w:val="000000" w:themeColor="text1"/>
          <w:sz w:val="24"/>
          <w:szCs w:val="24"/>
        </w:rPr>
        <w:t>Нуруляаев</w:t>
      </w:r>
      <w:proofErr w:type="spellEnd"/>
      <w:r w:rsidRPr="00D33588">
        <w:rPr>
          <w:rFonts w:ascii="Arial" w:hAnsi="Arial" w:cs="Arial"/>
          <w:color w:val="000000" w:themeColor="text1"/>
          <w:sz w:val="24"/>
          <w:szCs w:val="24"/>
        </w:rPr>
        <w:t xml:space="preserve">, Э. М. Основные характеристики смесевых ракетных твердых топлив и области их </w:t>
      </w:r>
      <w:proofErr w:type="gramStart"/>
      <w:r w:rsidRPr="00D33588">
        <w:rPr>
          <w:rFonts w:ascii="Arial" w:hAnsi="Arial" w:cs="Arial"/>
          <w:color w:val="000000" w:themeColor="text1"/>
          <w:sz w:val="24"/>
          <w:szCs w:val="24"/>
        </w:rPr>
        <w:t>применения :</w:t>
      </w:r>
      <w:proofErr w:type="gramEnd"/>
      <w:r w:rsidRPr="00D33588">
        <w:rPr>
          <w:rFonts w:ascii="Arial" w:hAnsi="Arial" w:cs="Arial"/>
          <w:color w:val="000000" w:themeColor="text1"/>
          <w:sz w:val="24"/>
          <w:szCs w:val="24"/>
        </w:rPr>
        <w:t xml:space="preserve"> учебное пособие / Э. М. </w:t>
      </w:r>
      <w:proofErr w:type="spellStart"/>
      <w:r w:rsidRPr="00D33588">
        <w:rPr>
          <w:rFonts w:ascii="Arial" w:hAnsi="Arial" w:cs="Arial"/>
          <w:color w:val="000000" w:themeColor="text1"/>
          <w:sz w:val="24"/>
          <w:szCs w:val="24"/>
        </w:rPr>
        <w:t>Нуруляаев</w:t>
      </w:r>
      <w:proofErr w:type="spellEnd"/>
      <w:r w:rsidRPr="00D33588">
        <w:rPr>
          <w:rFonts w:ascii="Arial" w:hAnsi="Arial" w:cs="Arial"/>
          <w:color w:val="000000" w:themeColor="text1"/>
          <w:sz w:val="24"/>
          <w:szCs w:val="24"/>
        </w:rPr>
        <w:t xml:space="preserve">. - 2-е изд.. </w:t>
      </w:r>
      <w:proofErr w:type="spellStart"/>
      <w:r w:rsidRPr="00D33588">
        <w:rPr>
          <w:rFonts w:ascii="Arial" w:hAnsi="Arial" w:cs="Arial"/>
          <w:color w:val="000000" w:themeColor="text1"/>
          <w:sz w:val="24"/>
          <w:szCs w:val="24"/>
        </w:rPr>
        <w:t>испр</w:t>
      </w:r>
      <w:proofErr w:type="spellEnd"/>
      <w:r w:rsidRPr="00D33588">
        <w:rPr>
          <w:rFonts w:ascii="Arial" w:hAnsi="Arial" w:cs="Arial"/>
          <w:color w:val="000000" w:themeColor="text1"/>
          <w:sz w:val="24"/>
          <w:szCs w:val="24"/>
        </w:rPr>
        <w:t xml:space="preserve">. и доп. - </w:t>
      </w:r>
      <w:proofErr w:type="gramStart"/>
      <w:r w:rsidRPr="00D33588">
        <w:rPr>
          <w:rFonts w:ascii="Arial" w:hAnsi="Arial" w:cs="Arial"/>
          <w:color w:val="000000" w:themeColor="text1"/>
          <w:sz w:val="24"/>
          <w:szCs w:val="24"/>
        </w:rPr>
        <w:t>Москва ;</w:t>
      </w:r>
      <w:proofErr w:type="gramEnd"/>
      <w:r w:rsidRPr="00D33588">
        <w:rPr>
          <w:rFonts w:ascii="Arial" w:hAnsi="Arial" w:cs="Arial"/>
          <w:color w:val="000000" w:themeColor="text1"/>
          <w:sz w:val="24"/>
          <w:szCs w:val="24"/>
        </w:rPr>
        <w:t xml:space="preserve"> Вологда : Инфра-Инженерия, 2021. - 364 с. - ISBN 978-5-9729-0651-2. - </w:t>
      </w:r>
      <w:proofErr w:type="gramStart"/>
      <w:r w:rsidRPr="00D33588">
        <w:rPr>
          <w:rFonts w:ascii="Arial" w:hAnsi="Arial" w:cs="Arial"/>
          <w:color w:val="000000" w:themeColor="text1"/>
          <w:sz w:val="24"/>
          <w:szCs w:val="24"/>
        </w:rPr>
        <w:t>Текст :</w:t>
      </w:r>
      <w:proofErr w:type="gramEnd"/>
      <w:r w:rsidRPr="00D33588">
        <w:rPr>
          <w:rFonts w:ascii="Arial" w:hAnsi="Arial" w:cs="Arial"/>
          <w:color w:val="000000" w:themeColor="text1"/>
          <w:sz w:val="24"/>
          <w:szCs w:val="24"/>
        </w:rPr>
        <w:t xml:space="preserve"> электронный. - URL: https://znanium.com/catalog/product/1832012 (дата обращения: 30.08.2024). – Режим доступа: по подписке.</w:t>
      </w:r>
    </w:p>
    <w:p w:rsidR="005A47BE" w:rsidRPr="005A47BE" w:rsidRDefault="00282EC1" w:rsidP="005A47BE">
      <w:pPr>
        <w:pStyle w:val="a3"/>
        <w:numPr>
          <w:ilvl w:val="0"/>
          <w:numId w:val="15"/>
        </w:numPr>
        <w:tabs>
          <w:tab w:val="left" w:pos="851"/>
        </w:tabs>
        <w:spacing w:after="200"/>
        <w:ind w:right="-113"/>
        <w:jc w:val="both"/>
        <w:rPr>
          <w:rFonts w:ascii="Arial" w:hAnsi="Arial" w:cs="Arial"/>
          <w:sz w:val="24"/>
          <w:szCs w:val="24"/>
        </w:rPr>
      </w:pPr>
      <w:r w:rsidRPr="00D33588">
        <w:rPr>
          <w:rFonts w:ascii="Arial" w:hAnsi="Arial" w:cs="Arial"/>
          <w:color w:val="000000" w:themeColor="text1"/>
          <w:sz w:val="24"/>
          <w:szCs w:val="24"/>
        </w:rPr>
        <w:t xml:space="preserve">Архипов, В. А. Нестационарные режимы горения конденсированных </w:t>
      </w:r>
      <w:proofErr w:type="gramStart"/>
      <w:r w:rsidRPr="00D33588">
        <w:rPr>
          <w:rFonts w:ascii="Arial" w:hAnsi="Arial" w:cs="Arial"/>
          <w:color w:val="000000" w:themeColor="text1"/>
          <w:sz w:val="24"/>
          <w:szCs w:val="24"/>
        </w:rPr>
        <w:t>систем :</w:t>
      </w:r>
      <w:proofErr w:type="gramEnd"/>
      <w:r w:rsidRPr="00D33588">
        <w:rPr>
          <w:rFonts w:ascii="Arial" w:hAnsi="Arial" w:cs="Arial"/>
          <w:color w:val="000000" w:themeColor="text1"/>
          <w:sz w:val="24"/>
          <w:szCs w:val="24"/>
        </w:rPr>
        <w:t xml:space="preserve"> учебное пособие / В. А. Архипов, С. С. Бондарчук, А. С. Жуков. - </w:t>
      </w:r>
      <w:proofErr w:type="gramStart"/>
      <w:r w:rsidRPr="00D33588">
        <w:rPr>
          <w:rFonts w:ascii="Arial" w:hAnsi="Arial" w:cs="Arial"/>
          <w:color w:val="000000" w:themeColor="text1"/>
          <w:sz w:val="24"/>
          <w:szCs w:val="24"/>
        </w:rPr>
        <w:t>Томск :</w:t>
      </w:r>
      <w:proofErr w:type="gramEnd"/>
      <w:r w:rsidRPr="00D33588">
        <w:rPr>
          <w:rFonts w:ascii="Arial" w:hAnsi="Arial" w:cs="Arial"/>
          <w:color w:val="000000" w:themeColor="text1"/>
          <w:sz w:val="24"/>
          <w:szCs w:val="24"/>
        </w:rPr>
        <w:t xml:space="preserve"> Издательский Дом Томского государственного университета, 2017. - 252 с. - ISBN 978-5-94621-624-1. - </w:t>
      </w:r>
      <w:proofErr w:type="gramStart"/>
      <w:r w:rsidRPr="00D33588">
        <w:rPr>
          <w:rFonts w:ascii="Arial" w:hAnsi="Arial" w:cs="Arial"/>
          <w:color w:val="000000" w:themeColor="text1"/>
          <w:sz w:val="24"/>
          <w:szCs w:val="24"/>
        </w:rPr>
        <w:t>Текст :</w:t>
      </w:r>
      <w:proofErr w:type="gramEnd"/>
      <w:r w:rsidRPr="00D33588">
        <w:rPr>
          <w:rFonts w:ascii="Arial" w:hAnsi="Arial" w:cs="Arial"/>
          <w:color w:val="000000" w:themeColor="text1"/>
          <w:sz w:val="24"/>
          <w:szCs w:val="24"/>
        </w:rPr>
        <w:t xml:space="preserve"> электронный. - URL: https://znanium.com/catalog/product/1699021 (дата обращения: 30.08.2024). – Режим доступа: по подписке.</w:t>
      </w:r>
    </w:p>
    <w:p w:rsidR="005A47BE" w:rsidRPr="005A47BE" w:rsidRDefault="00282EC1" w:rsidP="005A47BE">
      <w:pPr>
        <w:pStyle w:val="a3"/>
        <w:numPr>
          <w:ilvl w:val="0"/>
          <w:numId w:val="15"/>
        </w:numPr>
        <w:tabs>
          <w:tab w:val="left" w:pos="851"/>
        </w:tabs>
        <w:spacing w:after="200"/>
        <w:ind w:right="-113"/>
        <w:jc w:val="both"/>
        <w:rPr>
          <w:rFonts w:ascii="Arial" w:hAnsi="Arial" w:cs="Arial"/>
          <w:sz w:val="24"/>
          <w:szCs w:val="24"/>
        </w:rPr>
      </w:pPr>
      <w:r w:rsidRPr="00D33588">
        <w:rPr>
          <w:rFonts w:ascii="Arial" w:hAnsi="Arial" w:cs="Arial"/>
          <w:color w:val="000000" w:themeColor="text1"/>
          <w:sz w:val="24"/>
          <w:szCs w:val="24"/>
        </w:rPr>
        <w:t xml:space="preserve">Кудинов, А. А. Горение органического </w:t>
      </w:r>
      <w:proofErr w:type="gramStart"/>
      <w:r w:rsidRPr="00D33588">
        <w:rPr>
          <w:rFonts w:ascii="Arial" w:hAnsi="Arial" w:cs="Arial"/>
          <w:color w:val="000000" w:themeColor="text1"/>
          <w:sz w:val="24"/>
          <w:szCs w:val="24"/>
        </w:rPr>
        <w:t>топлива :</w:t>
      </w:r>
      <w:proofErr w:type="gramEnd"/>
      <w:r w:rsidRPr="00D33588">
        <w:rPr>
          <w:rFonts w:ascii="Arial" w:hAnsi="Arial" w:cs="Arial"/>
          <w:color w:val="000000" w:themeColor="text1"/>
          <w:sz w:val="24"/>
          <w:szCs w:val="24"/>
        </w:rPr>
        <w:t xml:space="preserve"> учебное пособие / А.А. Кудинов. — </w:t>
      </w:r>
      <w:proofErr w:type="gramStart"/>
      <w:r w:rsidRPr="00D33588">
        <w:rPr>
          <w:rFonts w:ascii="Arial" w:hAnsi="Arial" w:cs="Arial"/>
          <w:color w:val="000000" w:themeColor="text1"/>
          <w:sz w:val="24"/>
          <w:szCs w:val="24"/>
        </w:rPr>
        <w:t>Москва :</w:t>
      </w:r>
      <w:proofErr w:type="gramEnd"/>
      <w:r w:rsidRPr="00D33588">
        <w:rPr>
          <w:rFonts w:ascii="Arial" w:hAnsi="Arial" w:cs="Arial"/>
          <w:color w:val="000000" w:themeColor="text1"/>
          <w:sz w:val="24"/>
          <w:szCs w:val="24"/>
        </w:rPr>
        <w:t xml:space="preserve"> ИНФРА-М, 2023. — 390 с. — (Высшее образование: Бакалавриат). — DOI 10.12737/2886. - ISBN 978-5-16-009439-7. - </w:t>
      </w:r>
      <w:proofErr w:type="gramStart"/>
      <w:r w:rsidRPr="00D33588">
        <w:rPr>
          <w:rFonts w:ascii="Arial" w:hAnsi="Arial" w:cs="Arial"/>
          <w:color w:val="000000" w:themeColor="text1"/>
          <w:sz w:val="24"/>
          <w:szCs w:val="24"/>
        </w:rPr>
        <w:t>Текст :</w:t>
      </w:r>
      <w:proofErr w:type="gramEnd"/>
      <w:r w:rsidRPr="00D33588">
        <w:rPr>
          <w:rFonts w:ascii="Arial" w:hAnsi="Arial" w:cs="Arial"/>
          <w:color w:val="000000" w:themeColor="text1"/>
          <w:sz w:val="24"/>
          <w:szCs w:val="24"/>
        </w:rPr>
        <w:t xml:space="preserve"> электронный. - URL: https://znanium.com/catalog/product/1974344 (дата обращения: 30.08.2024). – Режим доступа: по подписке.</w:t>
      </w:r>
    </w:p>
    <w:p w:rsidR="008A3229" w:rsidRPr="00282EC1" w:rsidRDefault="00282EC1" w:rsidP="00282EC1">
      <w:pPr>
        <w:pStyle w:val="a3"/>
        <w:numPr>
          <w:ilvl w:val="0"/>
          <w:numId w:val="15"/>
        </w:numPr>
        <w:tabs>
          <w:tab w:val="left" w:pos="851"/>
        </w:tabs>
        <w:spacing w:after="200"/>
        <w:ind w:right="-113"/>
        <w:jc w:val="both"/>
        <w:rPr>
          <w:rFonts w:ascii="Arial" w:hAnsi="Arial" w:cs="Arial"/>
          <w:sz w:val="24"/>
          <w:szCs w:val="24"/>
        </w:rPr>
      </w:pPr>
      <w:r w:rsidRPr="00D33588">
        <w:rPr>
          <w:rFonts w:ascii="Arial" w:hAnsi="Arial" w:cs="Arial"/>
          <w:color w:val="000000" w:themeColor="text1"/>
          <w:sz w:val="24"/>
          <w:szCs w:val="24"/>
        </w:rPr>
        <w:t xml:space="preserve">Чернов, К. В. Теория горения и взрыва в </w:t>
      </w:r>
      <w:proofErr w:type="gramStart"/>
      <w:r w:rsidRPr="00D33588">
        <w:rPr>
          <w:rFonts w:ascii="Arial" w:hAnsi="Arial" w:cs="Arial"/>
          <w:color w:val="000000" w:themeColor="text1"/>
          <w:sz w:val="24"/>
          <w:szCs w:val="24"/>
        </w:rPr>
        <w:t>техносфере :</w:t>
      </w:r>
      <w:proofErr w:type="gramEnd"/>
      <w:r w:rsidRPr="00D33588">
        <w:rPr>
          <w:rFonts w:ascii="Arial" w:hAnsi="Arial" w:cs="Arial"/>
          <w:color w:val="000000" w:themeColor="text1"/>
          <w:sz w:val="24"/>
          <w:szCs w:val="24"/>
        </w:rPr>
        <w:t xml:space="preserve"> учебное пособие / К. В. Чернов. - </w:t>
      </w:r>
      <w:proofErr w:type="gramStart"/>
      <w:r w:rsidRPr="00D33588">
        <w:rPr>
          <w:rFonts w:ascii="Arial" w:hAnsi="Arial" w:cs="Arial"/>
          <w:color w:val="000000" w:themeColor="text1"/>
          <w:sz w:val="24"/>
          <w:szCs w:val="24"/>
        </w:rPr>
        <w:t>Москва ;</w:t>
      </w:r>
      <w:proofErr w:type="gramEnd"/>
      <w:r w:rsidRPr="00D33588">
        <w:rPr>
          <w:rFonts w:ascii="Arial" w:hAnsi="Arial" w:cs="Arial"/>
          <w:color w:val="000000" w:themeColor="text1"/>
          <w:sz w:val="24"/>
          <w:szCs w:val="24"/>
        </w:rPr>
        <w:t xml:space="preserve"> Вологда : Инфра-Инженерия, 2024. - 128 с. - ISBN 978-5-9729-1829-4. - </w:t>
      </w:r>
      <w:proofErr w:type="gramStart"/>
      <w:r w:rsidRPr="00D33588">
        <w:rPr>
          <w:rFonts w:ascii="Arial" w:hAnsi="Arial" w:cs="Arial"/>
          <w:color w:val="000000" w:themeColor="text1"/>
          <w:sz w:val="24"/>
          <w:szCs w:val="24"/>
        </w:rPr>
        <w:t>Текст :</w:t>
      </w:r>
      <w:proofErr w:type="gramEnd"/>
      <w:r w:rsidRPr="00D33588">
        <w:rPr>
          <w:rFonts w:ascii="Arial" w:hAnsi="Arial" w:cs="Arial"/>
          <w:color w:val="000000" w:themeColor="text1"/>
          <w:sz w:val="24"/>
          <w:szCs w:val="24"/>
        </w:rPr>
        <w:t xml:space="preserve"> электронный. - URL: https://znanium.ru/catalog/product/2171156 (дата обращения: 30.08.2024). – Режим доступа: по подписке.</w:t>
      </w:r>
      <w:bookmarkStart w:id="0" w:name="_GoBack"/>
      <w:bookmarkEnd w:id="0"/>
    </w:p>
    <w:sectPr w:rsidR="008A3229" w:rsidRPr="00282EC1" w:rsidSect="00FE14DB">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B74429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2B61FB0"/>
    <w:multiLevelType w:val="hybridMultilevel"/>
    <w:tmpl w:val="9530E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0D09DF"/>
    <w:multiLevelType w:val="hybridMultilevel"/>
    <w:tmpl w:val="C6DEA788"/>
    <w:lvl w:ilvl="0" w:tplc="4372EBB6">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B6738F8"/>
    <w:multiLevelType w:val="hybridMultilevel"/>
    <w:tmpl w:val="7E80752E"/>
    <w:lvl w:ilvl="0" w:tplc="F612CB70">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1653A94"/>
    <w:multiLevelType w:val="hybridMultilevel"/>
    <w:tmpl w:val="1C08A02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328962E3"/>
    <w:multiLevelType w:val="hybridMultilevel"/>
    <w:tmpl w:val="B0C28E7E"/>
    <w:lvl w:ilvl="0" w:tplc="DA5EDB90">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F6838CA"/>
    <w:multiLevelType w:val="hybridMultilevel"/>
    <w:tmpl w:val="C1FEA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5A76686"/>
    <w:multiLevelType w:val="hybridMultilevel"/>
    <w:tmpl w:val="CB609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837235"/>
    <w:multiLevelType w:val="hybridMultilevel"/>
    <w:tmpl w:val="033207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BE63F3D"/>
    <w:multiLevelType w:val="singleLevel"/>
    <w:tmpl w:val="5AFAAA6E"/>
    <w:lvl w:ilvl="0">
      <w:start w:val="1"/>
      <w:numFmt w:val="decimal"/>
      <w:lvlText w:val="%1."/>
      <w:lvlJc w:val="left"/>
      <w:pPr>
        <w:tabs>
          <w:tab w:val="num" w:pos="927"/>
        </w:tabs>
        <w:ind w:left="927" w:hanging="360"/>
      </w:pPr>
      <w:rPr>
        <w:rFonts w:hint="default"/>
        <w:color w:val="000000" w:themeColor="text1"/>
      </w:rPr>
    </w:lvl>
  </w:abstractNum>
  <w:abstractNum w:abstractNumId="10" w15:restartNumberingAfterBreak="0">
    <w:nsid w:val="619B48F3"/>
    <w:multiLevelType w:val="hybridMultilevel"/>
    <w:tmpl w:val="C57014DA"/>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11" w15:restartNumberingAfterBreak="0">
    <w:nsid w:val="765727FF"/>
    <w:multiLevelType w:val="hybridMultilevel"/>
    <w:tmpl w:val="E736C854"/>
    <w:lvl w:ilvl="0" w:tplc="0419000F">
      <w:start w:val="1"/>
      <w:numFmt w:val="decimal"/>
      <w:lvlText w:val="%1."/>
      <w:lvlJc w:val="left"/>
      <w:pPr>
        <w:ind w:left="1346" w:hanging="360"/>
      </w:pPr>
    </w:lvl>
    <w:lvl w:ilvl="1" w:tplc="04190003">
      <w:start w:val="1"/>
      <w:numFmt w:val="bullet"/>
      <w:lvlText w:val="o"/>
      <w:lvlJc w:val="left"/>
      <w:pPr>
        <w:ind w:left="2066" w:hanging="360"/>
      </w:pPr>
      <w:rPr>
        <w:rFonts w:ascii="Courier New" w:hAnsi="Courier New" w:cs="Courier New" w:hint="default"/>
      </w:rPr>
    </w:lvl>
    <w:lvl w:ilvl="2" w:tplc="04190005">
      <w:start w:val="1"/>
      <w:numFmt w:val="bullet"/>
      <w:lvlText w:val=""/>
      <w:lvlJc w:val="left"/>
      <w:pPr>
        <w:ind w:left="2786" w:hanging="360"/>
      </w:pPr>
      <w:rPr>
        <w:rFonts w:ascii="Wingdings" w:hAnsi="Wingdings" w:hint="default"/>
      </w:rPr>
    </w:lvl>
    <w:lvl w:ilvl="3" w:tplc="04190001">
      <w:start w:val="1"/>
      <w:numFmt w:val="bullet"/>
      <w:lvlText w:val=""/>
      <w:lvlJc w:val="left"/>
      <w:pPr>
        <w:ind w:left="3506" w:hanging="360"/>
      </w:pPr>
      <w:rPr>
        <w:rFonts w:ascii="Symbol" w:hAnsi="Symbol" w:hint="default"/>
      </w:rPr>
    </w:lvl>
    <w:lvl w:ilvl="4" w:tplc="04190003">
      <w:start w:val="1"/>
      <w:numFmt w:val="bullet"/>
      <w:lvlText w:val="o"/>
      <w:lvlJc w:val="left"/>
      <w:pPr>
        <w:ind w:left="4226" w:hanging="360"/>
      </w:pPr>
      <w:rPr>
        <w:rFonts w:ascii="Courier New" w:hAnsi="Courier New" w:cs="Courier New" w:hint="default"/>
      </w:rPr>
    </w:lvl>
    <w:lvl w:ilvl="5" w:tplc="04190005">
      <w:start w:val="1"/>
      <w:numFmt w:val="bullet"/>
      <w:lvlText w:val=""/>
      <w:lvlJc w:val="left"/>
      <w:pPr>
        <w:ind w:left="4946" w:hanging="360"/>
      </w:pPr>
      <w:rPr>
        <w:rFonts w:ascii="Wingdings" w:hAnsi="Wingdings" w:hint="default"/>
      </w:rPr>
    </w:lvl>
    <w:lvl w:ilvl="6" w:tplc="04190001">
      <w:start w:val="1"/>
      <w:numFmt w:val="bullet"/>
      <w:lvlText w:val=""/>
      <w:lvlJc w:val="left"/>
      <w:pPr>
        <w:ind w:left="5666" w:hanging="360"/>
      </w:pPr>
      <w:rPr>
        <w:rFonts w:ascii="Symbol" w:hAnsi="Symbol" w:hint="default"/>
      </w:rPr>
    </w:lvl>
    <w:lvl w:ilvl="7" w:tplc="04190003">
      <w:start w:val="1"/>
      <w:numFmt w:val="bullet"/>
      <w:lvlText w:val="o"/>
      <w:lvlJc w:val="left"/>
      <w:pPr>
        <w:ind w:left="6386" w:hanging="360"/>
      </w:pPr>
      <w:rPr>
        <w:rFonts w:ascii="Courier New" w:hAnsi="Courier New" w:cs="Courier New" w:hint="default"/>
      </w:rPr>
    </w:lvl>
    <w:lvl w:ilvl="8" w:tplc="04190005">
      <w:start w:val="1"/>
      <w:numFmt w:val="bullet"/>
      <w:lvlText w:val=""/>
      <w:lvlJc w:val="left"/>
      <w:pPr>
        <w:ind w:left="7106" w:hanging="360"/>
      </w:pPr>
      <w:rPr>
        <w:rFonts w:ascii="Wingdings" w:hAnsi="Wingdings" w:hint="default"/>
      </w:rPr>
    </w:lvl>
  </w:abstractNum>
  <w:abstractNum w:abstractNumId="12" w15:restartNumberingAfterBreak="0">
    <w:nsid w:val="7BAD60F5"/>
    <w:multiLevelType w:val="hybridMultilevel"/>
    <w:tmpl w:val="DAD25F0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2"/>
  </w:num>
  <w:num w:numId="3">
    <w:abstractNumId w:val="10"/>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lvlOverride w:ilvl="0">
      <w:startOverride w:val="1"/>
    </w:lvlOverride>
    <w:lvlOverride w:ilvl="1"/>
    <w:lvlOverride w:ilvl="2"/>
    <w:lvlOverride w:ilvl="3"/>
    <w:lvlOverride w:ilvl="4"/>
    <w:lvlOverride w:ilvl="5"/>
    <w:lvlOverride w:ilvl="6"/>
    <w:lvlOverride w:ilvl="7"/>
    <w:lvlOverride w:ilvl="8"/>
  </w:num>
  <w:num w:numId="9">
    <w:abstractNumId w:val="9"/>
  </w:num>
  <w:num w:numId="10">
    <w:abstractNumId w:val="9"/>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BF"/>
    <w:rsid w:val="000123FE"/>
    <w:rsid w:val="000145B9"/>
    <w:rsid w:val="0002420C"/>
    <w:rsid w:val="000253D8"/>
    <w:rsid w:val="0003432B"/>
    <w:rsid w:val="000366E2"/>
    <w:rsid w:val="00064029"/>
    <w:rsid w:val="000822AC"/>
    <w:rsid w:val="000B6BFC"/>
    <w:rsid w:val="001375BD"/>
    <w:rsid w:val="00151801"/>
    <w:rsid w:val="001761B8"/>
    <w:rsid w:val="00176FDC"/>
    <w:rsid w:val="00180B5C"/>
    <w:rsid w:val="00196EDD"/>
    <w:rsid w:val="001D037F"/>
    <w:rsid w:val="00246E01"/>
    <w:rsid w:val="00254F45"/>
    <w:rsid w:val="00263A10"/>
    <w:rsid w:val="00282EC1"/>
    <w:rsid w:val="002925C9"/>
    <w:rsid w:val="002B4FDB"/>
    <w:rsid w:val="002B780A"/>
    <w:rsid w:val="00301E3F"/>
    <w:rsid w:val="003071F9"/>
    <w:rsid w:val="003124AB"/>
    <w:rsid w:val="00323C98"/>
    <w:rsid w:val="00335073"/>
    <w:rsid w:val="003928C2"/>
    <w:rsid w:val="003A767B"/>
    <w:rsid w:val="003E7FAD"/>
    <w:rsid w:val="004B406E"/>
    <w:rsid w:val="004B6348"/>
    <w:rsid w:val="004E4072"/>
    <w:rsid w:val="004F2B0D"/>
    <w:rsid w:val="004F3F77"/>
    <w:rsid w:val="005033F2"/>
    <w:rsid w:val="00505772"/>
    <w:rsid w:val="00510AF4"/>
    <w:rsid w:val="005112CF"/>
    <w:rsid w:val="00590B15"/>
    <w:rsid w:val="005A47BE"/>
    <w:rsid w:val="005D4D29"/>
    <w:rsid w:val="00642BAC"/>
    <w:rsid w:val="00693AD2"/>
    <w:rsid w:val="006B0937"/>
    <w:rsid w:val="006F2FBF"/>
    <w:rsid w:val="006F78E4"/>
    <w:rsid w:val="0074004A"/>
    <w:rsid w:val="0079423A"/>
    <w:rsid w:val="007A2BE6"/>
    <w:rsid w:val="007A4D34"/>
    <w:rsid w:val="007B2D9F"/>
    <w:rsid w:val="007C5A7A"/>
    <w:rsid w:val="007D0752"/>
    <w:rsid w:val="007E1D75"/>
    <w:rsid w:val="00812AE6"/>
    <w:rsid w:val="0085586E"/>
    <w:rsid w:val="00880E5E"/>
    <w:rsid w:val="00893BBF"/>
    <w:rsid w:val="008A3229"/>
    <w:rsid w:val="008A425B"/>
    <w:rsid w:val="008C1D61"/>
    <w:rsid w:val="008C501B"/>
    <w:rsid w:val="008E4118"/>
    <w:rsid w:val="00913148"/>
    <w:rsid w:val="00941BB3"/>
    <w:rsid w:val="0094225E"/>
    <w:rsid w:val="009D0716"/>
    <w:rsid w:val="009E7CEF"/>
    <w:rsid w:val="00A0235C"/>
    <w:rsid w:val="00A40906"/>
    <w:rsid w:val="00A94051"/>
    <w:rsid w:val="00A95D17"/>
    <w:rsid w:val="00AC7264"/>
    <w:rsid w:val="00AE42B2"/>
    <w:rsid w:val="00B03C5E"/>
    <w:rsid w:val="00B120E2"/>
    <w:rsid w:val="00B121EE"/>
    <w:rsid w:val="00B41F0E"/>
    <w:rsid w:val="00B47ED6"/>
    <w:rsid w:val="00B7207D"/>
    <w:rsid w:val="00B87044"/>
    <w:rsid w:val="00BD63F6"/>
    <w:rsid w:val="00C83CD8"/>
    <w:rsid w:val="00C941BF"/>
    <w:rsid w:val="00CD4F7E"/>
    <w:rsid w:val="00CE090B"/>
    <w:rsid w:val="00D1205A"/>
    <w:rsid w:val="00D51C42"/>
    <w:rsid w:val="00DB398F"/>
    <w:rsid w:val="00DB6129"/>
    <w:rsid w:val="00E06006"/>
    <w:rsid w:val="00E57768"/>
    <w:rsid w:val="00E97681"/>
    <w:rsid w:val="00EA1B10"/>
    <w:rsid w:val="00ED2E48"/>
    <w:rsid w:val="00F000CF"/>
    <w:rsid w:val="00F0128B"/>
    <w:rsid w:val="00F2195A"/>
    <w:rsid w:val="00F35FE6"/>
    <w:rsid w:val="00F365F2"/>
    <w:rsid w:val="00F50404"/>
    <w:rsid w:val="00FC19A1"/>
    <w:rsid w:val="00FE1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1C04BA"/>
  <w15:docId w15:val="{75CC9725-7892-4093-B9F4-7496F2E6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3BBF"/>
    <w:rPr>
      <w:rFonts w:ascii="Times New Roman" w:eastAsia="Times New Roman" w:hAnsi="Times New Roman"/>
    </w:rPr>
  </w:style>
  <w:style w:type="paragraph" w:styleId="1">
    <w:name w:val="heading 1"/>
    <w:basedOn w:val="a"/>
    <w:next w:val="a"/>
    <w:link w:val="10"/>
    <w:qFormat/>
    <w:rsid w:val="00893BBF"/>
    <w:pPr>
      <w:keepNext/>
      <w:outlineLvl w:val="0"/>
    </w:pPr>
    <w:rPr>
      <w:sz w:val="28"/>
    </w:rPr>
  </w:style>
  <w:style w:type="paragraph" w:styleId="2">
    <w:name w:val="heading 2"/>
    <w:basedOn w:val="a"/>
    <w:next w:val="a"/>
    <w:link w:val="20"/>
    <w:qFormat/>
    <w:rsid w:val="00893BBF"/>
    <w:pPr>
      <w:keepNext/>
      <w:jc w:val="center"/>
      <w:outlineLvl w:val="1"/>
    </w:pPr>
    <w:rPr>
      <w:sz w:val="28"/>
    </w:rPr>
  </w:style>
  <w:style w:type="paragraph" w:styleId="8">
    <w:name w:val="heading 8"/>
    <w:basedOn w:val="a"/>
    <w:next w:val="a"/>
    <w:link w:val="80"/>
    <w:uiPriority w:val="9"/>
    <w:semiHidden/>
    <w:unhideWhenUsed/>
    <w:qFormat/>
    <w:rsid w:val="008A322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3BBF"/>
    <w:rPr>
      <w:rFonts w:ascii="Times New Roman" w:eastAsia="Times New Roman" w:hAnsi="Times New Roman" w:cs="Times New Roman"/>
      <w:sz w:val="28"/>
      <w:szCs w:val="20"/>
      <w:lang w:eastAsia="ru-RU"/>
    </w:rPr>
  </w:style>
  <w:style w:type="character" w:customStyle="1" w:styleId="20">
    <w:name w:val="Заголовок 2 Знак"/>
    <w:link w:val="2"/>
    <w:rsid w:val="00893BBF"/>
    <w:rPr>
      <w:rFonts w:ascii="Times New Roman" w:eastAsia="Times New Roman" w:hAnsi="Times New Roman" w:cs="Times New Roman"/>
      <w:sz w:val="28"/>
      <w:szCs w:val="20"/>
      <w:lang w:eastAsia="ru-RU"/>
    </w:rPr>
  </w:style>
  <w:style w:type="paragraph" w:styleId="a3">
    <w:name w:val="List Paragraph"/>
    <w:aliases w:val="список мой1,List Paragraph"/>
    <w:basedOn w:val="a"/>
    <w:link w:val="a4"/>
    <w:uiPriority w:val="34"/>
    <w:qFormat/>
    <w:rsid w:val="00893BBF"/>
    <w:pPr>
      <w:ind w:left="720"/>
      <w:contextualSpacing/>
    </w:pPr>
  </w:style>
  <w:style w:type="paragraph" w:styleId="3">
    <w:name w:val="Body Text 3"/>
    <w:basedOn w:val="a"/>
    <w:link w:val="30"/>
    <w:uiPriority w:val="99"/>
    <w:semiHidden/>
    <w:unhideWhenUsed/>
    <w:rsid w:val="00323C98"/>
    <w:pPr>
      <w:spacing w:after="120"/>
    </w:pPr>
    <w:rPr>
      <w:sz w:val="16"/>
      <w:szCs w:val="16"/>
    </w:rPr>
  </w:style>
  <w:style w:type="character" w:customStyle="1" w:styleId="30">
    <w:name w:val="Основной текст 3 Знак"/>
    <w:link w:val="3"/>
    <w:uiPriority w:val="99"/>
    <w:semiHidden/>
    <w:rsid w:val="00323C98"/>
    <w:rPr>
      <w:rFonts w:ascii="Times New Roman" w:eastAsia="Times New Roman" w:hAnsi="Times New Roman"/>
      <w:sz w:val="16"/>
      <w:szCs w:val="16"/>
    </w:rPr>
  </w:style>
  <w:style w:type="character" w:customStyle="1" w:styleId="a5">
    <w:name w:val="Без интервала Знак"/>
    <w:link w:val="a6"/>
    <w:uiPriority w:val="1"/>
    <w:locked/>
    <w:rsid w:val="00323C98"/>
    <w:rPr>
      <w:sz w:val="22"/>
      <w:szCs w:val="22"/>
      <w:lang w:val="ru-RU" w:eastAsia="en-US" w:bidi="ar-SA"/>
    </w:rPr>
  </w:style>
  <w:style w:type="paragraph" w:styleId="a6">
    <w:name w:val="No Spacing"/>
    <w:link w:val="a5"/>
    <w:uiPriority w:val="1"/>
    <w:qFormat/>
    <w:rsid w:val="00323C98"/>
    <w:rPr>
      <w:sz w:val="22"/>
      <w:szCs w:val="22"/>
      <w:lang w:eastAsia="en-US"/>
    </w:rPr>
  </w:style>
  <w:style w:type="paragraph" w:styleId="a7">
    <w:name w:val="Plain Text"/>
    <w:basedOn w:val="a"/>
    <w:link w:val="a8"/>
    <w:semiHidden/>
    <w:unhideWhenUsed/>
    <w:rsid w:val="00B120E2"/>
    <w:rPr>
      <w:rFonts w:ascii="Courier New" w:hAnsi="Courier New" w:cs="Courier New"/>
    </w:rPr>
  </w:style>
  <w:style w:type="character" w:customStyle="1" w:styleId="a8">
    <w:name w:val="Текст Знак"/>
    <w:link w:val="a7"/>
    <w:semiHidden/>
    <w:rsid w:val="00B120E2"/>
    <w:rPr>
      <w:rFonts w:ascii="Courier New" w:eastAsia="Times New Roman" w:hAnsi="Courier New" w:cs="Courier New"/>
    </w:rPr>
  </w:style>
  <w:style w:type="paragraph" w:customStyle="1" w:styleId="Style2">
    <w:name w:val="Style2"/>
    <w:basedOn w:val="a"/>
    <w:rsid w:val="00B120E2"/>
    <w:pPr>
      <w:widowControl w:val="0"/>
      <w:autoSpaceDE w:val="0"/>
      <w:autoSpaceDN w:val="0"/>
      <w:adjustRightInd w:val="0"/>
      <w:spacing w:line="331" w:lineRule="exact"/>
      <w:ind w:firstLine="461"/>
      <w:jc w:val="both"/>
    </w:pPr>
    <w:rPr>
      <w:rFonts w:ascii="Arial" w:hAnsi="Arial"/>
      <w:sz w:val="24"/>
      <w:szCs w:val="24"/>
    </w:rPr>
  </w:style>
  <w:style w:type="paragraph" w:customStyle="1" w:styleId="Style3">
    <w:name w:val="Style3"/>
    <w:basedOn w:val="a"/>
    <w:rsid w:val="00B120E2"/>
    <w:pPr>
      <w:widowControl w:val="0"/>
      <w:autoSpaceDE w:val="0"/>
      <w:autoSpaceDN w:val="0"/>
      <w:adjustRightInd w:val="0"/>
      <w:spacing w:line="315" w:lineRule="exact"/>
      <w:jc w:val="both"/>
    </w:pPr>
    <w:rPr>
      <w:rFonts w:ascii="Arial" w:hAnsi="Arial"/>
      <w:sz w:val="24"/>
      <w:szCs w:val="24"/>
    </w:rPr>
  </w:style>
  <w:style w:type="paragraph" w:customStyle="1" w:styleId="Style4">
    <w:name w:val="Style4"/>
    <w:basedOn w:val="a"/>
    <w:rsid w:val="00B120E2"/>
    <w:pPr>
      <w:widowControl w:val="0"/>
      <w:autoSpaceDE w:val="0"/>
      <w:autoSpaceDN w:val="0"/>
      <w:adjustRightInd w:val="0"/>
      <w:spacing w:line="322" w:lineRule="exact"/>
      <w:ind w:firstLine="710"/>
      <w:jc w:val="both"/>
    </w:pPr>
    <w:rPr>
      <w:rFonts w:ascii="Arial" w:hAnsi="Arial"/>
      <w:sz w:val="24"/>
      <w:szCs w:val="24"/>
    </w:rPr>
  </w:style>
  <w:style w:type="paragraph" w:customStyle="1" w:styleId="Style6">
    <w:name w:val="Style6"/>
    <w:basedOn w:val="a"/>
    <w:rsid w:val="00B120E2"/>
    <w:pPr>
      <w:widowControl w:val="0"/>
      <w:autoSpaceDE w:val="0"/>
      <w:autoSpaceDN w:val="0"/>
      <w:adjustRightInd w:val="0"/>
      <w:spacing w:line="276" w:lineRule="exact"/>
    </w:pPr>
    <w:rPr>
      <w:rFonts w:ascii="Arial" w:hAnsi="Arial"/>
      <w:sz w:val="24"/>
      <w:szCs w:val="24"/>
    </w:rPr>
  </w:style>
  <w:style w:type="paragraph" w:customStyle="1" w:styleId="Style7">
    <w:name w:val="Style7"/>
    <w:basedOn w:val="a"/>
    <w:rsid w:val="00B120E2"/>
    <w:pPr>
      <w:widowControl w:val="0"/>
      <w:autoSpaceDE w:val="0"/>
      <w:autoSpaceDN w:val="0"/>
      <w:adjustRightInd w:val="0"/>
      <w:spacing w:line="331" w:lineRule="exact"/>
      <w:jc w:val="both"/>
    </w:pPr>
    <w:rPr>
      <w:rFonts w:ascii="Arial" w:hAnsi="Arial"/>
      <w:sz w:val="24"/>
      <w:szCs w:val="24"/>
    </w:rPr>
  </w:style>
  <w:style w:type="character" w:customStyle="1" w:styleId="FontStyle11">
    <w:name w:val="Font Style11"/>
    <w:rsid w:val="00B120E2"/>
    <w:rPr>
      <w:rFonts w:ascii="Times New Roman" w:hAnsi="Times New Roman" w:cs="Times New Roman" w:hint="default"/>
      <w:sz w:val="26"/>
      <w:szCs w:val="26"/>
    </w:rPr>
  </w:style>
  <w:style w:type="character" w:customStyle="1" w:styleId="FontStyle13">
    <w:name w:val="Font Style13"/>
    <w:rsid w:val="00B120E2"/>
    <w:rPr>
      <w:rFonts w:ascii="Arial" w:hAnsi="Arial" w:cs="Arial" w:hint="default"/>
      <w:sz w:val="22"/>
      <w:szCs w:val="22"/>
    </w:rPr>
  </w:style>
  <w:style w:type="character" w:styleId="a9">
    <w:name w:val="Strong"/>
    <w:uiPriority w:val="22"/>
    <w:qFormat/>
    <w:rsid w:val="009D0716"/>
    <w:rPr>
      <w:b/>
      <w:bCs/>
    </w:rPr>
  </w:style>
  <w:style w:type="paragraph" w:styleId="aa">
    <w:name w:val="Balloon Text"/>
    <w:basedOn w:val="a"/>
    <w:link w:val="ab"/>
    <w:uiPriority w:val="99"/>
    <w:semiHidden/>
    <w:unhideWhenUsed/>
    <w:rsid w:val="0094225E"/>
    <w:rPr>
      <w:rFonts w:ascii="Tahoma" w:hAnsi="Tahoma" w:cs="Tahoma"/>
      <w:sz w:val="16"/>
      <w:szCs w:val="16"/>
    </w:rPr>
  </w:style>
  <w:style w:type="character" w:customStyle="1" w:styleId="ab">
    <w:name w:val="Текст выноски Знак"/>
    <w:basedOn w:val="a0"/>
    <w:link w:val="aa"/>
    <w:uiPriority w:val="99"/>
    <w:semiHidden/>
    <w:rsid w:val="0094225E"/>
    <w:rPr>
      <w:rFonts w:ascii="Tahoma" w:eastAsia="Times New Roman" w:hAnsi="Tahoma" w:cs="Tahoma"/>
      <w:sz w:val="16"/>
      <w:szCs w:val="16"/>
    </w:rPr>
  </w:style>
  <w:style w:type="paragraph" w:customStyle="1" w:styleId="31">
    <w:name w:val="_БЛОК_3"/>
    <w:basedOn w:val="a"/>
    <w:uiPriority w:val="99"/>
    <w:rsid w:val="003A767B"/>
    <w:pPr>
      <w:spacing w:before="120"/>
      <w:ind w:firstLine="601"/>
      <w:jc w:val="both"/>
    </w:pPr>
    <w:rPr>
      <w:rFonts w:eastAsia="MS Mincho"/>
      <w:sz w:val="28"/>
      <w:szCs w:val="24"/>
      <w:lang w:eastAsia="ja-JP"/>
    </w:rPr>
  </w:style>
  <w:style w:type="paragraph" w:styleId="ac">
    <w:name w:val="Normal (Web)"/>
    <w:basedOn w:val="a"/>
    <w:uiPriority w:val="99"/>
    <w:unhideWhenUsed/>
    <w:rsid w:val="007A2BE6"/>
    <w:pPr>
      <w:spacing w:before="100" w:beforeAutospacing="1" w:after="100" w:afterAutospacing="1"/>
    </w:pPr>
    <w:rPr>
      <w:rFonts w:eastAsia="SimSun"/>
      <w:sz w:val="24"/>
      <w:szCs w:val="24"/>
      <w:lang w:eastAsia="zh-CN"/>
    </w:rPr>
  </w:style>
  <w:style w:type="character" w:customStyle="1" w:styleId="80">
    <w:name w:val="Заголовок 8 Знак"/>
    <w:basedOn w:val="a0"/>
    <w:link w:val="8"/>
    <w:uiPriority w:val="9"/>
    <w:semiHidden/>
    <w:rsid w:val="008A3229"/>
    <w:rPr>
      <w:rFonts w:asciiTheme="majorHAnsi" w:eastAsiaTheme="majorEastAsia" w:hAnsiTheme="majorHAnsi" w:cstheme="majorBidi"/>
      <w:color w:val="272727" w:themeColor="text1" w:themeTint="D8"/>
      <w:sz w:val="21"/>
      <w:szCs w:val="21"/>
    </w:rPr>
  </w:style>
  <w:style w:type="character" w:styleId="ad">
    <w:name w:val="Hyperlink"/>
    <w:uiPriority w:val="99"/>
    <w:unhideWhenUsed/>
    <w:rsid w:val="008A3229"/>
    <w:rPr>
      <w:rFonts w:ascii="Times New Roman" w:hAnsi="Times New Roman" w:cs="Times New Roman" w:hint="default"/>
      <w:color w:val="0000FF"/>
      <w:u w:val="single"/>
    </w:rPr>
  </w:style>
  <w:style w:type="character" w:customStyle="1" w:styleId="a4">
    <w:name w:val="Абзац списка Знак"/>
    <w:aliases w:val="список мой1 Знак,List Paragraph Знак"/>
    <w:link w:val="a3"/>
    <w:uiPriority w:val="34"/>
    <w:locked/>
    <w:rsid w:val="008A3229"/>
    <w:rPr>
      <w:rFonts w:ascii="Times New Roman" w:eastAsia="Times New Roman" w:hAnsi="Times New Roman"/>
    </w:rPr>
  </w:style>
  <w:style w:type="character" w:customStyle="1" w:styleId="hilight">
    <w:name w:val="hilight"/>
    <w:basedOn w:val="a0"/>
    <w:rsid w:val="008A3229"/>
  </w:style>
  <w:style w:type="table" w:styleId="ae">
    <w:name w:val="Table Grid"/>
    <w:basedOn w:val="a1"/>
    <w:uiPriority w:val="59"/>
    <w:rsid w:val="009E7CE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F365F2"/>
    <w:pPr>
      <w:widowControl w:val="0"/>
      <w:tabs>
        <w:tab w:val="center" w:pos="4677"/>
        <w:tab w:val="right" w:pos="9355"/>
      </w:tabs>
      <w:autoSpaceDE w:val="0"/>
      <w:autoSpaceDN w:val="0"/>
      <w:adjustRightInd w:val="0"/>
    </w:pPr>
    <w:rPr>
      <w:sz w:val="24"/>
      <w:szCs w:val="24"/>
    </w:rPr>
  </w:style>
  <w:style w:type="character" w:customStyle="1" w:styleId="af0">
    <w:name w:val="Верхний колонтитул Знак"/>
    <w:basedOn w:val="a0"/>
    <w:link w:val="af"/>
    <w:uiPriority w:val="99"/>
    <w:rsid w:val="00F365F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550">
      <w:bodyDiv w:val="1"/>
      <w:marLeft w:val="0"/>
      <w:marRight w:val="0"/>
      <w:marTop w:val="0"/>
      <w:marBottom w:val="0"/>
      <w:divBdr>
        <w:top w:val="none" w:sz="0" w:space="0" w:color="auto"/>
        <w:left w:val="none" w:sz="0" w:space="0" w:color="auto"/>
        <w:bottom w:val="none" w:sz="0" w:space="0" w:color="auto"/>
        <w:right w:val="none" w:sz="0" w:space="0" w:color="auto"/>
      </w:divBdr>
    </w:div>
    <w:div w:id="81341173">
      <w:bodyDiv w:val="1"/>
      <w:marLeft w:val="0"/>
      <w:marRight w:val="0"/>
      <w:marTop w:val="0"/>
      <w:marBottom w:val="0"/>
      <w:divBdr>
        <w:top w:val="none" w:sz="0" w:space="0" w:color="auto"/>
        <w:left w:val="none" w:sz="0" w:space="0" w:color="auto"/>
        <w:bottom w:val="none" w:sz="0" w:space="0" w:color="auto"/>
        <w:right w:val="none" w:sz="0" w:space="0" w:color="auto"/>
      </w:divBdr>
    </w:div>
    <w:div w:id="198250912">
      <w:bodyDiv w:val="1"/>
      <w:marLeft w:val="0"/>
      <w:marRight w:val="0"/>
      <w:marTop w:val="0"/>
      <w:marBottom w:val="0"/>
      <w:divBdr>
        <w:top w:val="none" w:sz="0" w:space="0" w:color="auto"/>
        <w:left w:val="none" w:sz="0" w:space="0" w:color="auto"/>
        <w:bottom w:val="none" w:sz="0" w:space="0" w:color="auto"/>
        <w:right w:val="none" w:sz="0" w:space="0" w:color="auto"/>
      </w:divBdr>
    </w:div>
    <w:div w:id="231503422">
      <w:bodyDiv w:val="1"/>
      <w:marLeft w:val="0"/>
      <w:marRight w:val="0"/>
      <w:marTop w:val="0"/>
      <w:marBottom w:val="0"/>
      <w:divBdr>
        <w:top w:val="none" w:sz="0" w:space="0" w:color="auto"/>
        <w:left w:val="none" w:sz="0" w:space="0" w:color="auto"/>
        <w:bottom w:val="none" w:sz="0" w:space="0" w:color="auto"/>
        <w:right w:val="none" w:sz="0" w:space="0" w:color="auto"/>
      </w:divBdr>
    </w:div>
    <w:div w:id="361518077">
      <w:bodyDiv w:val="1"/>
      <w:marLeft w:val="0"/>
      <w:marRight w:val="0"/>
      <w:marTop w:val="0"/>
      <w:marBottom w:val="0"/>
      <w:divBdr>
        <w:top w:val="none" w:sz="0" w:space="0" w:color="auto"/>
        <w:left w:val="none" w:sz="0" w:space="0" w:color="auto"/>
        <w:bottom w:val="none" w:sz="0" w:space="0" w:color="auto"/>
        <w:right w:val="none" w:sz="0" w:space="0" w:color="auto"/>
      </w:divBdr>
    </w:div>
    <w:div w:id="379289180">
      <w:bodyDiv w:val="1"/>
      <w:marLeft w:val="0"/>
      <w:marRight w:val="0"/>
      <w:marTop w:val="0"/>
      <w:marBottom w:val="0"/>
      <w:divBdr>
        <w:top w:val="none" w:sz="0" w:space="0" w:color="auto"/>
        <w:left w:val="none" w:sz="0" w:space="0" w:color="auto"/>
        <w:bottom w:val="none" w:sz="0" w:space="0" w:color="auto"/>
        <w:right w:val="none" w:sz="0" w:space="0" w:color="auto"/>
      </w:divBdr>
    </w:div>
    <w:div w:id="440807587">
      <w:bodyDiv w:val="1"/>
      <w:marLeft w:val="0"/>
      <w:marRight w:val="0"/>
      <w:marTop w:val="0"/>
      <w:marBottom w:val="0"/>
      <w:divBdr>
        <w:top w:val="none" w:sz="0" w:space="0" w:color="auto"/>
        <w:left w:val="none" w:sz="0" w:space="0" w:color="auto"/>
        <w:bottom w:val="none" w:sz="0" w:space="0" w:color="auto"/>
        <w:right w:val="none" w:sz="0" w:space="0" w:color="auto"/>
      </w:divBdr>
    </w:div>
    <w:div w:id="456604425">
      <w:bodyDiv w:val="1"/>
      <w:marLeft w:val="0"/>
      <w:marRight w:val="0"/>
      <w:marTop w:val="0"/>
      <w:marBottom w:val="0"/>
      <w:divBdr>
        <w:top w:val="none" w:sz="0" w:space="0" w:color="auto"/>
        <w:left w:val="none" w:sz="0" w:space="0" w:color="auto"/>
        <w:bottom w:val="none" w:sz="0" w:space="0" w:color="auto"/>
        <w:right w:val="none" w:sz="0" w:space="0" w:color="auto"/>
      </w:divBdr>
    </w:div>
    <w:div w:id="490489892">
      <w:bodyDiv w:val="1"/>
      <w:marLeft w:val="0"/>
      <w:marRight w:val="0"/>
      <w:marTop w:val="0"/>
      <w:marBottom w:val="0"/>
      <w:divBdr>
        <w:top w:val="none" w:sz="0" w:space="0" w:color="auto"/>
        <w:left w:val="none" w:sz="0" w:space="0" w:color="auto"/>
        <w:bottom w:val="none" w:sz="0" w:space="0" w:color="auto"/>
        <w:right w:val="none" w:sz="0" w:space="0" w:color="auto"/>
      </w:divBdr>
    </w:div>
    <w:div w:id="577248877">
      <w:bodyDiv w:val="1"/>
      <w:marLeft w:val="0"/>
      <w:marRight w:val="0"/>
      <w:marTop w:val="0"/>
      <w:marBottom w:val="0"/>
      <w:divBdr>
        <w:top w:val="none" w:sz="0" w:space="0" w:color="auto"/>
        <w:left w:val="none" w:sz="0" w:space="0" w:color="auto"/>
        <w:bottom w:val="none" w:sz="0" w:space="0" w:color="auto"/>
        <w:right w:val="none" w:sz="0" w:space="0" w:color="auto"/>
      </w:divBdr>
    </w:div>
    <w:div w:id="612636035">
      <w:bodyDiv w:val="1"/>
      <w:marLeft w:val="0"/>
      <w:marRight w:val="0"/>
      <w:marTop w:val="0"/>
      <w:marBottom w:val="0"/>
      <w:divBdr>
        <w:top w:val="none" w:sz="0" w:space="0" w:color="auto"/>
        <w:left w:val="none" w:sz="0" w:space="0" w:color="auto"/>
        <w:bottom w:val="none" w:sz="0" w:space="0" w:color="auto"/>
        <w:right w:val="none" w:sz="0" w:space="0" w:color="auto"/>
      </w:divBdr>
    </w:div>
    <w:div w:id="778647235">
      <w:bodyDiv w:val="1"/>
      <w:marLeft w:val="0"/>
      <w:marRight w:val="0"/>
      <w:marTop w:val="0"/>
      <w:marBottom w:val="0"/>
      <w:divBdr>
        <w:top w:val="none" w:sz="0" w:space="0" w:color="auto"/>
        <w:left w:val="none" w:sz="0" w:space="0" w:color="auto"/>
        <w:bottom w:val="none" w:sz="0" w:space="0" w:color="auto"/>
        <w:right w:val="none" w:sz="0" w:space="0" w:color="auto"/>
      </w:divBdr>
    </w:div>
    <w:div w:id="1179781053">
      <w:bodyDiv w:val="1"/>
      <w:marLeft w:val="0"/>
      <w:marRight w:val="0"/>
      <w:marTop w:val="0"/>
      <w:marBottom w:val="0"/>
      <w:divBdr>
        <w:top w:val="none" w:sz="0" w:space="0" w:color="auto"/>
        <w:left w:val="none" w:sz="0" w:space="0" w:color="auto"/>
        <w:bottom w:val="none" w:sz="0" w:space="0" w:color="auto"/>
        <w:right w:val="none" w:sz="0" w:space="0" w:color="auto"/>
      </w:divBdr>
    </w:div>
    <w:div w:id="1239901249">
      <w:bodyDiv w:val="1"/>
      <w:marLeft w:val="0"/>
      <w:marRight w:val="0"/>
      <w:marTop w:val="0"/>
      <w:marBottom w:val="0"/>
      <w:divBdr>
        <w:top w:val="none" w:sz="0" w:space="0" w:color="auto"/>
        <w:left w:val="none" w:sz="0" w:space="0" w:color="auto"/>
        <w:bottom w:val="none" w:sz="0" w:space="0" w:color="auto"/>
        <w:right w:val="none" w:sz="0" w:space="0" w:color="auto"/>
      </w:divBdr>
    </w:div>
    <w:div w:id="1473133200">
      <w:bodyDiv w:val="1"/>
      <w:marLeft w:val="0"/>
      <w:marRight w:val="0"/>
      <w:marTop w:val="0"/>
      <w:marBottom w:val="0"/>
      <w:divBdr>
        <w:top w:val="none" w:sz="0" w:space="0" w:color="auto"/>
        <w:left w:val="none" w:sz="0" w:space="0" w:color="auto"/>
        <w:bottom w:val="none" w:sz="0" w:space="0" w:color="auto"/>
        <w:right w:val="none" w:sz="0" w:space="0" w:color="auto"/>
      </w:divBdr>
    </w:div>
    <w:div w:id="1552687532">
      <w:bodyDiv w:val="1"/>
      <w:marLeft w:val="0"/>
      <w:marRight w:val="0"/>
      <w:marTop w:val="0"/>
      <w:marBottom w:val="0"/>
      <w:divBdr>
        <w:top w:val="none" w:sz="0" w:space="0" w:color="auto"/>
        <w:left w:val="none" w:sz="0" w:space="0" w:color="auto"/>
        <w:bottom w:val="none" w:sz="0" w:space="0" w:color="auto"/>
        <w:right w:val="none" w:sz="0" w:space="0" w:color="auto"/>
      </w:divBdr>
    </w:div>
    <w:div w:id="1683773862">
      <w:bodyDiv w:val="1"/>
      <w:marLeft w:val="0"/>
      <w:marRight w:val="0"/>
      <w:marTop w:val="0"/>
      <w:marBottom w:val="0"/>
      <w:divBdr>
        <w:top w:val="none" w:sz="0" w:space="0" w:color="auto"/>
        <w:left w:val="none" w:sz="0" w:space="0" w:color="auto"/>
        <w:bottom w:val="none" w:sz="0" w:space="0" w:color="auto"/>
        <w:right w:val="none" w:sz="0" w:space="0" w:color="auto"/>
      </w:divBdr>
    </w:div>
    <w:div w:id="1697732383">
      <w:bodyDiv w:val="1"/>
      <w:marLeft w:val="0"/>
      <w:marRight w:val="0"/>
      <w:marTop w:val="0"/>
      <w:marBottom w:val="0"/>
      <w:divBdr>
        <w:top w:val="none" w:sz="0" w:space="0" w:color="auto"/>
        <w:left w:val="none" w:sz="0" w:space="0" w:color="auto"/>
        <w:bottom w:val="none" w:sz="0" w:space="0" w:color="auto"/>
        <w:right w:val="none" w:sz="0" w:space="0" w:color="auto"/>
      </w:divBdr>
    </w:div>
    <w:div w:id="1748116376">
      <w:bodyDiv w:val="1"/>
      <w:marLeft w:val="0"/>
      <w:marRight w:val="0"/>
      <w:marTop w:val="0"/>
      <w:marBottom w:val="0"/>
      <w:divBdr>
        <w:top w:val="none" w:sz="0" w:space="0" w:color="auto"/>
        <w:left w:val="none" w:sz="0" w:space="0" w:color="auto"/>
        <w:bottom w:val="none" w:sz="0" w:space="0" w:color="auto"/>
        <w:right w:val="none" w:sz="0" w:space="0" w:color="auto"/>
      </w:divBdr>
    </w:div>
    <w:div w:id="1803234600">
      <w:bodyDiv w:val="1"/>
      <w:marLeft w:val="0"/>
      <w:marRight w:val="0"/>
      <w:marTop w:val="0"/>
      <w:marBottom w:val="0"/>
      <w:divBdr>
        <w:top w:val="none" w:sz="0" w:space="0" w:color="auto"/>
        <w:left w:val="none" w:sz="0" w:space="0" w:color="auto"/>
        <w:bottom w:val="none" w:sz="0" w:space="0" w:color="auto"/>
        <w:right w:val="none" w:sz="0" w:space="0" w:color="auto"/>
      </w:divBdr>
    </w:div>
    <w:div w:id="1852718558">
      <w:bodyDiv w:val="1"/>
      <w:marLeft w:val="0"/>
      <w:marRight w:val="0"/>
      <w:marTop w:val="0"/>
      <w:marBottom w:val="0"/>
      <w:divBdr>
        <w:top w:val="none" w:sz="0" w:space="0" w:color="auto"/>
        <w:left w:val="none" w:sz="0" w:space="0" w:color="auto"/>
        <w:bottom w:val="none" w:sz="0" w:space="0" w:color="auto"/>
        <w:right w:val="none" w:sz="0" w:space="0" w:color="auto"/>
      </w:divBdr>
    </w:div>
    <w:div w:id="1902053442">
      <w:bodyDiv w:val="1"/>
      <w:marLeft w:val="0"/>
      <w:marRight w:val="0"/>
      <w:marTop w:val="0"/>
      <w:marBottom w:val="0"/>
      <w:divBdr>
        <w:top w:val="none" w:sz="0" w:space="0" w:color="auto"/>
        <w:left w:val="none" w:sz="0" w:space="0" w:color="auto"/>
        <w:bottom w:val="none" w:sz="0" w:space="0" w:color="auto"/>
        <w:right w:val="none" w:sz="0" w:space="0" w:color="auto"/>
      </w:divBdr>
    </w:div>
    <w:div w:id="1990789810">
      <w:bodyDiv w:val="1"/>
      <w:marLeft w:val="0"/>
      <w:marRight w:val="0"/>
      <w:marTop w:val="0"/>
      <w:marBottom w:val="0"/>
      <w:divBdr>
        <w:top w:val="none" w:sz="0" w:space="0" w:color="auto"/>
        <w:left w:val="none" w:sz="0" w:space="0" w:color="auto"/>
        <w:bottom w:val="none" w:sz="0" w:space="0" w:color="auto"/>
        <w:right w:val="none" w:sz="0" w:space="0" w:color="auto"/>
      </w:divBdr>
    </w:div>
    <w:div w:id="211131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4167</Words>
  <Characters>23758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NSTU</Company>
  <LinksUpToDate>false</LinksUpToDate>
  <CharactersWithSpaces>27870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Высокоморная Ольга Валерьевна</cp:lastModifiedBy>
  <cp:revision>3</cp:revision>
  <cp:lastPrinted>2017-11-21T05:04:00Z</cp:lastPrinted>
  <dcterms:created xsi:type="dcterms:W3CDTF">2025-04-01T07:02:00Z</dcterms:created>
  <dcterms:modified xsi:type="dcterms:W3CDTF">2025-06-11T06:56:00Z</dcterms:modified>
</cp:coreProperties>
</file>