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67B" w:rsidRPr="00E97681" w:rsidRDefault="003A767B" w:rsidP="003A767B">
      <w:pPr>
        <w:jc w:val="center"/>
        <w:rPr>
          <w:rFonts w:ascii="Arial" w:hAnsi="Arial" w:cs="Arial"/>
          <w:b/>
        </w:rPr>
      </w:pPr>
      <w:r w:rsidRPr="00E97681">
        <w:rPr>
          <w:rFonts w:ascii="Arial" w:hAnsi="Arial" w:cs="Arial"/>
          <w:b/>
        </w:rPr>
        <w:t>МИНИСТЕРСТВО НАУКИ И ВЫСШЕГО ОБРАЗОВАНИЯ РОССИЙСКОЙ ФЕДЕРАЦИИ</w:t>
      </w:r>
    </w:p>
    <w:p w:rsidR="003A767B" w:rsidRPr="00E97681" w:rsidRDefault="003A767B" w:rsidP="003A767B">
      <w:pPr>
        <w:jc w:val="center"/>
        <w:rPr>
          <w:rFonts w:ascii="Arial" w:hAnsi="Arial" w:cs="Arial"/>
          <w:sz w:val="24"/>
          <w:szCs w:val="24"/>
        </w:rPr>
      </w:pPr>
      <w:r w:rsidRPr="00E97681">
        <w:rPr>
          <w:rFonts w:ascii="Arial" w:hAnsi="Arial" w:cs="Arial"/>
        </w:rPr>
        <w:t xml:space="preserve">федеральное государственное автономное образовательное учреждение </w:t>
      </w:r>
    </w:p>
    <w:p w:rsidR="003A767B" w:rsidRPr="00E97681" w:rsidRDefault="003A767B" w:rsidP="003A767B">
      <w:pPr>
        <w:jc w:val="center"/>
        <w:rPr>
          <w:rFonts w:ascii="Arial" w:hAnsi="Arial" w:cs="Arial"/>
        </w:rPr>
      </w:pPr>
      <w:r w:rsidRPr="00E97681">
        <w:rPr>
          <w:rFonts w:ascii="Arial" w:hAnsi="Arial" w:cs="Arial"/>
        </w:rPr>
        <w:t xml:space="preserve">высшего образования </w:t>
      </w:r>
    </w:p>
    <w:p w:rsidR="003A767B" w:rsidRPr="00E97681" w:rsidRDefault="003A767B" w:rsidP="003A767B">
      <w:pPr>
        <w:jc w:val="center"/>
        <w:rPr>
          <w:rFonts w:ascii="Arial" w:hAnsi="Arial" w:cs="Arial"/>
          <w:b/>
        </w:rPr>
      </w:pPr>
      <w:r w:rsidRPr="00E97681">
        <w:rPr>
          <w:rFonts w:ascii="Arial" w:hAnsi="Arial" w:cs="Arial"/>
          <w:b/>
        </w:rPr>
        <w:t xml:space="preserve">«НАЦИОНАЛЬНЫЙ ИССЛЕДОВАТЕЛЬСКИЙ </w:t>
      </w:r>
    </w:p>
    <w:p w:rsidR="003A767B" w:rsidRPr="00E97681" w:rsidRDefault="003A767B" w:rsidP="003A767B">
      <w:pPr>
        <w:jc w:val="center"/>
        <w:rPr>
          <w:rFonts w:ascii="Arial" w:hAnsi="Arial" w:cs="Arial"/>
          <w:b/>
        </w:rPr>
      </w:pPr>
      <w:r w:rsidRPr="00E97681">
        <w:rPr>
          <w:rFonts w:ascii="Arial" w:hAnsi="Arial" w:cs="Arial"/>
          <w:b/>
        </w:rPr>
        <w:t>ТОМСКИЙ ПОЛИТЕХНИЧЕСКИЙ УНИВЕРСИТЕТ»</w:t>
      </w:r>
    </w:p>
    <w:p w:rsidR="003A767B" w:rsidRPr="00E97681" w:rsidRDefault="003A767B" w:rsidP="003A767B">
      <w:pPr>
        <w:ind w:left="5387"/>
        <w:rPr>
          <w:rFonts w:ascii="Arial" w:hAnsi="Arial" w:cs="Arial"/>
        </w:rPr>
      </w:pPr>
    </w:p>
    <w:p w:rsidR="00F365F2" w:rsidRPr="00E97681" w:rsidRDefault="00F365F2" w:rsidP="00F365F2">
      <w:pPr>
        <w:ind w:left="6237"/>
        <w:rPr>
          <w:rFonts w:ascii="Arial" w:hAnsi="Arial" w:cs="Arial"/>
          <w:sz w:val="24"/>
          <w:szCs w:val="24"/>
        </w:rPr>
      </w:pPr>
    </w:p>
    <w:p w:rsidR="00F365F2" w:rsidRPr="00E97681" w:rsidRDefault="00F365F2" w:rsidP="00F365F2">
      <w:pPr>
        <w:ind w:left="6237"/>
        <w:rPr>
          <w:rFonts w:ascii="Arial" w:hAnsi="Arial" w:cs="Arial"/>
          <w:sz w:val="24"/>
          <w:szCs w:val="24"/>
        </w:rPr>
      </w:pPr>
    </w:p>
    <w:p w:rsidR="00F365F2" w:rsidRPr="00E97681" w:rsidRDefault="00F365F2" w:rsidP="00F365F2">
      <w:pPr>
        <w:ind w:left="6237"/>
        <w:rPr>
          <w:rFonts w:ascii="Arial" w:hAnsi="Arial" w:cs="Arial"/>
          <w:sz w:val="24"/>
          <w:szCs w:val="24"/>
        </w:rPr>
      </w:pPr>
      <w:r w:rsidRPr="00E97681">
        <w:rPr>
          <w:rFonts w:ascii="Arial" w:hAnsi="Arial" w:cs="Arial"/>
          <w:sz w:val="24"/>
          <w:szCs w:val="24"/>
        </w:rPr>
        <w:t>УТВЕРЖДАЮ</w:t>
      </w:r>
    </w:p>
    <w:p w:rsidR="00F365F2" w:rsidRPr="00E97681" w:rsidRDefault="00F365F2" w:rsidP="00F365F2">
      <w:pPr>
        <w:ind w:left="5387" w:firstLine="850"/>
        <w:rPr>
          <w:rFonts w:ascii="Arial" w:hAnsi="Arial" w:cs="Arial"/>
          <w:sz w:val="24"/>
          <w:szCs w:val="24"/>
        </w:rPr>
      </w:pPr>
      <w:r w:rsidRPr="00E97681">
        <w:rPr>
          <w:rFonts w:ascii="Arial" w:hAnsi="Arial" w:cs="Arial"/>
          <w:sz w:val="24"/>
          <w:szCs w:val="24"/>
        </w:rPr>
        <w:t>Директор ИШ</w:t>
      </w:r>
      <w:r w:rsidR="00553BDF">
        <w:rPr>
          <w:rFonts w:ascii="Arial" w:hAnsi="Arial" w:cs="Arial"/>
          <w:sz w:val="24"/>
          <w:szCs w:val="24"/>
        </w:rPr>
        <w:t>ПР</w:t>
      </w:r>
    </w:p>
    <w:p w:rsidR="00F365F2" w:rsidRPr="00E97681" w:rsidRDefault="00F365F2" w:rsidP="00E97681">
      <w:pPr>
        <w:ind w:left="5387" w:firstLine="283"/>
        <w:rPr>
          <w:rFonts w:ascii="Arial" w:hAnsi="Arial" w:cs="Arial"/>
          <w:sz w:val="24"/>
          <w:szCs w:val="24"/>
        </w:rPr>
      </w:pPr>
      <w:r w:rsidRPr="00E97681">
        <w:rPr>
          <w:rFonts w:ascii="Arial" w:hAnsi="Arial" w:cs="Arial"/>
          <w:sz w:val="24"/>
          <w:szCs w:val="24"/>
        </w:rPr>
        <w:t xml:space="preserve">________________ А.С. </w:t>
      </w:r>
      <w:r w:rsidR="00553BDF">
        <w:rPr>
          <w:rFonts w:ascii="Arial" w:hAnsi="Arial" w:cs="Arial"/>
          <w:sz w:val="24"/>
          <w:szCs w:val="24"/>
        </w:rPr>
        <w:t>Боев</w:t>
      </w:r>
    </w:p>
    <w:p w:rsidR="00F365F2" w:rsidRPr="00E97681" w:rsidRDefault="00E97681" w:rsidP="00E97681">
      <w:pPr>
        <w:ind w:left="5387"/>
        <w:rPr>
          <w:rFonts w:ascii="Arial" w:hAnsi="Arial" w:cs="Arial"/>
          <w:sz w:val="24"/>
          <w:szCs w:val="24"/>
        </w:rPr>
      </w:pPr>
      <w:r>
        <w:rPr>
          <w:rFonts w:ascii="Arial" w:hAnsi="Arial" w:cs="Arial"/>
          <w:sz w:val="24"/>
          <w:szCs w:val="24"/>
        </w:rPr>
        <w:t xml:space="preserve">     </w:t>
      </w:r>
      <w:r w:rsidR="00F365F2" w:rsidRPr="00E97681">
        <w:rPr>
          <w:rFonts w:ascii="Arial" w:hAnsi="Arial" w:cs="Arial"/>
          <w:sz w:val="24"/>
          <w:szCs w:val="24"/>
        </w:rPr>
        <w:t>«___» ____________ 202</w:t>
      </w:r>
      <w:r w:rsidR="008C3C89">
        <w:rPr>
          <w:rFonts w:ascii="Arial" w:hAnsi="Arial" w:cs="Arial"/>
          <w:sz w:val="24"/>
          <w:szCs w:val="24"/>
        </w:rPr>
        <w:t>4</w:t>
      </w:r>
      <w:r w:rsidR="00F365F2" w:rsidRPr="00E97681">
        <w:rPr>
          <w:rFonts w:ascii="Arial" w:hAnsi="Arial" w:cs="Arial"/>
          <w:sz w:val="24"/>
          <w:szCs w:val="24"/>
        </w:rPr>
        <w:t xml:space="preserve"> г.</w:t>
      </w:r>
    </w:p>
    <w:p w:rsidR="00F365F2" w:rsidRPr="00E97681" w:rsidRDefault="00F365F2" w:rsidP="00F365F2">
      <w:pPr>
        <w:ind w:left="6379"/>
        <w:rPr>
          <w:rFonts w:ascii="Arial" w:hAnsi="Arial" w:cs="Arial"/>
        </w:rPr>
      </w:pPr>
    </w:p>
    <w:p w:rsidR="003A767B" w:rsidRPr="00E97681" w:rsidRDefault="003A767B" w:rsidP="003A767B">
      <w:pPr>
        <w:ind w:left="6379"/>
        <w:jc w:val="center"/>
        <w:rPr>
          <w:rFonts w:ascii="Arial" w:hAnsi="Arial" w:cs="Arial"/>
          <w:b/>
        </w:rPr>
      </w:pPr>
    </w:p>
    <w:p w:rsidR="003A767B" w:rsidRPr="00E97681" w:rsidRDefault="003A767B" w:rsidP="003A767B">
      <w:pPr>
        <w:ind w:left="6379"/>
        <w:jc w:val="center"/>
        <w:rPr>
          <w:rFonts w:ascii="Arial" w:hAnsi="Arial" w:cs="Arial"/>
          <w:b/>
        </w:rPr>
      </w:pPr>
    </w:p>
    <w:p w:rsidR="003A767B" w:rsidRPr="00E97681" w:rsidRDefault="003A767B" w:rsidP="003A767B">
      <w:pPr>
        <w:ind w:left="6379"/>
        <w:jc w:val="center"/>
        <w:rPr>
          <w:rFonts w:ascii="Arial" w:hAnsi="Arial" w:cs="Arial"/>
          <w:b/>
        </w:rPr>
      </w:pPr>
    </w:p>
    <w:p w:rsidR="00F365F2" w:rsidRPr="00E97681" w:rsidRDefault="00F365F2" w:rsidP="003A767B">
      <w:pPr>
        <w:ind w:left="6379"/>
        <w:jc w:val="center"/>
        <w:rPr>
          <w:rFonts w:ascii="Arial" w:hAnsi="Arial" w:cs="Arial"/>
          <w:b/>
        </w:rPr>
      </w:pPr>
    </w:p>
    <w:p w:rsidR="003A767B" w:rsidRPr="00E97681" w:rsidRDefault="003A767B" w:rsidP="003A767B">
      <w:pPr>
        <w:jc w:val="center"/>
        <w:rPr>
          <w:rFonts w:ascii="Arial" w:hAnsi="Arial" w:cs="Arial"/>
          <w:b/>
        </w:rPr>
      </w:pPr>
    </w:p>
    <w:p w:rsidR="003A767B" w:rsidRPr="00E97681" w:rsidRDefault="003A767B" w:rsidP="003A767B">
      <w:pPr>
        <w:jc w:val="center"/>
        <w:rPr>
          <w:rFonts w:ascii="Arial" w:hAnsi="Arial" w:cs="Arial"/>
          <w:b/>
          <w:sz w:val="24"/>
          <w:szCs w:val="24"/>
        </w:rPr>
      </w:pPr>
      <w:r w:rsidRPr="00E97681">
        <w:rPr>
          <w:rFonts w:ascii="Arial" w:hAnsi="Arial" w:cs="Arial"/>
          <w:b/>
          <w:sz w:val="24"/>
          <w:szCs w:val="24"/>
        </w:rPr>
        <w:t xml:space="preserve">ПРОГРАММА </w:t>
      </w:r>
      <w:r w:rsidRPr="00E97681">
        <w:rPr>
          <w:rFonts w:ascii="Arial" w:hAnsi="Arial" w:cs="Arial"/>
          <w:b/>
          <w:caps/>
          <w:sz w:val="24"/>
          <w:szCs w:val="24"/>
        </w:rPr>
        <w:t>кандидатского экзамена</w:t>
      </w:r>
      <w:r w:rsidRPr="00E97681">
        <w:rPr>
          <w:rFonts w:ascii="Arial" w:hAnsi="Arial" w:cs="Arial"/>
          <w:b/>
          <w:sz w:val="24"/>
          <w:szCs w:val="24"/>
        </w:rPr>
        <w:t xml:space="preserve"> </w:t>
      </w:r>
    </w:p>
    <w:p w:rsidR="003A767B" w:rsidRPr="00E97681" w:rsidRDefault="003A767B" w:rsidP="003A767B">
      <w:pPr>
        <w:jc w:val="center"/>
        <w:rPr>
          <w:rFonts w:ascii="Arial" w:eastAsia="MS Mincho" w:hAnsi="Arial" w:cs="Arial"/>
          <w:b/>
          <w:sz w:val="24"/>
          <w:szCs w:val="24"/>
          <w:lang w:eastAsia="ja-JP"/>
        </w:rPr>
      </w:pPr>
      <w:r w:rsidRPr="00E97681">
        <w:rPr>
          <w:rFonts w:ascii="Arial" w:eastAsia="MS Mincho" w:hAnsi="Arial" w:cs="Arial"/>
          <w:sz w:val="24"/>
          <w:szCs w:val="24"/>
          <w:lang w:eastAsia="ja-JP"/>
        </w:rPr>
        <w:t>ПРИЕМ</w:t>
      </w:r>
      <w:r w:rsidRPr="00E97681">
        <w:rPr>
          <w:rFonts w:ascii="Arial" w:eastAsia="MS Mincho" w:hAnsi="Arial" w:cs="Arial"/>
          <w:b/>
          <w:sz w:val="24"/>
          <w:szCs w:val="24"/>
          <w:lang w:eastAsia="ja-JP"/>
        </w:rPr>
        <w:t xml:space="preserve"> 202</w:t>
      </w:r>
      <w:r w:rsidR="008C3C89">
        <w:rPr>
          <w:rFonts w:ascii="Arial" w:eastAsia="MS Mincho" w:hAnsi="Arial" w:cs="Arial"/>
          <w:b/>
          <w:sz w:val="24"/>
          <w:szCs w:val="24"/>
          <w:lang w:eastAsia="ja-JP"/>
        </w:rPr>
        <w:t>4</w:t>
      </w:r>
      <w:r w:rsidRPr="00E97681">
        <w:rPr>
          <w:rFonts w:ascii="Arial" w:eastAsia="MS Mincho" w:hAnsi="Arial" w:cs="Arial"/>
          <w:b/>
          <w:sz w:val="24"/>
          <w:szCs w:val="24"/>
          <w:lang w:eastAsia="ja-JP"/>
        </w:rPr>
        <w:t xml:space="preserve"> г.</w:t>
      </w:r>
    </w:p>
    <w:p w:rsidR="003A767B" w:rsidRPr="00E97681" w:rsidRDefault="003A767B" w:rsidP="003A767B">
      <w:pPr>
        <w:jc w:val="center"/>
        <w:rPr>
          <w:rFonts w:ascii="Arial" w:hAnsi="Arial" w:cs="Arial"/>
          <w:bCs/>
          <w:i/>
          <w:color w:val="7030A0"/>
          <w:sz w:val="24"/>
          <w:szCs w:val="24"/>
        </w:rPr>
      </w:pPr>
      <w:r w:rsidRPr="00E97681">
        <w:rPr>
          <w:rFonts w:ascii="Arial" w:eastAsia="MS Mincho" w:hAnsi="Arial" w:cs="Arial"/>
          <w:sz w:val="24"/>
          <w:szCs w:val="24"/>
          <w:lang w:eastAsia="ja-JP"/>
        </w:rPr>
        <w:t>ФОРМА ОБУЧЕНИЯ</w:t>
      </w:r>
      <w:r w:rsidRPr="00E97681">
        <w:rPr>
          <w:rFonts w:ascii="Arial" w:eastAsia="MS Mincho" w:hAnsi="Arial" w:cs="Arial"/>
          <w:b/>
          <w:sz w:val="24"/>
          <w:szCs w:val="24"/>
          <w:lang w:eastAsia="ja-JP"/>
        </w:rPr>
        <w:t xml:space="preserve"> </w:t>
      </w:r>
      <w:r w:rsidRPr="00E97681">
        <w:rPr>
          <w:rFonts w:ascii="Arial" w:eastAsia="MS Mincho" w:hAnsi="Arial" w:cs="Arial"/>
          <w:b/>
          <w:caps/>
          <w:sz w:val="24"/>
          <w:szCs w:val="24"/>
          <w:u w:val="single"/>
          <w:lang w:eastAsia="ja-JP"/>
        </w:rPr>
        <w:t>очная</w:t>
      </w:r>
    </w:p>
    <w:p w:rsidR="003A767B" w:rsidRPr="00E97681" w:rsidRDefault="003A767B" w:rsidP="003A767B">
      <w:pPr>
        <w:jc w:val="center"/>
        <w:rPr>
          <w:rFonts w:ascii="Arial" w:eastAsia="MS Mincho" w:hAnsi="Arial" w:cs="Arial"/>
          <w:b/>
          <w:lang w:eastAsia="ja-JP"/>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276"/>
        <w:gridCol w:w="538"/>
        <w:gridCol w:w="1843"/>
        <w:gridCol w:w="2438"/>
      </w:tblGrid>
      <w:tr w:rsidR="003A767B" w:rsidRPr="00E97681" w:rsidTr="00E97681">
        <w:trPr>
          <w:trHeight w:val="504"/>
        </w:trPr>
        <w:tc>
          <w:tcPr>
            <w:tcW w:w="9526" w:type="dxa"/>
            <w:gridSpan w:val="5"/>
            <w:tcBorders>
              <w:top w:val="single" w:sz="4" w:space="0" w:color="auto"/>
              <w:left w:val="single" w:sz="4" w:space="0" w:color="auto"/>
              <w:bottom w:val="single" w:sz="4" w:space="0" w:color="auto"/>
              <w:right w:val="single" w:sz="4" w:space="0" w:color="auto"/>
            </w:tcBorders>
            <w:vAlign w:val="center"/>
            <w:hideMark/>
          </w:tcPr>
          <w:p w:rsidR="003A767B" w:rsidRPr="00E97681" w:rsidRDefault="00A27280">
            <w:pPr>
              <w:jc w:val="center"/>
              <w:rPr>
                <w:rFonts w:ascii="Arial" w:hAnsi="Arial" w:cs="Arial"/>
                <w:b/>
                <w:color w:val="FF0000"/>
                <w:sz w:val="24"/>
                <w:szCs w:val="24"/>
              </w:rPr>
            </w:pPr>
            <w:r w:rsidRPr="004B09A4">
              <w:rPr>
                <w:rFonts w:ascii="Arial" w:hAnsi="Arial" w:cs="Arial"/>
                <w:b/>
                <w:sz w:val="24"/>
                <w:szCs w:val="24"/>
              </w:rPr>
              <w:t>1.4.4. ФИЗИЧЕСКАЯ ХИМИЯ</w:t>
            </w:r>
          </w:p>
        </w:tc>
      </w:tr>
      <w:tr w:rsidR="003A767B" w:rsidRPr="00E97681" w:rsidTr="00E97681">
        <w:trPr>
          <w:trHeight w:val="598"/>
        </w:trPr>
        <w:tc>
          <w:tcPr>
            <w:tcW w:w="3431" w:type="dxa"/>
            <w:tcBorders>
              <w:top w:val="single" w:sz="4" w:space="0" w:color="auto"/>
              <w:left w:val="nil"/>
              <w:bottom w:val="single" w:sz="4" w:space="0" w:color="auto"/>
              <w:right w:val="nil"/>
            </w:tcBorders>
          </w:tcPr>
          <w:p w:rsidR="003A767B" w:rsidRPr="00E97681" w:rsidRDefault="003A767B">
            <w:pPr>
              <w:rPr>
                <w:rFonts w:ascii="Arial" w:hAnsi="Arial" w:cs="Arial"/>
                <w:b/>
                <w:sz w:val="24"/>
                <w:szCs w:val="24"/>
              </w:rPr>
            </w:pPr>
          </w:p>
        </w:tc>
        <w:tc>
          <w:tcPr>
            <w:tcW w:w="6095" w:type="dxa"/>
            <w:gridSpan w:val="4"/>
            <w:tcBorders>
              <w:top w:val="single" w:sz="4" w:space="0" w:color="auto"/>
              <w:left w:val="nil"/>
              <w:bottom w:val="single" w:sz="2" w:space="0" w:color="auto"/>
              <w:right w:val="nil"/>
            </w:tcBorders>
          </w:tcPr>
          <w:p w:rsidR="003A767B" w:rsidRPr="00E97681" w:rsidRDefault="003A767B">
            <w:pPr>
              <w:jc w:val="center"/>
              <w:rPr>
                <w:rFonts w:ascii="Arial" w:hAnsi="Arial" w:cs="Arial"/>
                <w:b/>
                <w:sz w:val="24"/>
                <w:szCs w:val="24"/>
              </w:rPr>
            </w:pPr>
          </w:p>
          <w:p w:rsidR="003A767B" w:rsidRPr="00E97681" w:rsidRDefault="003A767B">
            <w:pPr>
              <w:jc w:val="center"/>
              <w:rPr>
                <w:rFonts w:ascii="Arial" w:hAnsi="Arial" w:cs="Arial"/>
                <w:b/>
                <w:sz w:val="24"/>
                <w:szCs w:val="24"/>
              </w:rPr>
            </w:pPr>
          </w:p>
          <w:p w:rsidR="00DB6129" w:rsidRPr="00E97681" w:rsidRDefault="00DB6129">
            <w:pPr>
              <w:jc w:val="center"/>
              <w:rPr>
                <w:rFonts w:ascii="Arial" w:hAnsi="Arial" w:cs="Arial"/>
                <w:b/>
                <w:sz w:val="24"/>
                <w:szCs w:val="24"/>
              </w:rPr>
            </w:pPr>
          </w:p>
          <w:p w:rsidR="003A767B" w:rsidRPr="00E97681" w:rsidRDefault="003A767B">
            <w:pPr>
              <w:jc w:val="center"/>
              <w:rPr>
                <w:rFonts w:ascii="Arial" w:hAnsi="Arial" w:cs="Arial"/>
                <w:b/>
                <w:sz w:val="24"/>
                <w:szCs w:val="24"/>
              </w:rPr>
            </w:pPr>
          </w:p>
        </w:tc>
      </w:tr>
      <w:tr w:rsidR="003A767B" w:rsidRPr="00E97681" w:rsidTr="00E97681">
        <w:tc>
          <w:tcPr>
            <w:tcW w:w="3431" w:type="dxa"/>
            <w:tcBorders>
              <w:top w:val="single" w:sz="4" w:space="0" w:color="auto"/>
              <w:left w:val="single" w:sz="4" w:space="0" w:color="auto"/>
              <w:bottom w:val="single" w:sz="4" w:space="0" w:color="auto"/>
              <w:right w:val="single" w:sz="4" w:space="0" w:color="auto"/>
            </w:tcBorders>
            <w:hideMark/>
          </w:tcPr>
          <w:p w:rsidR="003A767B" w:rsidRPr="00E97681" w:rsidRDefault="003A767B">
            <w:pPr>
              <w:rPr>
                <w:rFonts w:ascii="Arial" w:hAnsi="Arial" w:cs="Arial"/>
                <w:sz w:val="24"/>
                <w:szCs w:val="24"/>
              </w:rPr>
            </w:pPr>
            <w:r w:rsidRPr="00E97681">
              <w:rPr>
                <w:rFonts w:ascii="Arial" w:hAnsi="Arial" w:cs="Arial"/>
                <w:sz w:val="24"/>
                <w:szCs w:val="24"/>
              </w:rPr>
              <w:t>Уровень образования</w:t>
            </w:r>
          </w:p>
        </w:tc>
        <w:tc>
          <w:tcPr>
            <w:tcW w:w="6095" w:type="dxa"/>
            <w:gridSpan w:val="4"/>
            <w:tcBorders>
              <w:top w:val="single" w:sz="2" w:space="0" w:color="auto"/>
              <w:left w:val="single" w:sz="4" w:space="0" w:color="auto"/>
              <w:bottom w:val="single" w:sz="2" w:space="0" w:color="auto"/>
              <w:right w:val="single" w:sz="2" w:space="0" w:color="auto"/>
            </w:tcBorders>
            <w:hideMark/>
          </w:tcPr>
          <w:p w:rsidR="003A767B" w:rsidRPr="00E97681" w:rsidRDefault="003A767B">
            <w:pPr>
              <w:rPr>
                <w:rFonts w:ascii="Arial" w:hAnsi="Arial" w:cs="Arial"/>
                <w:sz w:val="24"/>
                <w:szCs w:val="24"/>
              </w:rPr>
            </w:pPr>
            <w:r w:rsidRPr="00E97681">
              <w:rPr>
                <w:rFonts w:ascii="Arial" w:hAnsi="Arial" w:cs="Arial"/>
                <w:bCs/>
                <w:sz w:val="24"/>
                <w:szCs w:val="24"/>
              </w:rPr>
              <w:t xml:space="preserve">Высшее образование – подготовка </w:t>
            </w:r>
            <w:r w:rsidRPr="00E97681">
              <w:rPr>
                <w:rFonts w:ascii="Arial" w:hAnsi="Arial" w:cs="Arial"/>
                <w:sz w:val="24"/>
                <w:szCs w:val="24"/>
              </w:rPr>
              <w:t>кадров высшей квалификации</w:t>
            </w:r>
          </w:p>
        </w:tc>
      </w:tr>
      <w:tr w:rsidR="003A767B" w:rsidRPr="00E97681" w:rsidTr="00E97681">
        <w:trPr>
          <w:trHeight w:val="341"/>
        </w:trPr>
        <w:tc>
          <w:tcPr>
            <w:tcW w:w="3431" w:type="dxa"/>
            <w:tcBorders>
              <w:top w:val="single" w:sz="4" w:space="0" w:color="auto"/>
              <w:left w:val="single" w:sz="4" w:space="0" w:color="auto"/>
              <w:bottom w:val="single" w:sz="4" w:space="0" w:color="auto"/>
              <w:right w:val="single" w:sz="4" w:space="0" w:color="auto"/>
            </w:tcBorders>
            <w:hideMark/>
          </w:tcPr>
          <w:p w:rsidR="003A767B" w:rsidRPr="00E97681" w:rsidRDefault="003A767B">
            <w:pPr>
              <w:rPr>
                <w:rFonts w:ascii="Arial" w:hAnsi="Arial" w:cs="Arial"/>
                <w:sz w:val="24"/>
                <w:szCs w:val="24"/>
              </w:rPr>
            </w:pPr>
            <w:r w:rsidRPr="00E97681">
              <w:rPr>
                <w:rFonts w:ascii="Arial" w:hAnsi="Arial" w:cs="Arial"/>
                <w:sz w:val="24"/>
                <w:szCs w:val="24"/>
              </w:rPr>
              <w:t>Курс</w:t>
            </w:r>
          </w:p>
        </w:tc>
        <w:tc>
          <w:tcPr>
            <w:tcW w:w="1814" w:type="dxa"/>
            <w:gridSpan w:val="2"/>
            <w:tcBorders>
              <w:top w:val="single" w:sz="2" w:space="0" w:color="auto"/>
              <w:left w:val="single" w:sz="4" w:space="0" w:color="auto"/>
              <w:bottom w:val="single" w:sz="2" w:space="0" w:color="auto"/>
              <w:right w:val="single" w:sz="2" w:space="0" w:color="auto"/>
            </w:tcBorders>
          </w:tcPr>
          <w:p w:rsidR="003A767B" w:rsidRPr="00E97681" w:rsidRDefault="00F365F2">
            <w:pPr>
              <w:rPr>
                <w:rFonts w:ascii="Arial" w:hAnsi="Arial" w:cs="Arial"/>
                <w:sz w:val="24"/>
                <w:szCs w:val="24"/>
              </w:rPr>
            </w:pPr>
            <w:r w:rsidRPr="00E97681">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rsidR="003A767B" w:rsidRPr="00E97681" w:rsidRDefault="003A767B">
            <w:pPr>
              <w:jc w:val="center"/>
              <w:rPr>
                <w:rFonts w:ascii="Arial" w:hAnsi="Arial" w:cs="Arial"/>
                <w:b/>
                <w:sz w:val="24"/>
                <w:szCs w:val="24"/>
              </w:rPr>
            </w:pPr>
            <w:r w:rsidRPr="00E97681">
              <w:rPr>
                <w:rFonts w:ascii="Arial" w:hAnsi="Arial" w:cs="Arial"/>
                <w:sz w:val="24"/>
                <w:szCs w:val="24"/>
              </w:rPr>
              <w:t>семестр</w:t>
            </w:r>
          </w:p>
        </w:tc>
        <w:tc>
          <w:tcPr>
            <w:tcW w:w="2438" w:type="dxa"/>
            <w:tcBorders>
              <w:top w:val="single" w:sz="4" w:space="0" w:color="auto"/>
              <w:left w:val="single" w:sz="4" w:space="0" w:color="auto"/>
              <w:bottom w:val="single" w:sz="4" w:space="0" w:color="auto"/>
              <w:right w:val="single" w:sz="4" w:space="0" w:color="auto"/>
            </w:tcBorders>
          </w:tcPr>
          <w:p w:rsidR="003A767B" w:rsidRPr="00E97681" w:rsidRDefault="00F365F2">
            <w:pPr>
              <w:rPr>
                <w:rFonts w:ascii="Arial" w:hAnsi="Arial" w:cs="Arial"/>
                <w:b/>
                <w:sz w:val="24"/>
                <w:szCs w:val="24"/>
              </w:rPr>
            </w:pPr>
            <w:r w:rsidRPr="00E97681">
              <w:rPr>
                <w:rFonts w:ascii="Arial" w:hAnsi="Arial" w:cs="Arial"/>
                <w:b/>
                <w:sz w:val="24"/>
                <w:szCs w:val="24"/>
              </w:rPr>
              <w:t>4</w:t>
            </w:r>
          </w:p>
        </w:tc>
      </w:tr>
      <w:tr w:rsidR="003A767B" w:rsidRPr="00E97681" w:rsidTr="00E97681">
        <w:tc>
          <w:tcPr>
            <w:tcW w:w="3431" w:type="dxa"/>
            <w:tcBorders>
              <w:top w:val="nil"/>
              <w:left w:val="nil"/>
              <w:bottom w:val="nil"/>
              <w:right w:val="nil"/>
            </w:tcBorders>
          </w:tcPr>
          <w:p w:rsidR="003A767B" w:rsidRPr="00E97681" w:rsidRDefault="003A767B">
            <w:pPr>
              <w:rPr>
                <w:rFonts w:ascii="Arial" w:hAnsi="Arial" w:cs="Arial"/>
                <w:b/>
                <w:sz w:val="24"/>
                <w:szCs w:val="24"/>
              </w:rPr>
            </w:pPr>
          </w:p>
        </w:tc>
        <w:tc>
          <w:tcPr>
            <w:tcW w:w="6095" w:type="dxa"/>
            <w:gridSpan w:val="4"/>
            <w:tcBorders>
              <w:top w:val="nil"/>
              <w:left w:val="nil"/>
              <w:bottom w:val="nil"/>
              <w:right w:val="nil"/>
            </w:tcBorders>
          </w:tcPr>
          <w:p w:rsidR="003A767B" w:rsidRPr="00E97681" w:rsidRDefault="003A767B">
            <w:pPr>
              <w:jc w:val="center"/>
              <w:rPr>
                <w:rFonts w:ascii="Arial" w:hAnsi="Arial" w:cs="Arial"/>
                <w:b/>
                <w:sz w:val="24"/>
                <w:szCs w:val="24"/>
              </w:rPr>
            </w:pPr>
          </w:p>
        </w:tc>
      </w:tr>
      <w:tr w:rsidR="003A767B" w:rsidRPr="00E97681" w:rsidTr="00E97681">
        <w:tc>
          <w:tcPr>
            <w:tcW w:w="3431" w:type="dxa"/>
            <w:tcBorders>
              <w:top w:val="nil"/>
              <w:left w:val="nil"/>
              <w:bottom w:val="single" w:sz="4" w:space="0" w:color="auto"/>
              <w:right w:val="nil"/>
            </w:tcBorders>
          </w:tcPr>
          <w:p w:rsidR="003A767B" w:rsidRPr="00E97681" w:rsidRDefault="003A767B">
            <w:pPr>
              <w:rPr>
                <w:rFonts w:ascii="Arial" w:hAnsi="Arial" w:cs="Arial"/>
                <w:b/>
                <w:sz w:val="24"/>
                <w:szCs w:val="24"/>
              </w:rPr>
            </w:pPr>
          </w:p>
          <w:p w:rsidR="00F365F2" w:rsidRPr="00E97681" w:rsidRDefault="00F365F2">
            <w:pPr>
              <w:rPr>
                <w:rFonts w:ascii="Arial" w:hAnsi="Arial" w:cs="Arial"/>
                <w:b/>
                <w:sz w:val="24"/>
                <w:szCs w:val="24"/>
              </w:rPr>
            </w:pPr>
          </w:p>
          <w:p w:rsidR="00F365F2" w:rsidRPr="00E97681" w:rsidRDefault="00F365F2">
            <w:pPr>
              <w:rPr>
                <w:rFonts w:ascii="Arial" w:hAnsi="Arial" w:cs="Arial"/>
                <w:b/>
                <w:sz w:val="24"/>
                <w:szCs w:val="24"/>
              </w:rPr>
            </w:pPr>
          </w:p>
        </w:tc>
        <w:tc>
          <w:tcPr>
            <w:tcW w:w="6095" w:type="dxa"/>
            <w:gridSpan w:val="4"/>
            <w:tcBorders>
              <w:top w:val="nil"/>
              <w:left w:val="nil"/>
              <w:bottom w:val="single" w:sz="4" w:space="0" w:color="auto"/>
              <w:right w:val="nil"/>
            </w:tcBorders>
          </w:tcPr>
          <w:p w:rsidR="003A767B" w:rsidRPr="00E97681" w:rsidRDefault="003A767B">
            <w:pPr>
              <w:jc w:val="center"/>
              <w:rPr>
                <w:rFonts w:ascii="Arial" w:hAnsi="Arial" w:cs="Arial"/>
                <w:b/>
                <w:sz w:val="24"/>
                <w:szCs w:val="24"/>
              </w:rPr>
            </w:pPr>
          </w:p>
        </w:tc>
      </w:tr>
      <w:tr w:rsidR="003A767B" w:rsidRPr="00E97681" w:rsidTr="00E97681">
        <w:tc>
          <w:tcPr>
            <w:tcW w:w="4707" w:type="dxa"/>
            <w:gridSpan w:val="2"/>
            <w:tcBorders>
              <w:top w:val="single" w:sz="4" w:space="0" w:color="auto"/>
              <w:left w:val="single" w:sz="4" w:space="0" w:color="auto"/>
              <w:bottom w:val="single" w:sz="4" w:space="0" w:color="auto"/>
              <w:right w:val="single" w:sz="4" w:space="0" w:color="auto"/>
            </w:tcBorders>
          </w:tcPr>
          <w:p w:rsidR="003A767B" w:rsidRPr="00E97681" w:rsidRDefault="003A767B">
            <w:pPr>
              <w:rPr>
                <w:rFonts w:ascii="Arial" w:hAnsi="Arial" w:cs="Arial"/>
                <w:sz w:val="24"/>
                <w:szCs w:val="24"/>
              </w:rPr>
            </w:pPr>
          </w:p>
        </w:tc>
        <w:tc>
          <w:tcPr>
            <w:tcW w:w="4819" w:type="dxa"/>
            <w:gridSpan w:val="3"/>
            <w:tcBorders>
              <w:top w:val="single" w:sz="4" w:space="0" w:color="auto"/>
              <w:left w:val="single" w:sz="4" w:space="0" w:color="auto"/>
              <w:bottom w:val="single" w:sz="4" w:space="0" w:color="auto"/>
              <w:right w:val="single" w:sz="4" w:space="0" w:color="auto"/>
            </w:tcBorders>
          </w:tcPr>
          <w:p w:rsidR="003A767B" w:rsidRPr="00E97681" w:rsidRDefault="003A767B">
            <w:pPr>
              <w:jc w:val="center"/>
              <w:rPr>
                <w:rFonts w:ascii="Arial" w:hAnsi="Arial" w:cs="Arial"/>
                <w:b/>
                <w:sz w:val="24"/>
                <w:szCs w:val="24"/>
              </w:rPr>
            </w:pPr>
          </w:p>
        </w:tc>
      </w:tr>
      <w:tr w:rsidR="00A27280" w:rsidRPr="00E97681" w:rsidTr="00E97681">
        <w:tc>
          <w:tcPr>
            <w:tcW w:w="4707" w:type="dxa"/>
            <w:gridSpan w:val="2"/>
            <w:tcBorders>
              <w:top w:val="single" w:sz="4" w:space="0" w:color="auto"/>
              <w:left w:val="single" w:sz="4" w:space="0" w:color="auto"/>
              <w:bottom w:val="single" w:sz="4" w:space="0" w:color="auto"/>
              <w:right w:val="single" w:sz="4" w:space="0" w:color="auto"/>
            </w:tcBorders>
            <w:hideMark/>
          </w:tcPr>
          <w:p w:rsidR="00A27280" w:rsidRPr="00E97681" w:rsidRDefault="00A27280" w:rsidP="00A27280">
            <w:pPr>
              <w:rPr>
                <w:rFonts w:ascii="Arial" w:hAnsi="Arial" w:cs="Arial"/>
                <w:sz w:val="24"/>
                <w:szCs w:val="24"/>
                <w:shd w:val="clear" w:color="auto" w:fill="FFFFFF"/>
              </w:rPr>
            </w:pPr>
            <w:r w:rsidRPr="00E97681">
              <w:rPr>
                <w:rFonts w:ascii="Arial" w:hAnsi="Arial" w:cs="Arial"/>
                <w:sz w:val="24"/>
                <w:szCs w:val="24"/>
                <w:shd w:val="clear" w:color="auto" w:fill="FFFFFF"/>
              </w:rPr>
              <w:t xml:space="preserve">Заведующий кафедрой - руководитель </w:t>
            </w:r>
          </w:p>
          <w:p w:rsidR="00A27280" w:rsidRPr="00E97681" w:rsidRDefault="00A27280" w:rsidP="00A27280">
            <w:pPr>
              <w:rPr>
                <w:rFonts w:ascii="Arial" w:hAnsi="Arial" w:cs="Arial"/>
                <w:sz w:val="24"/>
                <w:szCs w:val="24"/>
              </w:rPr>
            </w:pPr>
            <w:r w:rsidRPr="00E97681">
              <w:rPr>
                <w:rFonts w:ascii="Arial" w:hAnsi="Arial" w:cs="Arial"/>
                <w:sz w:val="24"/>
                <w:szCs w:val="24"/>
                <w:shd w:val="clear" w:color="auto" w:fill="FFFFFF"/>
              </w:rPr>
              <w:t>отделения на правах кафедры</w:t>
            </w:r>
          </w:p>
        </w:tc>
        <w:tc>
          <w:tcPr>
            <w:tcW w:w="2381" w:type="dxa"/>
            <w:gridSpan w:val="2"/>
            <w:tcBorders>
              <w:top w:val="single" w:sz="4" w:space="0" w:color="auto"/>
              <w:left w:val="single" w:sz="4" w:space="0" w:color="auto"/>
              <w:bottom w:val="single" w:sz="4" w:space="0" w:color="auto"/>
              <w:right w:val="single" w:sz="4" w:space="0" w:color="auto"/>
            </w:tcBorders>
          </w:tcPr>
          <w:p w:rsidR="00A27280" w:rsidRPr="00E97681" w:rsidRDefault="00A27280" w:rsidP="00A27280">
            <w:pPr>
              <w:jc w:val="center"/>
              <w:rPr>
                <w:rFonts w:ascii="Arial" w:hAnsi="Arial" w:cs="Arial"/>
                <w:b/>
                <w:sz w:val="24"/>
                <w:szCs w:val="24"/>
              </w:rPr>
            </w:pPr>
          </w:p>
        </w:tc>
        <w:tc>
          <w:tcPr>
            <w:tcW w:w="2438" w:type="dxa"/>
            <w:tcBorders>
              <w:top w:val="single" w:sz="4" w:space="0" w:color="auto"/>
              <w:left w:val="single" w:sz="4" w:space="0" w:color="auto"/>
              <w:bottom w:val="single" w:sz="4" w:space="0" w:color="auto"/>
              <w:right w:val="single" w:sz="4" w:space="0" w:color="auto"/>
            </w:tcBorders>
            <w:hideMark/>
          </w:tcPr>
          <w:p w:rsidR="00A27280" w:rsidRPr="004B09A4" w:rsidRDefault="00A27280" w:rsidP="00A27280">
            <w:pPr>
              <w:pStyle w:val="af"/>
              <w:tabs>
                <w:tab w:val="left" w:pos="708"/>
              </w:tabs>
              <w:rPr>
                <w:rFonts w:ascii="Arial" w:hAnsi="Arial" w:cs="Arial"/>
                <w:b/>
              </w:rPr>
            </w:pPr>
            <w:r w:rsidRPr="004B09A4">
              <w:rPr>
                <w:rFonts w:ascii="Arial" w:hAnsi="Arial" w:cs="Arial"/>
              </w:rPr>
              <w:t>Е.И. Короткова</w:t>
            </w:r>
          </w:p>
        </w:tc>
      </w:tr>
      <w:tr w:rsidR="00A27280" w:rsidRPr="00E97681" w:rsidTr="00E97681">
        <w:tc>
          <w:tcPr>
            <w:tcW w:w="4707" w:type="dxa"/>
            <w:gridSpan w:val="2"/>
            <w:tcBorders>
              <w:top w:val="single" w:sz="4" w:space="0" w:color="auto"/>
              <w:left w:val="single" w:sz="4" w:space="0" w:color="auto"/>
              <w:bottom w:val="single" w:sz="4" w:space="0" w:color="auto"/>
              <w:right w:val="single" w:sz="4" w:space="0" w:color="auto"/>
            </w:tcBorders>
            <w:hideMark/>
          </w:tcPr>
          <w:p w:rsidR="00A27280" w:rsidRPr="00E97681" w:rsidRDefault="00A27280" w:rsidP="00A27280">
            <w:pPr>
              <w:rPr>
                <w:rFonts w:ascii="Arial" w:hAnsi="Arial" w:cs="Arial"/>
                <w:sz w:val="24"/>
                <w:szCs w:val="24"/>
              </w:rPr>
            </w:pPr>
            <w:r w:rsidRPr="00E97681">
              <w:rPr>
                <w:rFonts w:ascii="Arial" w:hAnsi="Arial" w:cs="Arial"/>
                <w:sz w:val="24"/>
                <w:szCs w:val="24"/>
              </w:rPr>
              <w:t>Руководитель программы аспирантуры (ПА)</w:t>
            </w:r>
          </w:p>
        </w:tc>
        <w:tc>
          <w:tcPr>
            <w:tcW w:w="2381" w:type="dxa"/>
            <w:gridSpan w:val="2"/>
            <w:tcBorders>
              <w:top w:val="single" w:sz="4" w:space="0" w:color="auto"/>
              <w:left w:val="single" w:sz="4" w:space="0" w:color="auto"/>
              <w:bottom w:val="single" w:sz="4" w:space="0" w:color="auto"/>
              <w:right w:val="single" w:sz="4" w:space="0" w:color="auto"/>
            </w:tcBorders>
          </w:tcPr>
          <w:p w:rsidR="00A27280" w:rsidRPr="00E97681" w:rsidRDefault="00A27280" w:rsidP="00A27280">
            <w:pPr>
              <w:jc w:val="center"/>
              <w:rPr>
                <w:rFonts w:ascii="Arial" w:hAnsi="Arial" w:cs="Arial"/>
                <w:b/>
                <w:sz w:val="24"/>
                <w:szCs w:val="24"/>
              </w:rPr>
            </w:pPr>
          </w:p>
        </w:tc>
        <w:tc>
          <w:tcPr>
            <w:tcW w:w="2438" w:type="dxa"/>
            <w:tcBorders>
              <w:top w:val="single" w:sz="4" w:space="0" w:color="auto"/>
              <w:left w:val="single" w:sz="4" w:space="0" w:color="auto"/>
              <w:bottom w:val="single" w:sz="4" w:space="0" w:color="auto"/>
              <w:right w:val="single" w:sz="4" w:space="0" w:color="auto"/>
            </w:tcBorders>
            <w:hideMark/>
          </w:tcPr>
          <w:p w:rsidR="00A27280" w:rsidRPr="004B09A4" w:rsidRDefault="00A27280" w:rsidP="00A27280">
            <w:pPr>
              <w:rPr>
                <w:rFonts w:ascii="Arial" w:hAnsi="Arial" w:cs="Arial"/>
                <w:b/>
                <w:sz w:val="24"/>
                <w:szCs w:val="24"/>
              </w:rPr>
            </w:pPr>
            <w:r w:rsidRPr="004B09A4">
              <w:rPr>
                <w:rFonts w:ascii="Arial" w:hAnsi="Arial" w:cs="Arial"/>
                <w:sz w:val="24"/>
                <w:szCs w:val="24"/>
              </w:rPr>
              <w:t>Е.И. Короткова</w:t>
            </w:r>
          </w:p>
        </w:tc>
      </w:tr>
    </w:tbl>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rPr>
          <w:rFonts w:ascii="Arial" w:hAnsi="Arial" w:cs="Arial"/>
        </w:rPr>
      </w:pPr>
    </w:p>
    <w:p w:rsidR="00F50404" w:rsidRPr="00E97681" w:rsidRDefault="00080B29" w:rsidP="00A27280">
      <w:pPr>
        <w:pStyle w:val="31"/>
        <w:numPr>
          <w:ilvl w:val="0"/>
          <w:numId w:val="20"/>
        </w:numPr>
        <w:spacing w:before="0"/>
        <w:jc w:val="center"/>
        <w:rPr>
          <w:rFonts w:ascii="Arial" w:hAnsi="Arial" w:cs="Arial"/>
        </w:rPr>
      </w:pPr>
      <w:r>
        <w:rPr>
          <w:rFonts w:ascii="Arial" w:hAnsi="Arial" w:cs="Arial"/>
          <w:sz w:val="24"/>
        </w:rPr>
        <w:t>г.</w:t>
      </w:r>
      <w:r w:rsidR="003A767B" w:rsidRPr="00E97681">
        <w:rPr>
          <w:rFonts w:ascii="Arial" w:hAnsi="Arial" w:cs="Arial"/>
        </w:rPr>
        <w:br w:type="page"/>
      </w:r>
    </w:p>
    <w:p w:rsidR="00DB6129" w:rsidRPr="00E97681" w:rsidRDefault="00DB6129" w:rsidP="00A27280">
      <w:pPr>
        <w:pStyle w:val="a3"/>
        <w:numPr>
          <w:ilvl w:val="0"/>
          <w:numId w:val="21"/>
        </w:numPr>
        <w:spacing w:after="240"/>
        <w:ind w:left="0" w:firstLine="0"/>
        <w:jc w:val="center"/>
        <w:rPr>
          <w:rFonts w:ascii="Arial" w:hAnsi="Arial" w:cs="Arial"/>
          <w:b/>
          <w:sz w:val="24"/>
          <w:szCs w:val="24"/>
        </w:rPr>
      </w:pPr>
      <w:r w:rsidRPr="00E97681">
        <w:rPr>
          <w:rFonts w:ascii="Arial" w:hAnsi="Arial" w:cs="Arial"/>
          <w:b/>
          <w:sz w:val="24"/>
          <w:szCs w:val="24"/>
        </w:rPr>
        <w:lastRenderedPageBreak/>
        <w:t>О</w:t>
      </w:r>
      <w:r w:rsidR="008A425B" w:rsidRPr="00E97681">
        <w:rPr>
          <w:rFonts w:ascii="Arial" w:hAnsi="Arial" w:cs="Arial"/>
          <w:b/>
          <w:sz w:val="24"/>
          <w:szCs w:val="24"/>
        </w:rPr>
        <w:t>бщие положения</w:t>
      </w:r>
    </w:p>
    <w:p w:rsidR="005D4D29" w:rsidRPr="00E97681" w:rsidRDefault="00DB6129" w:rsidP="0085586E">
      <w:pPr>
        <w:ind w:firstLine="567"/>
        <w:jc w:val="both"/>
        <w:rPr>
          <w:rFonts w:ascii="Arial" w:hAnsi="Arial" w:cs="Arial"/>
          <w:color w:val="000000"/>
          <w:sz w:val="24"/>
          <w:szCs w:val="24"/>
        </w:rPr>
      </w:pPr>
      <w:r w:rsidRPr="00E97681">
        <w:rPr>
          <w:rFonts w:ascii="Arial" w:hAnsi="Arial" w:cs="Arial"/>
          <w:color w:val="000000"/>
          <w:sz w:val="24"/>
          <w:szCs w:val="24"/>
        </w:rPr>
        <w:t xml:space="preserve">Программа кандидатского экзамена по специальной дисциплине </w:t>
      </w:r>
      <w:r w:rsidR="00A27280" w:rsidRPr="004B09A4">
        <w:rPr>
          <w:rFonts w:ascii="Arial" w:hAnsi="Arial" w:cs="Arial"/>
          <w:sz w:val="24"/>
          <w:szCs w:val="24"/>
        </w:rPr>
        <w:t>1.4.4. Физическая</w:t>
      </w:r>
      <w:r w:rsidR="00A27280" w:rsidRPr="008A4EF4">
        <w:rPr>
          <w:rFonts w:ascii="Arial" w:hAnsi="Arial" w:cs="Arial"/>
          <w:sz w:val="24"/>
          <w:szCs w:val="24"/>
        </w:rPr>
        <w:t xml:space="preserve"> </w:t>
      </w:r>
      <w:r w:rsidR="00553BDF" w:rsidRPr="008A4EF4">
        <w:rPr>
          <w:rFonts w:ascii="Arial" w:hAnsi="Arial" w:cs="Arial"/>
          <w:sz w:val="24"/>
          <w:szCs w:val="24"/>
        </w:rPr>
        <w:t>химия</w:t>
      </w:r>
      <w:r w:rsidRPr="00E97681">
        <w:rPr>
          <w:rFonts w:ascii="Arial" w:hAnsi="Arial" w:cs="Arial"/>
          <w:color w:val="000000"/>
          <w:sz w:val="24"/>
          <w:szCs w:val="24"/>
        </w:rPr>
        <w:t xml:space="preserve"> (далее – кандидатский экзамен) по программе подготовки научных и научно-педагогических кадров в аспир</w:t>
      </w:r>
      <w:r w:rsidR="005D4D29" w:rsidRPr="00E97681">
        <w:rPr>
          <w:rFonts w:ascii="Arial" w:hAnsi="Arial" w:cs="Arial"/>
          <w:color w:val="000000"/>
          <w:sz w:val="24"/>
          <w:szCs w:val="24"/>
        </w:rPr>
        <w:t xml:space="preserve">антуре </w:t>
      </w:r>
      <w:r w:rsidRPr="00E97681">
        <w:rPr>
          <w:rFonts w:ascii="Arial" w:hAnsi="Arial" w:cs="Arial"/>
          <w:color w:val="000000"/>
          <w:sz w:val="24"/>
          <w:szCs w:val="24"/>
        </w:rPr>
        <w:t>(далее – программа аспирантуры) сформирована с учето</w:t>
      </w:r>
      <w:r w:rsidR="005D4D29" w:rsidRPr="00E97681">
        <w:rPr>
          <w:rFonts w:ascii="Arial" w:hAnsi="Arial" w:cs="Arial"/>
          <w:color w:val="000000"/>
          <w:sz w:val="24"/>
          <w:szCs w:val="24"/>
        </w:rPr>
        <w:t>м освоения аспирантами специальной</w:t>
      </w:r>
      <w:r w:rsidRPr="00E97681">
        <w:rPr>
          <w:rFonts w:ascii="Arial" w:hAnsi="Arial" w:cs="Arial"/>
          <w:color w:val="000000"/>
          <w:sz w:val="24"/>
          <w:szCs w:val="24"/>
        </w:rPr>
        <w:t xml:space="preserve"> дисциплин</w:t>
      </w:r>
      <w:r w:rsidR="0085586E" w:rsidRPr="00E97681">
        <w:rPr>
          <w:rFonts w:ascii="Arial" w:hAnsi="Arial" w:cs="Arial"/>
          <w:color w:val="000000"/>
          <w:sz w:val="24"/>
          <w:szCs w:val="24"/>
        </w:rPr>
        <w:t>ы</w:t>
      </w:r>
      <w:r w:rsidRPr="00E97681">
        <w:rPr>
          <w:rFonts w:ascii="Arial" w:hAnsi="Arial" w:cs="Arial"/>
          <w:color w:val="000000"/>
          <w:sz w:val="24"/>
          <w:szCs w:val="24"/>
        </w:rPr>
        <w:t xml:space="preserve"> образовательного компонента программы аспирантуры </w:t>
      </w:r>
      <w:r w:rsidR="005D4D29" w:rsidRPr="00E97681">
        <w:rPr>
          <w:rFonts w:ascii="Arial" w:hAnsi="Arial" w:cs="Arial"/>
          <w:color w:val="000000"/>
          <w:sz w:val="24"/>
          <w:szCs w:val="24"/>
        </w:rPr>
        <w:t>и паспорта научной специальности.</w:t>
      </w:r>
    </w:p>
    <w:p w:rsidR="006F2FBF" w:rsidRPr="00E97681" w:rsidRDefault="006F2FBF" w:rsidP="005112CF">
      <w:pPr>
        <w:ind w:firstLine="567"/>
        <w:jc w:val="both"/>
        <w:rPr>
          <w:rFonts w:ascii="Arial" w:hAnsi="Arial" w:cs="Arial"/>
          <w:color w:val="000000"/>
          <w:sz w:val="24"/>
          <w:szCs w:val="24"/>
        </w:rPr>
      </w:pPr>
      <w:r w:rsidRPr="00E97681">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rsidR="005112CF" w:rsidRPr="00E97681" w:rsidRDefault="005112CF" w:rsidP="005112CF">
      <w:pPr>
        <w:ind w:firstLine="567"/>
        <w:jc w:val="both"/>
        <w:rPr>
          <w:rFonts w:ascii="Arial" w:hAnsi="Arial" w:cs="Arial"/>
          <w:color w:val="000000"/>
          <w:sz w:val="24"/>
          <w:szCs w:val="24"/>
        </w:rPr>
      </w:pPr>
      <w:r w:rsidRPr="00E97681">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rsidR="00553BDF" w:rsidRDefault="00335073" w:rsidP="00553BDF">
      <w:pPr>
        <w:ind w:firstLine="567"/>
        <w:jc w:val="both"/>
        <w:rPr>
          <w:rFonts w:ascii="Arial" w:hAnsi="Arial" w:cs="Arial"/>
          <w:sz w:val="24"/>
          <w:szCs w:val="24"/>
        </w:rPr>
      </w:pPr>
      <w:r w:rsidRPr="00E97681">
        <w:rPr>
          <w:rFonts w:ascii="Arial" w:hAnsi="Arial" w:cs="Arial"/>
          <w:sz w:val="24"/>
          <w:szCs w:val="24"/>
        </w:rPr>
        <w:t>Основу программы кандидатского экзамена по специальности</w:t>
      </w:r>
      <w:r w:rsidR="001761B8" w:rsidRPr="00E97681">
        <w:rPr>
          <w:rFonts w:ascii="Arial" w:hAnsi="Arial" w:cs="Arial"/>
          <w:sz w:val="24"/>
          <w:szCs w:val="24"/>
        </w:rPr>
        <w:t xml:space="preserve"> </w:t>
      </w:r>
      <w:r w:rsidR="00A27280" w:rsidRPr="004B09A4">
        <w:rPr>
          <w:rFonts w:ascii="Arial" w:hAnsi="Arial" w:cs="Arial"/>
          <w:sz w:val="24"/>
          <w:szCs w:val="24"/>
        </w:rPr>
        <w:t>1.4.4. Физическая</w:t>
      </w:r>
      <w:r w:rsidR="00553BDF" w:rsidRPr="008A4EF4">
        <w:rPr>
          <w:rFonts w:ascii="Arial" w:hAnsi="Arial" w:cs="Arial"/>
          <w:sz w:val="24"/>
          <w:szCs w:val="24"/>
        </w:rPr>
        <w:t xml:space="preserve"> химия</w:t>
      </w:r>
      <w:r w:rsidR="005112CF" w:rsidRPr="00E97681">
        <w:rPr>
          <w:rFonts w:ascii="Arial" w:hAnsi="Arial" w:cs="Arial"/>
          <w:sz w:val="24"/>
          <w:szCs w:val="24"/>
        </w:rPr>
        <w:t xml:space="preserve">, </w:t>
      </w:r>
      <w:r w:rsidRPr="00E97681">
        <w:rPr>
          <w:rFonts w:ascii="Arial" w:hAnsi="Arial" w:cs="Arial"/>
          <w:sz w:val="24"/>
          <w:szCs w:val="24"/>
        </w:rPr>
        <w:t xml:space="preserve">составили </w:t>
      </w:r>
      <w:r w:rsidR="00553BDF" w:rsidRPr="008A4EF4">
        <w:rPr>
          <w:rFonts w:ascii="Arial" w:hAnsi="Arial" w:cs="Arial"/>
          <w:sz w:val="24"/>
          <w:szCs w:val="24"/>
        </w:rPr>
        <w:t xml:space="preserve">ключевые проблемы современного состояния и прогнозирование развития </w:t>
      </w:r>
      <w:r w:rsidR="00A27280" w:rsidRPr="004B09A4">
        <w:rPr>
          <w:rFonts w:ascii="Arial" w:hAnsi="Arial" w:cs="Arial"/>
          <w:sz w:val="24"/>
          <w:szCs w:val="24"/>
        </w:rPr>
        <w:t>физической</w:t>
      </w:r>
      <w:r w:rsidR="00553BDF" w:rsidRPr="008A4EF4">
        <w:rPr>
          <w:rFonts w:ascii="Arial" w:hAnsi="Arial" w:cs="Arial"/>
          <w:sz w:val="24"/>
          <w:szCs w:val="24"/>
        </w:rPr>
        <w:t xml:space="preserve"> химии.</w:t>
      </w:r>
    </w:p>
    <w:p w:rsidR="00553BDF" w:rsidRPr="008A4EF4" w:rsidRDefault="00553BDF" w:rsidP="00553BDF">
      <w:pPr>
        <w:ind w:firstLine="567"/>
        <w:jc w:val="both"/>
        <w:rPr>
          <w:rFonts w:ascii="Arial" w:hAnsi="Arial" w:cs="Arial"/>
          <w:sz w:val="24"/>
          <w:szCs w:val="24"/>
        </w:rPr>
      </w:pPr>
    </w:p>
    <w:p w:rsidR="00A27280" w:rsidRPr="004B09A4" w:rsidRDefault="00A27280" w:rsidP="00A27280">
      <w:pPr>
        <w:ind w:left="567" w:hanging="567"/>
        <w:jc w:val="both"/>
        <w:rPr>
          <w:rFonts w:ascii="Arial" w:hAnsi="Arial" w:cs="Arial"/>
          <w:b/>
          <w:sz w:val="24"/>
          <w:szCs w:val="24"/>
        </w:rPr>
      </w:pPr>
      <w:r w:rsidRPr="004B09A4">
        <w:rPr>
          <w:rFonts w:ascii="Arial" w:hAnsi="Arial" w:cs="Arial"/>
          <w:b/>
          <w:sz w:val="24"/>
          <w:szCs w:val="24"/>
        </w:rPr>
        <w:t>Направления исследований по специальности</w:t>
      </w:r>
      <w:r w:rsidRPr="004B09A4">
        <w:rPr>
          <w:rFonts w:ascii="Arial" w:hAnsi="Arial" w:cs="Arial"/>
          <w:b/>
          <w:color w:val="FF0000"/>
          <w:sz w:val="24"/>
          <w:szCs w:val="24"/>
        </w:rPr>
        <w:t xml:space="preserve"> </w:t>
      </w:r>
      <w:r w:rsidRPr="004B09A4">
        <w:rPr>
          <w:rFonts w:ascii="Arial" w:hAnsi="Arial" w:cs="Arial"/>
          <w:b/>
          <w:sz w:val="24"/>
          <w:szCs w:val="24"/>
        </w:rPr>
        <w:t>1.4.4. Физическая химия:</w:t>
      </w:r>
    </w:p>
    <w:p w:rsidR="00A27280" w:rsidRPr="004B09A4" w:rsidRDefault="00A27280" w:rsidP="00A27280">
      <w:pPr>
        <w:pStyle w:val="a3"/>
        <w:numPr>
          <w:ilvl w:val="0"/>
          <w:numId w:val="17"/>
        </w:numPr>
        <w:ind w:left="567" w:hanging="567"/>
        <w:jc w:val="both"/>
        <w:rPr>
          <w:rFonts w:ascii="Arial" w:hAnsi="Arial" w:cs="Arial"/>
          <w:sz w:val="24"/>
          <w:szCs w:val="24"/>
        </w:rPr>
      </w:pPr>
      <w:r w:rsidRPr="004B09A4">
        <w:rPr>
          <w:rFonts w:ascii="Arial" w:hAnsi="Arial" w:cs="Arial"/>
          <w:sz w:val="24"/>
          <w:szCs w:val="24"/>
        </w:rPr>
        <w:t>Исследование закономерностей физико-химических процессов в дисперсных металлах, определение структурно-энергетического состояния</w:t>
      </w:r>
    </w:p>
    <w:p w:rsidR="00A27280" w:rsidRPr="004B09A4" w:rsidRDefault="00A27280" w:rsidP="00A27280">
      <w:pPr>
        <w:pStyle w:val="a3"/>
        <w:numPr>
          <w:ilvl w:val="0"/>
          <w:numId w:val="17"/>
        </w:numPr>
        <w:ind w:left="567" w:hanging="567"/>
        <w:jc w:val="both"/>
        <w:rPr>
          <w:rFonts w:ascii="Arial" w:hAnsi="Arial" w:cs="Arial"/>
          <w:sz w:val="24"/>
          <w:szCs w:val="24"/>
        </w:rPr>
      </w:pPr>
      <w:r w:rsidRPr="004B09A4">
        <w:rPr>
          <w:rFonts w:ascii="Arial" w:hAnsi="Arial" w:cs="Arial"/>
          <w:sz w:val="24"/>
          <w:szCs w:val="24"/>
        </w:rPr>
        <w:t xml:space="preserve">Оптимизация способов исследования новых </w:t>
      </w:r>
      <w:proofErr w:type="spellStart"/>
      <w:r w:rsidRPr="004B09A4">
        <w:rPr>
          <w:rFonts w:ascii="Arial" w:hAnsi="Arial" w:cs="Arial"/>
          <w:sz w:val="24"/>
          <w:szCs w:val="24"/>
        </w:rPr>
        <w:t>наноструктурированных</w:t>
      </w:r>
      <w:proofErr w:type="spellEnd"/>
      <w:r w:rsidRPr="004B09A4">
        <w:rPr>
          <w:rFonts w:ascii="Arial" w:hAnsi="Arial" w:cs="Arial"/>
          <w:sz w:val="24"/>
          <w:szCs w:val="24"/>
        </w:rPr>
        <w:t xml:space="preserve"> материалов</w:t>
      </w:r>
    </w:p>
    <w:p w:rsidR="00A27280" w:rsidRPr="004B09A4" w:rsidRDefault="00A27280" w:rsidP="00A27280">
      <w:pPr>
        <w:numPr>
          <w:ilvl w:val="0"/>
          <w:numId w:val="17"/>
        </w:numPr>
        <w:shd w:val="clear" w:color="auto" w:fill="FFFFFF"/>
        <w:spacing w:before="100" w:beforeAutospacing="1" w:after="100" w:afterAutospacing="1"/>
        <w:ind w:left="567" w:hanging="567"/>
        <w:jc w:val="both"/>
        <w:rPr>
          <w:rFonts w:ascii="Arial" w:hAnsi="Arial" w:cs="Arial"/>
          <w:sz w:val="24"/>
          <w:szCs w:val="24"/>
        </w:rPr>
      </w:pPr>
      <w:r w:rsidRPr="004B09A4">
        <w:rPr>
          <w:rFonts w:ascii="Arial" w:hAnsi="Arial" w:cs="Arial"/>
          <w:sz w:val="24"/>
          <w:szCs w:val="24"/>
        </w:rPr>
        <w:t>Экспериментально-теоретическое определение энергетических и структурно-динамических параметров строения молекул и молекулярных соединений, а также их спектральных характеристик.</w:t>
      </w:r>
    </w:p>
    <w:p w:rsidR="00A27280" w:rsidRPr="004B09A4" w:rsidRDefault="00A27280" w:rsidP="00A27280">
      <w:pPr>
        <w:numPr>
          <w:ilvl w:val="0"/>
          <w:numId w:val="17"/>
        </w:numPr>
        <w:shd w:val="clear" w:color="auto" w:fill="FFFFFF"/>
        <w:spacing w:before="100" w:beforeAutospacing="1" w:after="100" w:afterAutospacing="1"/>
        <w:ind w:left="567" w:hanging="567"/>
        <w:jc w:val="both"/>
        <w:rPr>
          <w:rFonts w:ascii="Arial" w:hAnsi="Arial" w:cs="Arial"/>
          <w:sz w:val="24"/>
          <w:szCs w:val="24"/>
        </w:rPr>
      </w:pPr>
      <w:r w:rsidRPr="004B09A4">
        <w:rPr>
          <w:rFonts w:ascii="Arial" w:hAnsi="Arial" w:cs="Arial"/>
          <w:sz w:val="24"/>
          <w:szCs w:val="24"/>
        </w:rPr>
        <w:t>Определение термодинамических свойств веществ, расчет термодинамических функций простых и сложных систем, в том числе на основе методов статистической термодинамики, изучение термодинамических аспектов фазовых превращений и фазовых переходов.</w:t>
      </w:r>
    </w:p>
    <w:p w:rsidR="00A27280" w:rsidRPr="004B09A4" w:rsidRDefault="00A27280" w:rsidP="00A27280">
      <w:pPr>
        <w:numPr>
          <w:ilvl w:val="0"/>
          <w:numId w:val="17"/>
        </w:numPr>
        <w:shd w:val="clear" w:color="auto" w:fill="FFFFFF"/>
        <w:spacing w:before="100" w:beforeAutospacing="1" w:after="100" w:afterAutospacing="1"/>
        <w:ind w:left="567" w:hanging="567"/>
        <w:jc w:val="both"/>
        <w:rPr>
          <w:rFonts w:ascii="Arial" w:hAnsi="Arial" w:cs="Arial"/>
          <w:sz w:val="24"/>
          <w:szCs w:val="24"/>
        </w:rPr>
      </w:pPr>
      <w:r w:rsidRPr="004B09A4">
        <w:rPr>
          <w:rFonts w:ascii="Arial" w:hAnsi="Arial" w:cs="Arial"/>
          <w:sz w:val="24"/>
          <w:szCs w:val="24"/>
        </w:rPr>
        <w:t>Разработка подходов определения термодинамических характеристик процессов на поверхности, установление закономерностей адсорбции на границе раздела фаз и формирования активных центров на таких поверхностях.</w:t>
      </w:r>
    </w:p>
    <w:p w:rsidR="00A27280" w:rsidRPr="004B09A4" w:rsidRDefault="00A27280" w:rsidP="00A27280">
      <w:pPr>
        <w:numPr>
          <w:ilvl w:val="0"/>
          <w:numId w:val="17"/>
        </w:numPr>
        <w:shd w:val="clear" w:color="auto" w:fill="FFFFFF"/>
        <w:spacing w:before="100" w:beforeAutospacing="1" w:after="100" w:afterAutospacing="1"/>
        <w:ind w:left="567" w:hanging="567"/>
        <w:jc w:val="both"/>
        <w:rPr>
          <w:rFonts w:ascii="Arial" w:hAnsi="Arial" w:cs="Arial"/>
          <w:sz w:val="24"/>
          <w:szCs w:val="24"/>
        </w:rPr>
      </w:pPr>
      <w:r w:rsidRPr="004B09A4">
        <w:rPr>
          <w:rFonts w:ascii="Arial" w:hAnsi="Arial" w:cs="Arial"/>
          <w:sz w:val="24"/>
          <w:szCs w:val="24"/>
        </w:rPr>
        <w:t>Исследование макрокинетики, механизмов сложных химических процессов, физико-химической гидродинамики, растворения и кристаллизации.</w:t>
      </w:r>
    </w:p>
    <w:p w:rsidR="00A27280" w:rsidRPr="004B09A4" w:rsidRDefault="00A27280" w:rsidP="00A27280">
      <w:pPr>
        <w:numPr>
          <w:ilvl w:val="0"/>
          <w:numId w:val="17"/>
        </w:numPr>
        <w:shd w:val="clear" w:color="auto" w:fill="FFFFFF"/>
        <w:spacing w:before="100" w:beforeAutospacing="1" w:after="100" w:afterAutospacing="1"/>
        <w:ind w:left="567" w:hanging="567"/>
        <w:jc w:val="both"/>
        <w:rPr>
          <w:rFonts w:ascii="Arial" w:hAnsi="Arial" w:cs="Arial"/>
          <w:sz w:val="24"/>
          <w:szCs w:val="24"/>
        </w:rPr>
      </w:pPr>
      <w:r w:rsidRPr="004B09A4">
        <w:rPr>
          <w:rFonts w:ascii="Arial" w:hAnsi="Arial" w:cs="Arial"/>
          <w:sz w:val="24"/>
          <w:szCs w:val="24"/>
        </w:rPr>
        <w:t xml:space="preserve">Определение динамики элементарного акта химических реакций. Механизмы реакции с участием активных частиц. </w:t>
      </w:r>
    </w:p>
    <w:p w:rsidR="00A27280" w:rsidRPr="004B09A4" w:rsidRDefault="00A27280" w:rsidP="00A27280">
      <w:pPr>
        <w:numPr>
          <w:ilvl w:val="0"/>
          <w:numId w:val="17"/>
        </w:numPr>
        <w:shd w:val="clear" w:color="auto" w:fill="FFFFFF"/>
        <w:spacing w:before="100" w:beforeAutospacing="1" w:after="100" w:afterAutospacing="1"/>
        <w:ind w:left="567" w:hanging="567"/>
        <w:jc w:val="both"/>
        <w:rPr>
          <w:rFonts w:ascii="Arial" w:hAnsi="Arial" w:cs="Arial"/>
          <w:sz w:val="24"/>
          <w:szCs w:val="24"/>
        </w:rPr>
      </w:pPr>
      <w:r w:rsidRPr="004B09A4">
        <w:rPr>
          <w:rFonts w:ascii="Arial" w:hAnsi="Arial" w:cs="Arial"/>
          <w:sz w:val="24"/>
          <w:szCs w:val="24"/>
        </w:rPr>
        <w:t>Установление связи реакционной способности реагентов с их строением и условиями протекания химической реакции.</w:t>
      </w:r>
    </w:p>
    <w:p w:rsidR="00A27280" w:rsidRPr="004B09A4" w:rsidRDefault="00A27280" w:rsidP="00A27280">
      <w:pPr>
        <w:numPr>
          <w:ilvl w:val="0"/>
          <w:numId w:val="17"/>
        </w:numPr>
        <w:shd w:val="clear" w:color="auto" w:fill="FFFFFF"/>
        <w:spacing w:before="100" w:beforeAutospacing="1" w:after="100" w:afterAutospacing="1"/>
        <w:ind w:left="567" w:hanging="567"/>
        <w:jc w:val="both"/>
        <w:rPr>
          <w:rFonts w:ascii="Arial" w:hAnsi="Arial" w:cs="Arial"/>
          <w:sz w:val="24"/>
          <w:szCs w:val="24"/>
        </w:rPr>
      </w:pPr>
      <w:r w:rsidRPr="004B09A4">
        <w:rPr>
          <w:rFonts w:ascii="Arial" w:hAnsi="Arial" w:cs="Arial"/>
          <w:sz w:val="24"/>
          <w:szCs w:val="24"/>
        </w:rPr>
        <w:t>Создание и разработка методов компьютерного моделирования строения и механизмов превращений химических соединений на основе представлений квантовой механики, различных топологических и статистических методов, включая методы машинного обучения, методов молекулярной механики и молекулярной динамики, а также подходов типа структура-свойства.</w:t>
      </w:r>
    </w:p>
    <w:p w:rsidR="00A27280" w:rsidRPr="004B09A4" w:rsidRDefault="00A27280" w:rsidP="00A27280">
      <w:pPr>
        <w:numPr>
          <w:ilvl w:val="0"/>
          <w:numId w:val="17"/>
        </w:numPr>
        <w:shd w:val="clear" w:color="auto" w:fill="FFFFFF"/>
        <w:spacing w:before="100" w:beforeAutospacing="1" w:after="100" w:afterAutospacing="1"/>
        <w:ind w:left="567" w:hanging="567"/>
        <w:jc w:val="both"/>
        <w:rPr>
          <w:rFonts w:ascii="Arial" w:hAnsi="Arial" w:cs="Arial"/>
          <w:sz w:val="24"/>
          <w:szCs w:val="24"/>
        </w:rPr>
      </w:pPr>
      <w:r w:rsidRPr="004B09A4">
        <w:rPr>
          <w:rFonts w:ascii="Arial" w:hAnsi="Arial" w:cs="Arial"/>
          <w:sz w:val="24"/>
          <w:szCs w:val="24"/>
        </w:rPr>
        <w:t>Получение методами квантовой химии и компьютерного моделирования данных об электронной структуре, поверхностях потенциальной и свободной энергии, реакционной способности и динамике превращений химических соединений.</w:t>
      </w:r>
    </w:p>
    <w:p w:rsidR="008A425B" w:rsidRPr="00E97681" w:rsidRDefault="008A425B" w:rsidP="00A27280">
      <w:pPr>
        <w:pStyle w:val="a3"/>
        <w:numPr>
          <w:ilvl w:val="0"/>
          <w:numId w:val="21"/>
        </w:numPr>
        <w:spacing w:before="240" w:after="240"/>
        <w:ind w:left="0" w:firstLine="0"/>
        <w:contextualSpacing w:val="0"/>
        <w:jc w:val="center"/>
        <w:rPr>
          <w:rFonts w:ascii="Arial" w:hAnsi="Arial" w:cs="Arial"/>
          <w:b/>
          <w:color w:val="000000"/>
          <w:sz w:val="24"/>
          <w:szCs w:val="24"/>
        </w:rPr>
      </w:pPr>
      <w:r w:rsidRPr="00E97681">
        <w:rPr>
          <w:rFonts w:ascii="Arial" w:hAnsi="Arial" w:cs="Arial"/>
          <w:b/>
          <w:color w:val="000000"/>
          <w:sz w:val="24"/>
          <w:szCs w:val="24"/>
        </w:rPr>
        <w:t>Содержание и структура кандидатского экзамена</w:t>
      </w:r>
    </w:p>
    <w:p w:rsidR="00553BDF" w:rsidRPr="00553BDF" w:rsidRDefault="00553BDF" w:rsidP="00553BDF">
      <w:pPr>
        <w:pStyle w:val="a3"/>
        <w:autoSpaceDE w:val="0"/>
        <w:autoSpaceDN w:val="0"/>
        <w:adjustRightInd w:val="0"/>
        <w:ind w:left="0"/>
        <w:jc w:val="center"/>
        <w:rPr>
          <w:rFonts w:ascii="Arial" w:hAnsi="Arial" w:cs="Arial"/>
          <w:b/>
          <w:bCs/>
          <w:sz w:val="24"/>
          <w:szCs w:val="24"/>
        </w:rPr>
      </w:pPr>
      <w:r w:rsidRPr="00553BDF">
        <w:rPr>
          <w:rFonts w:ascii="Arial" w:hAnsi="Arial" w:cs="Arial"/>
          <w:b/>
          <w:bCs/>
          <w:sz w:val="24"/>
          <w:szCs w:val="24"/>
        </w:rPr>
        <w:t>Общие вопросы</w:t>
      </w:r>
    </w:p>
    <w:p w:rsidR="00A27280" w:rsidRPr="004B09A4" w:rsidRDefault="00A27280" w:rsidP="00A27280">
      <w:pPr>
        <w:jc w:val="center"/>
        <w:rPr>
          <w:rFonts w:ascii="Arial" w:hAnsi="Arial" w:cs="Arial"/>
          <w:b/>
          <w:sz w:val="24"/>
          <w:szCs w:val="24"/>
        </w:rPr>
      </w:pPr>
      <w:r w:rsidRPr="004B09A4">
        <w:rPr>
          <w:rFonts w:ascii="Arial" w:hAnsi="Arial" w:cs="Arial"/>
          <w:b/>
          <w:sz w:val="24"/>
          <w:szCs w:val="24"/>
        </w:rPr>
        <w:t>Основы классической теории химического строения</w:t>
      </w:r>
    </w:p>
    <w:p w:rsidR="00A27280" w:rsidRPr="004B09A4" w:rsidRDefault="00A27280" w:rsidP="00A27280">
      <w:pPr>
        <w:ind w:firstLine="426"/>
        <w:jc w:val="both"/>
        <w:rPr>
          <w:rFonts w:ascii="Arial" w:hAnsi="Arial" w:cs="Arial"/>
          <w:sz w:val="24"/>
          <w:szCs w:val="24"/>
        </w:rPr>
      </w:pPr>
      <w:r w:rsidRPr="004B09A4">
        <w:rPr>
          <w:rFonts w:ascii="Arial" w:hAnsi="Arial" w:cs="Arial"/>
          <w:sz w:val="24"/>
          <w:szCs w:val="24"/>
        </w:rPr>
        <w:t xml:space="preserve">Основные положения классической теории химического строения. Структурная формула и граф молекулы. Изомерия. </w:t>
      </w:r>
      <w:proofErr w:type="spellStart"/>
      <w:r w:rsidRPr="004B09A4">
        <w:rPr>
          <w:rFonts w:ascii="Arial" w:hAnsi="Arial" w:cs="Arial"/>
          <w:sz w:val="24"/>
          <w:szCs w:val="24"/>
        </w:rPr>
        <w:t>Конформации</w:t>
      </w:r>
      <w:proofErr w:type="spellEnd"/>
      <w:r w:rsidRPr="004B09A4">
        <w:rPr>
          <w:rFonts w:ascii="Arial" w:hAnsi="Arial" w:cs="Arial"/>
          <w:sz w:val="24"/>
          <w:szCs w:val="24"/>
        </w:rPr>
        <w:t xml:space="preserve"> молекул. Связь строения и свойств молекул.</w:t>
      </w:r>
    </w:p>
    <w:p w:rsidR="00A27280" w:rsidRPr="004B09A4" w:rsidRDefault="00A27280" w:rsidP="00A27280">
      <w:pPr>
        <w:jc w:val="center"/>
        <w:rPr>
          <w:rFonts w:ascii="Arial" w:hAnsi="Arial" w:cs="Arial"/>
          <w:b/>
          <w:sz w:val="24"/>
          <w:szCs w:val="24"/>
        </w:rPr>
      </w:pPr>
      <w:r w:rsidRPr="004B09A4">
        <w:rPr>
          <w:rFonts w:ascii="Arial" w:hAnsi="Arial" w:cs="Arial"/>
          <w:b/>
          <w:sz w:val="24"/>
          <w:szCs w:val="24"/>
        </w:rPr>
        <w:lastRenderedPageBreak/>
        <w:t>Физические основы учения о строении молекул</w:t>
      </w:r>
    </w:p>
    <w:p w:rsidR="00A27280" w:rsidRPr="004B09A4" w:rsidRDefault="00A27280" w:rsidP="00A27280">
      <w:pPr>
        <w:ind w:firstLine="425"/>
        <w:jc w:val="both"/>
        <w:rPr>
          <w:rFonts w:ascii="Arial" w:hAnsi="Arial" w:cs="Arial"/>
          <w:sz w:val="24"/>
          <w:szCs w:val="24"/>
        </w:rPr>
      </w:pPr>
      <w:r w:rsidRPr="004B09A4">
        <w:rPr>
          <w:rFonts w:ascii="Arial" w:hAnsi="Arial" w:cs="Arial"/>
          <w:sz w:val="24"/>
          <w:szCs w:val="24"/>
        </w:rPr>
        <w:t>Механическая модель молекулы. Потенциалы парных взаимодействий. Методы молекулярной механики и молекулярной динамики при анализе строения молекул.</w:t>
      </w:r>
    </w:p>
    <w:p w:rsidR="00A27280" w:rsidRPr="004B09A4" w:rsidRDefault="00A27280" w:rsidP="00A27280">
      <w:pPr>
        <w:pStyle w:val="af4"/>
        <w:spacing w:after="0"/>
        <w:ind w:firstLine="425"/>
        <w:jc w:val="both"/>
        <w:rPr>
          <w:rFonts w:ascii="Arial" w:hAnsi="Arial" w:cs="Arial"/>
          <w:sz w:val="24"/>
          <w:szCs w:val="24"/>
        </w:rPr>
      </w:pPr>
      <w:r w:rsidRPr="004B09A4">
        <w:rPr>
          <w:rFonts w:ascii="Arial" w:hAnsi="Arial" w:cs="Arial"/>
          <w:sz w:val="24"/>
          <w:szCs w:val="24"/>
        </w:rPr>
        <w:t xml:space="preserve">Общие принципы квантово-механического описания молекулярных систем. Стационарное уравнение </w:t>
      </w:r>
      <w:proofErr w:type="spellStart"/>
      <w:r w:rsidRPr="004B09A4">
        <w:rPr>
          <w:rFonts w:ascii="Arial" w:hAnsi="Arial" w:cs="Arial"/>
          <w:sz w:val="24"/>
          <w:szCs w:val="24"/>
        </w:rPr>
        <w:t>Шрёдингера</w:t>
      </w:r>
      <w:proofErr w:type="spellEnd"/>
      <w:r w:rsidRPr="004B09A4">
        <w:rPr>
          <w:rFonts w:ascii="Arial" w:hAnsi="Arial" w:cs="Arial"/>
          <w:sz w:val="24"/>
          <w:szCs w:val="24"/>
        </w:rPr>
        <w:t xml:space="preserve"> для свободной молекулы. Адиабатическое приближение. Электронное волновое уравнение. </w:t>
      </w:r>
    </w:p>
    <w:p w:rsidR="00A27280" w:rsidRPr="004B09A4" w:rsidRDefault="00A27280" w:rsidP="00A27280">
      <w:pPr>
        <w:pStyle w:val="21"/>
        <w:spacing w:after="0" w:line="240" w:lineRule="auto"/>
        <w:ind w:left="0" w:firstLine="425"/>
        <w:jc w:val="both"/>
        <w:rPr>
          <w:rFonts w:ascii="Arial" w:hAnsi="Arial" w:cs="Arial"/>
          <w:sz w:val="24"/>
          <w:szCs w:val="24"/>
        </w:rPr>
      </w:pPr>
      <w:r w:rsidRPr="004B09A4">
        <w:rPr>
          <w:rFonts w:ascii="Arial" w:hAnsi="Arial" w:cs="Arial"/>
          <w:sz w:val="24"/>
          <w:szCs w:val="24"/>
        </w:rPr>
        <w:t>Потенциальные кривые и поверхности потенциальной энергии. Их общая структура и различные типы. Равновесные конфигурации молекул. Структурная изомерия. Оптические изомеры.</w:t>
      </w:r>
    </w:p>
    <w:p w:rsidR="00A27280" w:rsidRPr="004B09A4" w:rsidRDefault="00A27280" w:rsidP="00A27280">
      <w:pPr>
        <w:pStyle w:val="21"/>
        <w:spacing w:after="0" w:line="240" w:lineRule="auto"/>
        <w:ind w:left="0" w:firstLine="425"/>
        <w:jc w:val="both"/>
        <w:rPr>
          <w:rFonts w:ascii="Arial" w:hAnsi="Arial" w:cs="Arial"/>
          <w:sz w:val="24"/>
          <w:szCs w:val="24"/>
        </w:rPr>
      </w:pPr>
      <w:r w:rsidRPr="004B09A4">
        <w:rPr>
          <w:rFonts w:ascii="Arial" w:hAnsi="Arial" w:cs="Arial"/>
          <w:sz w:val="24"/>
          <w:szCs w:val="24"/>
        </w:rPr>
        <w:t xml:space="preserve">Колебания молекул. Нормальные колебания, амплитуды и частоты колебаний, частоты основных колебательных переходов. Колебания с большой амплитудой.  </w:t>
      </w:r>
    </w:p>
    <w:p w:rsidR="00A27280" w:rsidRPr="004B09A4" w:rsidRDefault="00A27280" w:rsidP="00A27280">
      <w:pPr>
        <w:pStyle w:val="21"/>
        <w:spacing w:after="0" w:line="240" w:lineRule="auto"/>
        <w:ind w:left="0" w:firstLine="425"/>
        <w:jc w:val="both"/>
        <w:rPr>
          <w:rFonts w:ascii="Arial" w:hAnsi="Arial" w:cs="Arial"/>
          <w:sz w:val="24"/>
          <w:szCs w:val="24"/>
        </w:rPr>
      </w:pPr>
      <w:r w:rsidRPr="004B09A4">
        <w:rPr>
          <w:rFonts w:ascii="Arial" w:hAnsi="Arial" w:cs="Arial"/>
          <w:sz w:val="24"/>
          <w:szCs w:val="24"/>
        </w:rPr>
        <w:t>Вращение молекул. Различные типы молекулярных волчков. Вращательные уровни энергии.</w:t>
      </w:r>
    </w:p>
    <w:p w:rsidR="00A27280" w:rsidRPr="004B09A4" w:rsidRDefault="00A27280" w:rsidP="00A27280">
      <w:pPr>
        <w:pStyle w:val="21"/>
        <w:spacing w:after="0" w:line="240" w:lineRule="auto"/>
        <w:ind w:left="0" w:firstLine="425"/>
        <w:jc w:val="both"/>
        <w:rPr>
          <w:rFonts w:ascii="Arial" w:hAnsi="Arial" w:cs="Arial"/>
          <w:sz w:val="24"/>
          <w:szCs w:val="24"/>
        </w:rPr>
      </w:pPr>
      <w:r w:rsidRPr="004B09A4">
        <w:rPr>
          <w:rFonts w:ascii="Arial" w:hAnsi="Arial" w:cs="Arial"/>
          <w:sz w:val="24"/>
          <w:szCs w:val="24"/>
        </w:rPr>
        <w:t xml:space="preserve">Электронное строение атомов и молекул. Одноэлектронное приближение. Атомные и молекулярные </w:t>
      </w:r>
      <w:proofErr w:type="spellStart"/>
      <w:r w:rsidRPr="004B09A4">
        <w:rPr>
          <w:rFonts w:ascii="Arial" w:hAnsi="Arial" w:cs="Arial"/>
          <w:sz w:val="24"/>
          <w:szCs w:val="24"/>
        </w:rPr>
        <w:t>орбитали</w:t>
      </w:r>
      <w:proofErr w:type="spellEnd"/>
      <w:r w:rsidRPr="004B09A4">
        <w:rPr>
          <w:rFonts w:ascii="Arial" w:hAnsi="Arial" w:cs="Arial"/>
          <w:sz w:val="24"/>
          <w:szCs w:val="24"/>
        </w:rPr>
        <w:t xml:space="preserve">. Электронные конфигурации и термы атомов. Правило </w:t>
      </w:r>
      <w:proofErr w:type="spellStart"/>
      <w:r w:rsidRPr="004B09A4">
        <w:rPr>
          <w:rFonts w:ascii="Arial" w:hAnsi="Arial" w:cs="Arial"/>
          <w:sz w:val="24"/>
          <w:szCs w:val="24"/>
        </w:rPr>
        <w:t>Хунда</w:t>
      </w:r>
      <w:proofErr w:type="spellEnd"/>
      <w:r w:rsidRPr="004B09A4">
        <w:rPr>
          <w:rFonts w:ascii="Arial" w:hAnsi="Arial" w:cs="Arial"/>
          <w:sz w:val="24"/>
          <w:szCs w:val="24"/>
        </w:rPr>
        <w:t xml:space="preserve">. Электронная плотность. Распределение электронной плотности в двухатомных молекулах. Корреляционные орбитальные диаграммы. Теорема </w:t>
      </w:r>
      <w:proofErr w:type="spellStart"/>
      <w:r w:rsidRPr="004B09A4">
        <w:rPr>
          <w:rFonts w:ascii="Arial" w:hAnsi="Arial" w:cs="Arial"/>
          <w:sz w:val="24"/>
          <w:szCs w:val="24"/>
        </w:rPr>
        <w:t>Купманса</w:t>
      </w:r>
      <w:proofErr w:type="spellEnd"/>
      <w:r w:rsidRPr="004B09A4">
        <w:rPr>
          <w:rFonts w:ascii="Arial" w:hAnsi="Arial" w:cs="Arial"/>
          <w:sz w:val="24"/>
          <w:szCs w:val="24"/>
        </w:rPr>
        <w:t xml:space="preserve">. Пределы применимости одноэлектронного приближения. </w:t>
      </w:r>
    </w:p>
    <w:p w:rsidR="00A27280" w:rsidRPr="004B09A4" w:rsidRDefault="00A27280" w:rsidP="00A27280">
      <w:pPr>
        <w:pStyle w:val="21"/>
        <w:spacing w:after="0" w:line="240" w:lineRule="auto"/>
        <w:ind w:left="0" w:firstLine="425"/>
        <w:jc w:val="both"/>
        <w:rPr>
          <w:rFonts w:ascii="Arial" w:hAnsi="Arial" w:cs="Arial"/>
          <w:sz w:val="24"/>
          <w:szCs w:val="24"/>
        </w:rPr>
      </w:pPr>
      <w:r w:rsidRPr="004B09A4">
        <w:rPr>
          <w:rFonts w:ascii="Arial" w:hAnsi="Arial" w:cs="Arial"/>
          <w:sz w:val="24"/>
          <w:szCs w:val="24"/>
        </w:rPr>
        <w:t xml:space="preserve">Интерпретация строения молекул на основе орбитальных моделей и исследования распределения электронной плотности. Локализованные молекулярные </w:t>
      </w:r>
      <w:proofErr w:type="spellStart"/>
      <w:r w:rsidRPr="004B09A4">
        <w:rPr>
          <w:rFonts w:ascii="Arial" w:hAnsi="Arial" w:cs="Arial"/>
          <w:sz w:val="24"/>
          <w:szCs w:val="24"/>
        </w:rPr>
        <w:t>орбитали</w:t>
      </w:r>
      <w:proofErr w:type="spellEnd"/>
      <w:r w:rsidRPr="004B09A4">
        <w:rPr>
          <w:rFonts w:ascii="Arial" w:hAnsi="Arial" w:cs="Arial"/>
          <w:sz w:val="24"/>
          <w:szCs w:val="24"/>
        </w:rPr>
        <w:t>. Гибридизация.</w:t>
      </w:r>
    </w:p>
    <w:p w:rsidR="00A27280" w:rsidRPr="004B09A4" w:rsidRDefault="00A27280" w:rsidP="00A27280">
      <w:pPr>
        <w:ind w:firstLine="425"/>
        <w:jc w:val="both"/>
        <w:rPr>
          <w:rFonts w:ascii="Arial" w:hAnsi="Arial" w:cs="Arial"/>
          <w:sz w:val="24"/>
          <w:szCs w:val="24"/>
        </w:rPr>
      </w:pPr>
      <w:r w:rsidRPr="004B09A4">
        <w:rPr>
          <w:rFonts w:ascii="Arial" w:hAnsi="Arial" w:cs="Arial"/>
          <w:sz w:val="24"/>
          <w:szCs w:val="24"/>
        </w:rPr>
        <w:t>Электронная корреляция в атомах и молекулах. Её проявления в свойствах молекул. Метод конфигурационного взаимодействия.</w:t>
      </w:r>
    </w:p>
    <w:p w:rsidR="00A27280" w:rsidRPr="004B09A4" w:rsidRDefault="00A27280" w:rsidP="00A27280">
      <w:pPr>
        <w:pStyle w:val="af4"/>
        <w:spacing w:after="0"/>
        <w:ind w:firstLine="425"/>
        <w:jc w:val="both"/>
        <w:rPr>
          <w:rFonts w:ascii="Arial" w:hAnsi="Arial" w:cs="Arial"/>
          <w:sz w:val="24"/>
          <w:szCs w:val="24"/>
        </w:rPr>
      </w:pPr>
      <w:r w:rsidRPr="004B09A4">
        <w:rPr>
          <w:rFonts w:ascii="Arial" w:hAnsi="Arial" w:cs="Arial"/>
          <w:sz w:val="24"/>
          <w:szCs w:val="24"/>
        </w:rPr>
        <w:t xml:space="preserve">Представления о зарядах на атомах и порядках связей. Различные методы выделения атомов в молекулах. Корреляции дескрипторов электронного строения и свойств молекул. Индексы реакционной способности. Теория граничных </w:t>
      </w:r>
      <w:proofErr w:type="spellStart"/>
      <w:r w:rsidRPr="004B09A4">
        <w:rPr>
          <w:rFonts w:ascii="Arial" w:hAnsi="Arial" w:cs="Arial"/>
          <w:sz w:val="24"/>
          <w:szCs w:val="24"/>
        </w:rPr>
        <w:t>орбиталей</w:t>
      </w:r>
      <w:proofErr w:type="spellEnd"/>
      <w:r w:rsidRPr="004B09A4">
        <w:rPr>
          <w:rFonts w:ascii="Arial" w:hAnsi="Arial" w:cs="Arial"/>
          <w:sz w:val="24"/>
          <w:szCs w:val="24"/>
        </w:rPr>
        <w:t>.</w:t>
      </w:r>
    </w:p>
    <w:p w:rsidR="00A27280" w:rsidRDefault="00A27280" w:rsidP="00A27280">
      <w:pPr>
        <w:pStyle w:val="a3"/>
        <w:ind w:left="0"/>
        <w:jc w:val="center"/>
        <w:rPr>
          <w:rFonts w:ascii="Arial" w:hAnsi="Arial" w:cs="Arial"/>
          <w:b/>
          <w:sz w:val="24"/>
          <w:szCs w:val="24"/>
        </w:rPr>
      </w:pPr>
    </w:p>
    <w:p w:rsidR="00A27280" w:rsidRPr="004B09A4" w:rsidRDefault="00A27280" w:rsidP="00A27280">
      <w:pPr>
        <w:pStyle w:val="a3"/>
        <w:ind w:left="0"/>
        <w:jc w:val="center"/>
        <w:rPr>
          <w:rFonts w:ascii="Arial" w:hAnsi="Arial" w:cs="Arial"/>
          <w:b/>
          <w:sz w:val="24"/>
          <w:szCs w:val="24"/>
        </w:rPr>
      </w:pPr>
      <w:r w:rsidRPr="004B09A4">
        <w:rPr>
          <w:rFonts w:ascii="Arial" w:hAnsi="Arial" w:cs="Arial"/>
          <w:b/>
          <w:sz w:val="24"/>
          <w:szCs w:val="24"/>
        </w:rPr>
        <w:t>Симметрия молекулярных систем</w:t>
      </w:r>
    </w:p>
    <w:p w:rsidR="00A27280" w:rsidRPr="004B09A4" w:rsidRDefault="00A27280" w:rsidP="00A27280">
      <w:pPr>
        <w:ind w:firstLine="709"/>
        <w:jc w:val="both"/>
        <w:rPr>
          <w:rFonts w:ascii="Arial" w:hAnsi="Arial" w:cs="Arial"/>
          <w:sz w:val="24"/>
          <w:szCs w:val="24"/>
        </w:rPr>
      </w:pPr>
      <w:r w:rsidRPr="004B09A4">
        <w:rPr>
          <w:rFonts w:ascii="Arial" w:hAnsi="Arial" w:cs="Arial"/>
          <w:sz w:val="24"/>
          <w:szCs w:val="24"/>
        </w:rPr>
        <w:t xml:space="preserve">Точечные группы симметрии молекул. Понятие о представлениях групп и характерах представлений. Общие свойства симметрии волновых функций и потенциальных поверхностей молекул. Классификация квантовых состояний атомов и молекул по симметрии. Симметрия атомных и молекулярных </w:t>
      </w:r>
      <w:proofErr w:type="spellStart"/>
      <w:r w:rsidRPr="004B09A4">
        <w:rPr>
          <w:rFonts w:ascii="Arial" w:hAnsi="Arial" w:cs="Arial"/>
          <w:sz w:val="24"/>
          <w:szCs w:val="24"/>
        </w:rPr>
        <w:t>орбиталей</w:t>
      </w:r>
      <w:proofErr w:type="spellEnd"/>
      <w:r w:rsidRPr="004B09A4">
        <w:rPr>
          <w:rFonts w:ascii="Arial" w:hAnsi="Arial" w:cs="Arial"/>
          <w:sz w:val="24"/>
          <w:szCs w:val="24"/>
        </w:rPr>
        <w:t xml:space="preserve">, </w:t>
      </w:r>
      <w:r w:rsidRPr="004B09A4">
        <w:rPr>
          <w:rFonts w:ascii="Arial" w:hAnsi="Arial" w:cs="Arial"/>
        </w:rPr>
        <w:sym w:font="Symbol" w:char="F073"/>
      </w:r>
      <w:r w:rsidRPr="004B09A4">
        <w:rPr>
          <w:rFonts w:ascii="Arial" w:hAnsi="Arial" w:cs="Arial"/>
          <w:sz w:val="24"/>
          <w:szCs w:val="24"/>
        </w:rPr>
        <w:t xml:space="preserve">- и </w:t>
      </w:r>
      <w:r w:rsidRPr="004B09A4">
        <w:rPr>
          <w:rFonts w:ascii="Arial" w:hAnsi="Arial" w:cs="Arial"/>
        </w:rPr>
        <w:sym w:font="Symbol" w:char="F070"/>
      </w:r>
      <w:r w:rsidRPr="004B09A4">
        <w:rPr>
          <w:rFonts w:ascii="Arial" w:hAnsi="Arial" w:cs="Arial"/>
          <w:sz w:val="24"/>
          <w:szCs w:val="24"/>
        </w:rPr>
        <w:t>-</w:t>
      </w:r>
      <w:proofErr w:type="spellStart"/>
      <w:r w:rsidRPr="004B09A4">
        <w:rPr>
          <w:rFonts w:ascii="Arial" w:hAnsi="Arial" w:cs="Arial"/>
          <w:sz w:val="24"/>
          <w:szCs w:val="24"/>
        </w:rPr>
        <w:t>орбитали</w:t>
      </w:r>
      <w:proofErr w:type="spellEnd"/>
      <w:r w:rsidRPr="004B09A4">
        <w:rPr>
          <w:rFonts w:ascii="Arial" w:hAnsi="Arial" w:cs="Arial"/>
          <w:sz w:val="24"/>
          <w:szCs w:val="24"/>
        </w:rPr>
        <w:t xml:space="preserve">. </w:t>
      </w:r>
      <w:r w:rsidRPr="004B09A4">
        <w:rPr>
          <w:rFonts w:ascii="Arial" w:hAnsi="Arial" w:cs="Arial"/>
        </w:rPr>
        <w:sym w:font="Symbol" w:char="F070"/>
      </w:r>
      <w:r w:rsidRPr="004B09A4">
        <w:rPr>
          <w:rFonts w:ascii="Arial" w:hAnsi="Arial" w:cs="Arial"/>
          <w:sz w:val="24"/>
          <w:szCs w:val="24"/>
        </w:rPr>
        <w:t xml:space="preserve">-Электронное приближение. </w:t>
      </w:r>
    </w:p>
    <w:p w:rsidR="00A27280" w:rsidRPr="004B09A4" w:rsidRDefault="00A27280" w:rsidP="00A27280">
      <w:pPr>
        <w:pStyle w:val="af4"/>
        <w:spacing w:after="0"/>
        <w:ind w:firstLine="709"/>
        <w:jc w:val="both"/>
        <w:rPr>
          <w:rFonts w:ascii="Arial" w:hAnsi="Arial" w:cs="Arial"/>
          <w:sz w:val="24"/>
          <w:szCs w:val="24"/>
        </w:rPr>
      </w:pPr>
      <w:r w:rsidRPr="004B09A4">
        <w:rPr>
          <w:rFonts w:ascii="Arial" w:hAnsi="Arial" w:cs="Arial"/>
          <w:sz w:val="24"/>
          <w:szCs w:val="24"/>
        </w:rPr>
        <w:t>Влияние симметрии равновесной конфигурации ядер на свойства молекул и их динамическое поведение. Орбитальные корреляционные диаграммы. Сохранение орбитальной симметрии при химических реакциях.</w:t>
      </w:r>
    </w:p>
    <w:p w:rsidR="00A27280" w:rsidRDefault="00A27280" w:rsidP="00A27280">
      <w:pPr>
        <w:jc w:val="center"/>
        <w:rPr>
          <w:rFonts w:ascii="Arial" w:hAnsi="Arial" w:cs="Arial"/>
          <w:b/>
          <w:sz w:val="24"/>
          <w:szCs w:val="24"/>
        </w:rPr>
      </w:pPr>
    </w:p>
    <w:p w:rsidR="00A27280" w:rsidRPr="004B09A4" w:rsidRDefault="00A27280" w:rsidP="00A27280">
      <w:pPr>
        <w:jc w:val="center"/>
        <w:rPr>
          <w:rFonts w:ascii="Arial" w:hAnsi="Arial" w:cs="Arial"/>
          <w:b/>
          <w:sz w:val="24"/>
          <w:szCs w:val="24"/>
        </w:rPr>
      </w:pPr>
      <w:r w:rsidRPr="004B09A4">
        <w:rPr>
          <w:rFonts w:ascii="Arial" w:hAnsi="Arial" w:cs="Arial"/>
          <w:b/>
          <w:sz w:val="24"/>
          <w:szCs w:val="24"/>
        </w:rPr>
        <w:t>Электрические и магнитные свойства</w:t>
      </w:r>
    </w:p>
    <w:p w:rsidR="00A27280" w:rsidRPr="004B09A4" w:rsidRDefault="00A27280" w:rsidP="00A27280">
      <w:pPr>
        <w:ind w:firstLine="709"/>
        <w:jc w:val="both"/>
        <w:rPr>
          <w:rFonts w:ascii="Arial" w:hAnsi="Arial" w:cs="Arial"/>
          <w:sz w:val="24"/>
          <w:szCs w:val="24"/>
        </w:rPr>
      </w:pPr>
      <w:r w:rsidRPr="004B09A4">
        <w:rPr>
          <w:rFonts w:ascii="Arial" w:hAnsi="Arial" w:cs="Arial"/>
          <w:sz w:val="24"/>
          <w:szCs w:val="24"/>
        </w:rPr>
        <w:t xml:space="preserve">Дипольный момент и </w:t>
      </w:r>
      <w:proofErr w:type="spellStart"/>
      <w:r w:rsidRPr="004B09A4">
        <w:rPr>
          <w:rFonts w:ascii="Arial" w:hAnsi="Arial" w:cs="Arial"/>
          <w:sz w:val="24"/>
          <w:szCs w:val="24"/>
        </w:rPr>
        <w:t>поляризуемость</w:t>
      </w:r>
      <w:proofErr w:type="spellEnd"/>
      <w:r w:rsidRPr="004B09A4">
        <w:rPr>
          <w:rFonts w:ascii="Arial" w:hAnsi="Arial" w:cs="Arial"/>
          <w:sz w:val="24"/>
          <w:szCs w:val="24"/>
        </w:rPr>
        <w:t xml:space="preserve"> молекул. Магнитный момент и магнитная восприимчивость. Эффекты Штарка и Зеемана. Магнитно-резонансные методы исследования строения молекул. Химический сдвиг. </w:t>
      </w:r>
    </w:p>
    <w:p w:rsidR="00A27280" w:rsidRPr="004B09A4" w:rsidRDefault="00A27280" w:rsidP="00A27280">
      <w:pPr>
        <w:pStyle w:val="af4"/>
        <w:spacing w:after="0"/>
        <w:ind w:firstLine="709"/>
        <w:jc w:val="both"/>
        <w:rPr>
          <w:rFonts w:ascii="Arial" w:hAnsi="Arial" w:cs="Arial"/>
          <w:sz w:val="24"/>
          <w:szCs w:val="24"/>
        </w:rPr>
      </w:pPr>
      <w:r w:rsidRPr="004B09A4">
        <w:rPr>
          <w:rFonts w:ascii="Arial" w:hAnsi="Arial" w:cs="Arial"/>
          <w:sz w:val="24"/>
          <w:szCs w:val="24"/>
        </w:rPr>
        <w:t>Оптические спектры молекул. Вероятности переходов и правила отбора при переходах между различными квантовыми состояниями молекул. Связь спектров молекул с их строением. Определение структурных характеристик молекул из спектроскопических данных.</w:t>
      </w:r>
    </w:p>
    <w:p w:rsidR="00A27280" w:rsidRDefault="00A27280" w:rsidP="00A27280">
      <w:pPr>
        <w:jc w:val="center"/>
        <w:rPr>
          <w:rFonts w:ascii="Arial" w:hAnsi="Arial" w:cs="Arial"/>
          <w:b/>
          <w:sz w:val="24"/>
          <w:szCs w:val="24"/>
        </w:rPr>
      </w:pPr>
    </w:p>
    <w:p w:rsidR="00A27280" w:rsidRPr="004B09A4" w:rsidRDefault="00A27280" w:rsidP="00A27280">
      <w:pPr>
        <w:jc w:val="center"/>
        <w:rPr>
          <w:rFonts w:ascii="Arial" w:hAnsi="Arial" w:cs="Arial"/>
          <w:b/>
          <w:sz w:val="24"/>
          <w:szCs w:val="24"/>
        </w:rPr>
      </w:pPr>
      <w:r w:rsidRPr="004B09A4">
        <w:rPr>
          <w:rFonts w:ascii="Arial" w:hAnsi="Arial" w:cs="Arial"/>
          <w:b/>
          <w:sz w:val="24"/>
          <w:szCs w:val="24"/>
        </w:rPr>
        <w:t>Межмолекулярные взаимодействия</w:t>
      </w:r>
    </w:p>
    <w:p w:rsidR="00A27280" w:rsidRPr="004B09A4" w:rsidRDefault="00A27280" w:rsidP="00A27280">
      <w:pPr>
        <w:ind w:firstLine="709"/>
        <w:jc w:val="both"/>
        <w:rPr>
          <w:rFonts w:ascii="Arial" w:hAnsi="Arial" w:cs="Arial"/>
          <w:sz w:val="24"/>
          <w:szCs w:val="24"/>
        </w:rPr>
      </w:pPr>
      <w:r w:rsidRPr="004B09A4">
        <w:rPr>
          <w:rFonts w:ascii="Arial" w:hAnsi="Arial" w:cs="Arial"/>
          <w:sz w:val="24"/>
          <w:szCs w:val="24"/>
        </w:rPr>
        <w:t>Основные составляющие межмолекулярных взаимодействий. Молекулярные комплексы. Ван-дер-</w:t>
      </w:r>
      <w:proofErr w:type="spellStart"/>
      <w:r w:rsidRPr="004B09A4">
        <w:rPr>
          <w:rFonts w:ascii="Arial" w:hAnsi="Arial" w:cs="Arial"/>
          <w:sz w:val="24"/>
          <w:szCs w:val="24"/>
        </w:rPr>
        <w:t>ваальсовы</w:t>
      </w:r>
      <w:proofErr w:type="spellEnd"/>
      <w:r w:rsidRPr="004B09A4">
        <w:rPr>
          <w:rFonts w:ascii="Arial" w:hAnsi="Arial" w:cs="Arial"/>
          <w:sz w:val="24"/>
          <w:szCs w:val="24"/>
        </w:rPr>
        <w:t xml:space="preserve"> молекулы. Кластеры атомов и молекул. Водородная связь. </w:t>
      </w:r>
      <w:proofErr w:type="spellStart"/>
      <w:r w:rsidRPr="004B09A4">
        <w:rPr>
          <w:rFonts w:ascii="Arial" w:hAnsi="Arial" w:cs="Arial"/>
          <w:sz w:val="24"/>
          <w:szCs w:val="24"/>
        </w:rPr>
        <w:t>Супермолекулы</w:t>
      </w:r>
      <w:proofErr w:type="spellEnd"/>
      <w:r w:rsidRPr="004B09A4">
        <w:rPr>
          <w:rFonts w:ascii="Arial" w:hAnsi="Arial" w:cs="Arial"/>
          <w:sz w:val="24"/>
          <w:szCs w:val="24"/>
        </w:rPr>
        <w:t xml:space="preserve"> и </w:t>
      </w:r>
      <w:proofErr w:type="spellStart"/>
      <w:r w:rsidRPr="004B09A4">
        <w:rPr>
          <w:rFonts w:ascii="Arial" w:hAnsi="Arial" w:cs="Arial"/>
          <w:sz w:val="24"/>
          <w:szCs w:val="24"/>
        </w:rPr>
        <w:t>супрамолекулярная</w:t>
      </w:r>
      <w:proofErr w:type="spellEnd"/>
      <w:r w:rsidRPr="004B09A4">
        <w:rPr>
          <w:rFonts w:ascii="Arial" w:hAnsi="Arial" w:cs="Arial"/>
          <w:sz w:val="24"/>
          <w:szCs w:val="24"/>
        </w:rPr>
        <w:t xml:space="preserve"> химия.</w:t>
      </w:r>
    </w:p>
    <w:p w:rsidR="00A27280" w:rsidRDefault="00A27280" w:rsidP="00A27280">
      <w:pPr>
        <w:jc w:val="center"/>
        <w:rPr>
          <w:rFonts w:ascii="Arial" w:hAnsi="Arial" w:cs="Arial"/>
          <w:b/>
          <w:sz w:val="24"/>
          <w:szCs w:val="24"/>
        </w:rPr>
      </w:pPr>
    </w:p>
    <w:p w:rsidR="00A27280" w:rsidRPr="004B09A4" w:rsidRDefault="00A27280" w:rsidP="00A27280">
      <w:pPr>
        <w:jc w:val="center"/>
        <w:rPr>
          <w:rFonts w:ascii="Arial" w:hAnsi="Arial" w:cs="Arial"/>
          <w:b/>
          <w:sz w:val="24"/>
          <w:szCs w:val="24"/>
        </w:rPr>
      </w:pPr>
      <w:r w:rsidRPr="004B09A4">
        <w:rPr>
          <w:rFonts w:ascii="Arial" w:hAnsi="Arial" w:cs="Arial"/>
          <w:b/>
          <w:sz w:val="24"/>
          <w:szCs w:val="24"/>
        </w:rPr>
        <w:t>Основные результаты и закономерности в строении молекул</w:t>
      </w:r>
    </w:p>
    <w:p w:rsidR="00A27280" w:rsidRDefault="00A27280" w:rsidP="00A27280">
      <w:pPr>
        <w:ind w:firstLine="709"/>
        <w:jc w:val="both"/>
        <w:rPr>
          <w:rFonts w:ascii="Arial" w:hAnsi="Arial" w:cs="Arial"/>
          <w:sz w:val="24"/>
          <w:szCs w:val="24"/>
        </w:rPr>
      </w:pPr>
      <w:r w:rsidRPr="004B09A4">
        <w:rPr>
          <w:rFonts w:ascii="Arial" w:hAnsi="Arial" w:cs="Arial"/>
          <w:sz w:val="24"/>
          <w:szCs w:val="24"/>
        </w:rPr>
        <w:t xml:space="preserve">Строение молекул простых и координационных неорганических соединений. </w:t>
      </w:r>
      <w:proofErr w:type="spellStart"/>
      <w:r w:rsidRPr="004B09A4">
        <w:rPr>
          <w:rFonts w:ascii="Arial" w:hAnsi="Arial" w:cs="Arial"/>
          <w:sz w:val="24"/>
          <w:szCs w:val="24"/>
        </w:rPr>
        <w:t>Полиядерные</w:t>
      </w:r>
      <w:proofErr w:type="spellEnd"/>
      <w:r w:rsidRPr="004B09A4">
        <w:rPr>
          <w:rFonts w:ascii="Arial" w:hAnsi="Arial" w:cs="Arial"/>
          <w:sz w:val="24"/>
          <w:szCs w:val="24"/>
        </w:rPr>
        <w:t xml:space="preserve"> комплексные соединения. Строение основных типов органических и элементоорганических соединений. Соединения включения. Полимеры и биополимеры. </w:t>
      </w:r>
    </w:p>
    <w:p w:rsidR="00A27280" w:rsidRDefault="00A27280" w:rsidP="00A27280">
      <w:pPr>
        <w:ind w:firstLine="709"/>
        <w:jc w:val="both"/>
        <w:rPr>
          <w:rFonts w:ascii="Arial" w:hAnsi="Arial" w:cs="Arial"/>
          <w:sz w:val="24"/>
          <w:szCs w:val="24"/>
        </w:rPr>
      </w:pPr>
    </w:p>
    <w:p w:rsidR="00A27280" w:rsidRPr="004B09A4" w:rsidRDefault="00A27280" w:rsidP="00A27280">
      <w:pPr>
        <w:jc w:val="center"/>
        <w:rPr>
          <w:rFonts w:ascii="Arial" w:hAnsi="Arial" w:cs="Arial"/>
          <w:b/>
          <w:sz w:val="24"/>
          <w:szCs w:val="24"/>
        </w:rPr>
      </w:pPr>
      <w:r w:rsidRPr="004B09A4">
        <w:rPr>
          <w:rFonts w:ascii="Arial" w:hAnsi="Arial" w:cs="Arial"/>
          <w:b/>
          <w:sz w:val="24"/>
          <w:szCs w:val="24"/>
        </w:rPr>
        <w:t>Строение конденсированных фаз</w:t>
      </w:r>
    </w:p>
    <w:p w:rsidR="00A27280" w:rsidRPr="004B09A4" w:rsidRDefault="00A27280" w:rsidP="00A27280">
      <w:pPr>
        <w:ind w:firstLine="709"/>
        <w:jc w:val="both"/>
        <w:rPr>
          <w:rFonts w:ascii="Arial" w:hAnsi="Arial" w:cs="Arial"/>
          <w:sz w:val="24"/>
          <w:szCs w:val="24"/>
        </w:rPr>
      </w:pPr>
      <w:r w:rsidRPr="004B09A4">
        <w:rPr>
          <w:rFonts w:ascii="Arial" w:hAnsi="Arial" w:cs="Arial"/>
          <w:sz w:val="24"/>
          <w:szCs w:val="24"/>
        </w:rPr>
        <w:t xml:space="preserve">Структурная классификация конденсированных фаз. </w:t>
      </w:r>
    </w:p>
    <w:p w:rsidR="00A27280" w:rsidRPr="004B09A4" w:rsidRDefault="00A27280" w:rsidP="00A27280">
      <w:pPr>
        <w:pStyle w:val="21"/>
        <w:spacing w:after="0" w:line="240" w:lineRule="auto"/>
        <w:ind w:left="0" w:firstLine="709"/>
        <w:jc w:val="both"/>
        <w:rPr>
          <w:rFonts w:ascii="Arial" w:hAnsi="Arial" w:cs="Arial"/>
          <w:sz w:val="24"/>
          <w:szCs w:val="24"/>
        </w:rPr>
      </w:pPr>
      <w:r w:rsidRPr="004B09A4">
        <w:rPr>
          <w:rFonts w:ascii="Arial" w:hAnsi="Arial" w:cs="Arial"/>
          <w:sz w:val="24"/>
          <w:szCs w:val="24"/>
        </w:rPr>
        <w:t>Идеальные кристаллы. Кристаллическая решетка и кристаллическая структура. Реальные кристаллы. Типы дефектов в реальных кристаллах. Кристаллы с неполной упорядоченностью. Доменные структуры.</w:t>
      </w:r>
    </w:p>
    <w:p w:rsidR="00A27280" w:rsidRPr="004B09A4" w:rsidRDefault="00A27280" w:rsidP="00A27280">
      <w:pPr>
        <w:pStyle w:val="21"/>
        <w:spacing w:after="0" w:line="240" w:lineRule="auto"/>
        <w:ind w:left="0" w:firstLine="709"/>
        <w:jc w:val="both"/>
        <w:rPr>
          <w:rFonts w:ascii="Arial" w:hAnsi="Arial" w:cs="Arial"/>
          <w:sz w:val="24"/>
          <w:szCs w:val="24"/>
        </w:rPr>
      </w:pPr>
      <w:r w:rsidRPr="004B09A4">
        <w:rPr>
          <w:rFonts w:ascii="Arial" w:hAnsi="Arial" w:cs="Arial"/>
          <w:sz w:val="24"/>
          <w:szCs w:val="24"/>
        </w:rPr>
        <w:t xml:space="preserve">Симметрия кристаллов. Кристаллографические точечные группы симметрии, типы решеток, сингонии. Понятие о пространственных группах кристаллов. Индексы кристаллографических граней. </w:t>
      </w:r>
    </w:p>
    <w:p w:rsidR="00A27280" w:rsidRPr="004B09A4" w:rsidRDefault="00A27280" w:rsidP="00A27280">
      <w:pPr>
        <w:pStyle w:val="21"/>
        <w:spacing w:after="0" w:line="240" w:lineRule="auto"/>
        <w:ind w:left="0" w:firstLine="709"/>
        <w:jc w:val="both"/>
        <w:rPr>
          <w:rFonts w:ascii="Arial" w:hAnsi="Arial" w:cs="Arial"/>
          <w:sz w:val="24"/>
          <w:szCs w:val="24"/>
        </w:rPr>
      </w:pPr>
      <w:r w:rsidRPr="004B09A4">
        <w:rPr>
          <w:rFonts w:ascii="Arial" w:hAnsi="Arial" w:cs="Arial"/>
          <w:sz w:val="24"/>
          <w:szCs w:val="24"/>
        </w:rPr>
        <w:t xml:space="preserve">Атомные, ионные, молекулярные и другие типы кристаллов. Цепочечные, каркасные и слоистые структуры.  </w:t>
      </w:r>
    </w:p>
    <w:p w:rsidR="00A27280" w:rsidRPr="004B09A4" w:rsidRDefault="00A27280" w:rsidP="00A27280">
      <w:pPr>
        <w:pStyle w:val="21"/>
        <w:spacing w:after="0" w:line="240" w:lineRule="auto"/>
        <w:ind w:left="0" w:firstLine="709"/>
        <w:jc w:val="both"/>
        <w:rPr>
          <w:rFonts w:ascii="Arial" w:hAnsi="Arial" w:cs="Arial"/>
          <w:sz w:val="24"/>
          <w:szCs w:val="24"/>
        </w:rPr>
      </w:pPr>
      <w:r w:rsidRPr="004B09A4">
        <w:rPr>
          <w:rFonts w:ascii="Arial" w:hAnsi="Arial" w:cs="Arial"/>
          <w:sz w:val="24"/>
          <w:szCs w:val="24"/>
        </w:rPr>
        <w:t xml:space="preserve">Строение твердых растворов. Упорядоченные твердые растворы. Аморфные вещества. Особенности строения полимерных фаз. </w:t>
      </w:r>
    </w:p>
    <w:p w:rsidR="00A27280" w:rsidRPr="004B09A4" w:rsidRDefault="00A27280" w:rsidP="00A27280">
      <w:pPr>
        <w:pStyle w:val="21"/>
        <w:spacing w:after="0" w:line="240" w:lineRule="auto"/>
        <w:ind w:left="0" w:firstLine="709"/>
        <w:jc w:val="both"/>
        <w:rPr>
          <w:rFonts w:ascii="Arial" w:hAnsi="Arial" w:cs="Arial"/>
          <w:sz w:val="24"/>
          <w:szCs w:val="24"/>
        </w:rPr>
      </w:pPr>
      <w:r w:rsidRPr="004B09A4">
        <w:rPr>
          <w:rFonts w:ascii="Arial" w:hAnsi="Arial" w:cs="Arial"/>
          <w:sz w:val="24"/>
          <w:szCs w:val="24"/>
        </w:rPr>
        <w:t xml:space="preserve">Металлы и полупроводники. Зонная структура энергетического спектра кристаллов. Поверхность Ферми. Различные типы проводимости. Колебания в кристаллах. Фононы.  </w:t>
      </w:r>
    </w:p>
    <w:p w:rsidR="00A27280" w:rsidRPr="004B09A4" w:rsidRDefault="00A27280" w:rsidP="00A27280">
      <w:pPr>
        <w:pStyle w:val="af4"/>
        <w:spacing w:after="0"/>
        <w:ind w:firstLine="709"/>
        <w:jc w:val="both"/>
        <w:rPr>
          <w:rFonts w:ascii="Arial" w:hAnsi="Arial" w:cs="Arial"/>
          <w:sz w:val="24"/>
          <w:szCs w:val="24"/>
        </w:rPr>
      </w:pPr>
      <w:r w:rsidRPr="004B09A4">
        <w:rPr>
          <w:rFonts w:ascii="Arial" w:hAnsi="Arial" w:cs="Arial"/>
          <w:sz w:val="24"/>
          <w:szCs w:val="24"/>
        </w:rPr>
        <w:t xml:space="preserve">Жидкости. Мгновенная и колебательно усреднённая структура жидкости. </w:t>
      </w:r>
      <w:proofErr w:type="spellStart"/>
      <w:r w:rsidRPr="004B09A4">
        <w:rPr>
          <w:rFonts w:ascii="Arial" w:hAnsi="Arial" w:cs="Arial"/>
          <w:sz w:val="24"/>
          <w:szCs w:val="24"/>
        </w:rPr>
        <w:t>Ассоциаты</w:t>
      </w:r>
      <w:proofErr w:type="spellEnd"/>
      <w:r w:rsidRPr="004B09A4">
        <w:rPr>
          <w:rFonts w:ascii="Arial" w:hAnsi="Arial" w:cs="Arial"/>
          <w:sz w:val="24"/>
          <w:szCs w:val="24"/>
        </w:rPr>
        <w:t xml:space="preserve"> и кластеры в жидкостях. Флуктуации и корреляционные функции. Структура простых жидкостей. Растворы </w:t>
      </w:r>
      <w:proofErr w:type="spellStart"/>
      <w:r w:rsidRPr="004B09A4">
        <w:rPr>
          <w:rFonts w:ascii="Arial" w:hAnsi="Arial" w:cs="Arial"/>
          <w:sz w:val="24"/>
          <w:szCs w:val="24"/>
        </w:rPr>
        <w:t>неэлектролитов</w:t>
      </w:r>
      <w:proofErr w:type="spellEnd"/>
      <w:r w:rsidRPr="004B09A4">
        <w:rPr>
          <w:rFonts w:ascii="Arial" w:hAnsi="Arial" w:cs="Arial"/>
          <w:sz w:val="24"/>
          <w:szCs w:val="24"/>
        </w:rPr>
        <w:t xml:space="preserve">. Структура воды и водных растворов. Структура жидких электролитов. </w:t>
      </w:r>
    </w:p>
    <w:p w:rsidR="00A27280" w:rsidRPr="004B09A4" w:rsidRDefault="00A27280" w:rsidP="00A27280">
      <w:pPr>
        <w:ind w:firstLine="709"/>
        <w:jc w:val="both"/>
        <w:rPr>
          <w:rFonts w:ascii="Arial" w:hAnsi="Arial" w:cs="Arial"/>
          <w:sz w:val="24"/>
          <w:szCs w:val="24"/>
        </w:rPr>
      </w:pPr>
      <w:proofErr w:type="spellStart"/>
      <w:r w:rsidRPr="004B09A4">
        <w:rPr>
          <w:rFonts w:ascii="Arial" w:hAnsi="Arial" w:cs="Arial"/>
          <w:sz w:val="24"/>
          <w:szCs w:val="24"/>
        </w:rPr>
        <w:t>Мицеллообразование</w:t>
      </w:r>
      <w:proofErr w:type="spellEnd"/>
      <w:r w:rsidRPr="004B09A4">
        <w:rPr>
          <w:rFonts w:ascii="Arial" w:hAnsi="Arial" w:cs="Arial"/>
          <w:sz w:val="24"/>
          <w:szCs w:val="24"/>
        </w:rPr>
        <w:t xml:space="preserve"> и строение мицелл.</w:t>
      </w:r>
    </w:p>
    <w:p w:rsidR="00A27280" w:rsidRPr="004B09A4" w:rsidRDefault="00A27280" w:rsidP="00A27280">
      <w:pPr>
        <w:pStyle w:val="af4"/>
        <w:spacing w:after="0"/>
        <w:ind w:firstLine="709"/>
        <w:jc w:val="both"/>
        <w:rPr>
          <w:rFonts w:ascii="Arial" w:hAnsi="Arial" w:cs="Arial"/>
          <w:sz w:val="24"/>
          <w:szCs w:val="24"/>
        </w:rPr>
      </w:pPr>
      <w:proofErr w:type="spellStart"/>
      <w:r w:rsidRPr="004B09A4">
        <w:rPr>
          <w:rFonts w:ascii="Arial" w:hAnsi="Arial" w:cs="Arial"/>
          <w:sz w:val="24"/>
          <w:szCs w:val="24"/>
        </w:rPr>
        <w:t>Мезофазы</w:t>
      </w:r>
      <w:proofErr w:type="spellEnd"/>
      <w:r w:rsidRPr="004B09A4">
        <w:rPr>
          <w:rFonts w:ascii="Arial" w:hAnsi="Arial" w:cs="Arial"/>
          <w:sz w:val="24"/>
          <w:szCs w:val="24"/>
        </w:rPr>
        <w:t>. Пластические кристаллы. Жидкие кристаллы (</w:t>
      </w:r>
      <w:proofErr w:type="spellStart"/>
      <w:r w:rsidRPr="004B09A4">
        <w:rPr>
          <w:rFonts w:ascii="Arial" w:hAnsi="Arial" w:cs="Arial"/>
          <w:sz w:val="24"/>
          <w:szCs w:val="24"/>
        </w:rPr>
        <w:t>нематики</w:t>
      </w:r>
      <w:proofErr w:type="spellEnd"/>
      <w:r w:rsidRPr="004B09A4">
        <w:rPr>
          <w:rFonts w:ascii="Arial" w:hAnsi="Arial" w:cs="Arial"/>
          <w:sz w:val="24"/>
          <w:szCs w:val="24"/>
        </w:rPr>
        <w:t xml:space="preserve">, </w:t>
      </w:r>
      <w:proofErr w:type="spellStart"/>
      <w:r w:rsidRPr="004B09A4">
        <w:rPr>
          <w:rFonts w:ascii="Arial" w:hAnsi="Arial" w:cs="Arial"/>
          <w:sz w:val="24"/>
          <w:szCs w:val="24"/>
        </w:rPr>
        <w:t>смектики</w:t>
      </w:r>
      <w:proofErr w:type="spellEnd"/>
      <w:r w:rsidRPr="004B09A4">
        <w:rPr>
          <w:rFonts w:ascii="Arial" w:hAnsi="Arial" w:cs="Arial"/>
          <w:sz w:val="24"/>
          <w:szCs w:val="24"/>
        </w:rPr>
        <w:t xml:space="preserve">, </w:t>
      </w:r>
      <w:proofErr w:type="spellStart"/>
      <w:r w:rsidRPr="004B09A4">
        <w:rPr>
          <w:rFonts w:ascii="Arial" w:hAnsi="Arial" w:cs="Arial"/>
          <w:sz w:val="24"/>
          <w:szCs w:val="24"/>
        </w:rPr>
        <w:t>холестерики</w:t>
      </w:r>
      <w:proofErr w:type="spellEnd"/>
      <w:r w:rsidRPr="004B09A4">
        <w:rPr>
          <w:rFonts w:ascii="Arial" w:hAnsi="Arial" w:cs="Arial"/>
          <w:sz w:val="24"/>
          <w:szCs w:val="24"/>
        </w:rPr>
        <w:t xml:space="preserve"> и др.). </w:t>
      </w:r>
    </w:p>
    <w:p w:rsidR="00A27280" w:rsidRDefault="00A27280" w:rsidP="00A27280">
      <w:pPr>
        <w:jc w:val="center"/>
        <w:rPr>
          <w:rFonts w:ascii="Arial" w:hAnsi="Arial" w:cs="Arial"/>
          <w:b/>
          <w:sz w:val="24"/>
          <w:szCs w:val="24"/>
        </w:rPr>
      </w:pPr>
    </w:p>
    <w:p w:rsidR="00A27280" w:rsidRPr="004B09A4" w:rsidRDefault="00A27280" w:rsidP="00A27280">
      <w:pPr>
        <w:jc w:val="center"/>
        <w:rPr>
          <w:rFonts w:ascii="Arial" w:hAnsi="Arial" w:cs="Arial"/>
          <w:b/>
          <w:sz w:val="24"/>
          <w:szCs w:val="24"/>
        </w:rPr>
      </w:pPr>
      <w:r w:rsidRPr="004B09A4">
        <w:rPr>
          <w:rFonts w:ascii="Arial" w:hAnsi="Arial" w:cs="Arial"/>
          <w:b/>
          <w:sz w:val="24"/>
          <w:szCs w:val="24"/>
        </w:rPr>
        <w:t>Поверхность конденсированных фаз</w:t>
      </w:r>
    </w:p>
    <w:p w:rsidR="00A27280" w:rsidRPr="004B09A4" w:rsidRDefault="00A27280" w:rsidP="00A27280">
      <w:pPr>
        <w:ind w:firstLine="709"/>
        <w:jc w:val="both"/>
        <w:rPr>
          <w:rFonts w:ascii="Arial" w:hAnsi="Arial" w:cs="Arial"/>
          <w:sz w:val="24"/>
          <w:szCs w:val="24"/>
        </w:rPr>
      </w:pPr>
      <w:r w:rsidRPr="004B09A4">
        <w:rPr>
          <w:rFonts w:ascii="Arial" w:hAnsi="Arial" w:cs="Arial"/>
          <w:sz w:val="24"/>
          <w:szCs w:val="24"/>
        </w:rPr>
        <w:t>Особенности строения поверхности кристаллов и жидкостей, структура границы раздела конденсированных фаз. Молекулы и кластеры на поверхности. Структура адсорбционных слоев.</w:t>
      </w:r>
    </w:p>
    <w:p w:rsidR="00A27280" w:rsidRDefault="00A27280" w:rsidP="00A27280">
      <w:pPr>
        <w:pStyle w:val="1"/>
        <w:jc w:val="center"/>
        <w:rPr>
          <w:rFonts w:ascii="Arial" w:hAnsi="Arial" w:cs="Arial"/>
          <w:b/>
          <w:sz w:val="24"/>
          <w:szCs w:val="24"/>
        </w:rPr>
      </w:pPr>
    </w:p>
    <w:p w:rsidR="00A27280" w:rsidRPr="004B09A4" w:rsidRDefault="00A27280" w:rsidP="00A27280">
      <w:pPr>
        <w:pStyle w:val="1"/>
        <w:jc w:val="center"/>
        <w:rPr>
          <w:rFonts w:ascii="Arial" w:hAnsi="Arial" w:cs="Arial"/>
          <w:b/>
          <w:sz w:val="24"/>
          <w:szCs w:val="24"/>
        </w:rPr>
      </w:pPr>
      <w:r w:rsidRPr="004B09A4">
        <w:rPr>
          <w:rFonts w:ascii="Arial" w:hAnsi="Arial" w:cs="Arial"/>
          <w:b/>
          <w:sz w:val="24"/>
          <w:szCs w:val="24"/>
        </w:rPr>
        <w:t>Основные понятия и законы термодинамики</w:t>
      </w:r>
    </w:p>
    <w:p w:rsidR="00A27280" w:rsidRDefault="00A27280" w:rsidP="00A27280">
      <w:pPr>
        <w:pStyle w:val="21"/>
        <w:spacing w:after="0" w:line="240" w:lineRule="auto"/>
        <w:ind w:left="0" w:firstLine="709"/>
        <w:jc w:val="both"/>
        <w:rPr>
          <w:rFonts w:ascii="Arial" w:hAnsi="Arial" w:cs="Arial"/>
          <w:sz w:val="24"/>
          <w:szCs w:val="24"/>
        </w:rPr>
      </w:pPr>
      <w:r w:rsidRPr="004B09A4">
        <w:rPr>
          <w:rFonts w:ascii="Arial" w:hAnsi="Arial" w:cs="Arial"/>
          <w:sz w:val="24"/>
          <w:szCs w:val="24"/>
        </w:rPr>
        <w:t>Основные понятия термодинамики: изолированные и открытые системы, равновесные и неравновесные системы, термодинамические переменные, температура, интенсивные и экстенсивные переменные. Уравнения состояния. Теорема о соответственных состояниях. Вириальные уравнения состояния.</w:t>
      </w:r>
    </w:p>
    <w:p w:rsidR="00A27280" w:rsidRPr="004B09A4" w:rsidRDefault="00A27280" w:rsidP="00A27280">
      <w:pPr>
        <w:pStyle w:val="21"/>
        <w:spacing w:after="0" w:line="240" w:lineRule="auto"/>
        <w:ind w:left="0" w:firstLine="709"/>
        <w:jc w:val="both"/>
        <w:rPr>
          <w:rFonts w:ascii="Arial" w:hAnsi="Arial" w:cs="Arial"/>
          <w:sz w:val="24"/>
          <w:szCs w:val="24"/>
        </w:rPr>
      </w:pPr>
    </w:p>
    <w:p w:rsidR="00A27280" w:rsidRPr="004B09A4" w:rsidRDefault="00A27280" w:rsidP="00A27280">
      <w:pPr>
        <w:pStyle w:val="a3"/>
        <w:ind w:left="0"/>
        <w:jc w:val="center"/>
        <w:rPr>
          <w:rFonts w:ascii="Arial" w:hAnsi="Arial" w:cs="Arial"/>
          <w:b/>
          <w:sz w:val="24"/>
          <w:szCs w:val="24"/>
        </w:rPr>
      </w:pPr>
      <w:r w:rsidRPr="004B09A4">
        <w:rPr>
          <w:rFonts w:ascii="Arial" w:hAnsi="Arial" w:cs="Arial"/>
          <w:b/>
          <w:sz w:val="24"/>
          <w:szCs w:val="24"/>
        </w:rPr>
        <w:t>Первый закон термодинамики</w:t>
      </w:r>
    </w:p>
    <w:p w:rsidR="00A27280" w:rsidRDefault="00A27280" w:rsidP="00A27280">
      <w:pPr>
        <w:ind w:firstLine="709"/>
        <w:jc w:val="both"/>
        <w:rPr>
          <w:rFonts w:ascii="Arial" w:hAnsi="Arial" w:cs="Arial"/>
          <w:sz w:val="24"/>
          <w:szCs w:val="24"/>
        </w:rPr>
      </w:pPr>
      <w:r w:rsidRPr="004B09A4">
        <w:rPr>
          <w:rFonts w:ascii="Arial" w:hAnsi="Arial" w:cs="Arial"/>
          <w:sz w:val="24"/>
          <w:szCs w:val="24"/>
        </w:rPr>
        <w:t xml:space="preserve">Теплота, работа, внутренняя энергия, энтальпия, теплоемкость. Закон Гесса. Стандартные состояния и стандартные теплоты химических реакций. Зависимость теплового эффекта реакции от температуры. Формула Кирхгоффа. Таблицы стандартных термодинамических величин и их использование в термодинамических расчетах. </w:t>
      </w:r>
    </w:p>
    <w:p w:rsidR="00A27280" w:rsidRDefault="00A27280" w:rsidP="00A27280">
      <w:pPr>
        <w:ind w:firstLine="709"/>
        <w:jc w:val="both"/>
        <w:rPr>
          <w:rFonts w:ascii="Arial" w:hAnsi="Arial" w:cs="Arial"/>
          <w:sz w:val="24"/>
          <w:szCs w:val="24"/>
        </w:rPr>
      </w:pPr>
    </w:p>
    <w:p w:rsidR="00A27280" w:rsidRPr="004B09A4" w:rsidRDefault="00A27280" w:rsidP="00A27280">
      <w:pPr>
        <w:jc w:val="center"/>
        <w:rPr>
          <w:rFonts w:ascii="Arial" w:hAnsi="Arial" w:cs="Arial"/>
          <w:b/>
          <w:sz w:val="24"/>
          <w:szCs w:val="24"/>
        </w:rPr>
      </w:pPr>
      <w:r w:rsidRPr="004B09A4">
        <w:rPr>
          <w:rFonts w:ascii="Arial" w:hAnsi="Arial" w:cs="Arial"/>
          <w:b/>
          <w:sz w:val="24"/>
          <w:szCs w:val="24"/>
        </w:rPr>
        <w:t>Второй закон термодинамики</w:t>
      </w:r>
    </w:p>
    <w:p w:rsidR="00A27280" w:rsidRPr="004B09A4" w:rsidRDefault="00A27280" w:rsidP="00A27280">
      <w:pPr>
        <w:ind w:firstLine="709"/>
        <w:jc w:val="both"/>
        <w:rPr>
          <w:rFonts w:ascii="Arial" w:hAnsi="Arial" w:cs="Arial"/>
          <w:sz w:val="24"/>
          <w:szCs w:val="24"/>
        </w:rPr>
      </w:pPr>
      <w:r w:rsidRPr="004B09A4">
        <w:rPr>
          <w:rFonts w:ascii="Arial" w:hAnsi="Arial" w:cs="Arial"/>
          <w:sz w:val="24"/>
          <w:szCs w:val="24"/>
        </w:rPr>
        <w:t xml:space="preserve">Энтропия и её изменения в обратимых и необратимых процессах. Теорема Карно – </w:t>
      </w:r>
      <w:proofErr w:type="spellStart"/>
      <w:r w:rsidRPr="004B09A4">
        <w:rPr>
          <w:rFonts w:ascii="Arial" w:hAnsi="Arial" w:cs="Arial"/>
          <w:sz w:val="24"/>
          <w:szCs w:val="24"/>
        </w:rPr>
        <w:t>Клаузиуса</w:t>
      </w:r>
      <w:proofErr w:type="spellEnd"/>
      <w:r w:rsidRPr="004B09A4">
        <w:rPr>
          <w:rFonts w:ascii="Arial" w:hAnsi="Arial" w:cs="Arial"/>
          <w:sz w:val="24"/>
          <w:szCs w:val="24"/>
        </w:rPr>
        <w:t xml:space="preserve">. Различные шкалы температур. </w:t>
      </w:r>
    </w:p>
    <w:p w:rsidR="00A27280" w:rsidRPr="004B09A4" w:rsidRDefault="00A27280" w:rsidP="00A27280">
      <w:pPr>
        <w:pStyle w:val="af4"/>
        <w:spacing w:after="0"/>
        <w:ind w:firstLine="709"/>
        <w:jc w:val="both"/>
        <w:rPr>
          <w:rFonts w:ascii="Arial" w:hAnsi="Arial" w:cs="Arial"/>
          <w:sz w:val="24"/>
          <w:szCs w:val="24"/>
        </w:rPr>
      </w:pPr>
      <w:r w:rsidRPr="004B09A4">
        <w:rPr>
          <w:rFonts w:ascii="Arial" w:hAnsi="Arial" w:cs="Arial"/>
          <w:sz w:val="24"/>
          <w:szCs w:val="24"/>
        </w:rPr>
        <w:t xml:space="preserve">Фундаментальные уравнения Гиббса. Характеристические функции. Энергия Гиббса, энергия Гельмгольца. Уравнения Максвелла. Условия равновесия и критерии самопроизвольного протекания процессов. </w:t>
      </w:r>
    </w:p>
    <w:p w:rsidR="00A27280" w:rsidRPr="004B09A4" w:rsidRDefault="00A27280" w:rsidP="00A27280">
      <w:pPr>
        <w:pStyle w:val="af4"/>
        <w:spacing w:after="0"/>
        <w:ind w:firstLine="709"/>
        <w:jc w:val="both"/>
        <w:rPr>
          <w:rFonts w:ascii="Arial" w:hAnsi="Arial" w:cs="Arial"/>
          <w:sz w:val="24"/>
          <w:szCs w:val="24"/>
        </w:rPr>
      </w:pPr>
      <w:r w:rsidRPr="004B09A4">
        <w:rPr>
          <w:rFonts w:ascii="Arial" w:hAnsi="Arial" w:cs="Arial"/>
          <w:sz w:val="24"/>
          <w:szCs w:val="24"/>
        </w:rPr>
        <w:t>Уравнение Гиббса – Гельмгольца. Работа и теплота химического процесса. Химические потенциалы.</w:t>
      </w:r>
    </w:p>
    <w:p w:rsidR="00A27280" w:rsidRDefault="00A27280" w:rsidP="00A27280">
      <w:pPr>
        <w:jc w:val="center"/>
        <w:rPr>
          <w:rFonts w:ascii="Arial" w:hAnsi="Arial" w:cs="Arial"/>
          <w:b/>
          <w:sz w:val="24"/>
          <w:szCs w:val="24"/>
        </w:rPr>
      </w:pPr>
    </w:p>
    <w:p w:rsidR="00A27280" w:rsidRDefault="00A27280" w:rsidP="00A27280">
      <w:pPr>
        <w:jc w:val="center"/>
        <w:rPr>
          <w:rFonts w:ascii="Arial" w:hAnsi="Arial" w:cs="Arial"/>
          <w:b/>
          <w:sz w:val="24"/>
          <w:szCs w:val="24"/>
        </w:rPr>
      </w:pPr>
    </w:p>
    <w:p w:rsidR="00A27280" w:rsidRPr="004B09A4" w:rsidRDefault="00A27280" w:rsidP="00A27280">
      <w:pPr>
        <w:jc w:val="center"/>
        <w:rPr>
          <w:rFonts w:ascii="Arial" w:hAnsi="Arial" w:cs="Arial"/>
          <w:b/>
          <w:sz w:val="24"/>
          <w:szCs w:val="24"/>
        </w:rPr>
      </w:pPr>
      <w:r w:rsidRPr="004B09A4">
        <w:rPr>
          <w:rFonts w:ascii="Arial" w:hAnsi="Arial" w:cs="Arial"/>
          <w:b/>
          <w:sz w:val="24"/>
          <w:szCs w:val="24"/>
        </w:rPr>
        <w:t>Химическое равновесие.</w:t>
      </w:r>
    </w:p>
    <w:p w:rsidR="00A27280" w:rsidRPr="004B09A4" w:rsidRDefault="00A27280" w:rsidP="00A27280">
      <w:pPr>
        <w:ind w:firstLine="709"/>
        <w:jc w:val="both"/>
        <w:rPr>
          <w:rFonts w:ascii="Arial" w:hAnsi="Arial" w:cs="Arial"/>
          <w:sz w:val="24"/>
          <w:szCs w:val="24"/>
        </w:rPr>
      </w:pPr>
      <w:r w:rsidRPr="004B09A4">
        <w:rPr>
          <w:rFonts w:ascii="Arial" w:hAnsi="Arial" w:cs="Arial"/>
          <w:sz w:val="24"/>
          <w:szCs w:val="24"/>
        </w:rPr>
        <w:t>Закон действующих масс. Различные виды констант равновесия и связь между ними. Изотерма Вант-Гоффа. Уравнения изобары и изохоры химической реакции. Расчеты констант равновесия химических реакций с использованием таблиц стандартных значений термодинамических функций. Приведенная энергия Гиббса и её использование для расчетов химических равновесий. Равновесие в поле внешних сил. Полные потенциалы.</w:t>
      </w:r>
    </w:p>
    <w:p w:rsidR="00A27280" w:rsidRPr="004B09A4" w:rsidRDefault="00A27280" w:rsidP="00A27280">
      <w:pPr>
        <w:ind w:firstLine="709"/>
        <w:rPr>
          <w:rFonts w:ascii="Arial" w:hAnsi="Arial" w:cs="Arial"/>
          <w:sz w:val="24"/>
          <w:szCs w:val="24"/>
        </w:rPr>
      </w:pPr>
    </w:p>
    <w:p w:rsidR="00A27280" w:rsidRPr="004B09A4" w:rsidRDefault="00A27280" w:rsidP="00A27280">
      <w:pPr>
        <w:pStyle w:val="1"/>
        <w:jc w:val="center"/>
        <w:rPr>
          <w:rFonts w:ascii="Arial" w:hAnsi="Arial" w:cs="Arial"/>
          <w:b/>
          <w:sz w:val="24"/>
          <w:szCs w:val="24"/>
        </w:rPr>
      </w:pPr>
      <w:r w:rsidRPr="004B09A4">
        <w:rPr>
          <w:rFonts w:ascii="Arial" w:hAnsi="Arial" w:cs="Arial"/>
          <w:b/>
          <w:sz w:val="24"/>
          <w:szCs w:val="24"/>
        </w:rPr>
        <w:t>Элементы статистической термодинамики</w:t>
      </w:r>
    </w:p>
    <w:p w:rsidR="00A27280" w:rsidRPr="004B09A4" w:rsidRDefault="00A27280" w:rsidP="00A27280">
      <w:pPr>
        <w:ind w:firstLine="709"/>
        <w:jc w:val="both"/>
        <w:rPr>
          <w:rFonts w:ascii="Arial" w:hAnsi="Arial" w:cs="Arial"/>
          <w:sz w:val="24"/>
          <w:szCs w:val="24"/>
        </w:rPr>
      </w:pPr>
      <w:r w:rsidRPr="004B09A4">
        <w:rPr>
          <w:rFonts w:ascii="Arial" w:hAnsi="Arial" w:cs="Arial"/>
          <w:sz w:val="24"/>
          <w:szCs w:val="24"/>
        </w:rPr>
        <w:t xml:space="preserve">Микро- и </w:t>
      </w:r>
      <w:proofErr w:type="spellStart"/>
      <w:r w:rsidRPr="004B09A4">
        <w:rPr>
          <w:rFonts w:ascii="Arial" w:hAnsi="Arial" w:cs="Arial"/>
          <w:sz w:val="24"/>
          <w:szCs w:val="24"/>
        </w:rPr>
        <w:t>макросостояния</w:t>
      </w:r>
      <w:proofErr w:type="spellEnd"/>
      <w:r w:rsidRPr="004B09A4">
        <w:rPr>
          <w:rFonts w:ascii="Arial" w:hAnsi="Arial" w:cs="Arial"/>
          <w:sz w:val="24"/>
          <w:szCs w:val="24"/>
        </w:rPr>
        <w:t xml:space="preserve"> химических систем. Фазовые </w:t>
      </w:r>
      <w:r w:rsidRPr="004B09A4">
        <w:rPr>
          <w:rFonts w:ascii="Arial" w:hAnsi="Arial" w:cs="Arial"/>
          <w:sz w:val="24"/>
          <w:szCs w:val="24"/>
        </w:rPr>
        <w:sym w:font="Symbol" w:char="F047"/>
      </w:r>
      <w:r w:rsidRPr="004B09A4">
        <w:rPr>
          <w:rFonts w:ascii="Arial" w:hAnsi="Arial" w:cs="Arial"/>
          <w:sz w:val="24"/>
          <w:szCs w:val="24"/>
        </w:rPr>
        <w:t xml:space="preserve">- и </w:t>
      </w:r>
      <w:r w:rsidRPr="004B09A4">
        <w:rPr>
          <w:rFonts w:ascii="Arial" w:hAnsi="Arial" w:cs="Arial"/>
          <w:sz w:val="24"/>
          <w:szCs w:val="24"/>
        </w:rPr>
        <w:sym w:font="Symbol" w:char="F06D"/>
      </w:r>
      <w:r w:rsidRPr="004B09A4">
        <w:rPr>
          <w:rFonts w:ascii="Arial" w:hAnsi="Arial" w:cs="Arial"/>
          <w:sz w:val="24"/>
          <w:szCs w:val="24"/>
        </w:rPr>
        <w:t xml:space="preserve">-пространства. Эргодическая гипотеза. Термодинамическая вероятность и её связь с энтропией. Распределение Максвелла – Больцмана. </w:t>
      </w:r>
    </w:p>
    <w:p w:rsidR="00A27280" w:rsidRPr="004B09A4" w:rsidRDefault="00A27280" w:rsidP="00A27280">
      <w:pPr>
        <w:pStyle w:val="21"/>
        <w:spacing w:after="0" w:line="240" w:lineRule="auto"/>
        <w:ind w:left="0" w:firstLine="709"/>
        <w:jc w:val="both"/>
        <w:rPr>
          <w:rFonts w:ascii="Arial" w:hAnsi="Arial" w:cs="Arial"/>
          <w:sz w:val="24"/>
          <w:szCs w:val="24"/>
        </w:rPr>
      </w:pPr>
      <w:r w:rsidRPr="004B09A4">
        <w:rPr>
          <w:rFonts w:ascii="Arial" w:hAnsi="Arial" w:cs="Arial"/>
          <w:sz w:val="24"/>
          <w:szCs w:val="24"/>
        </w:rPr>
        <w:t xml:space="preserve">Статистические средние значения макроскопических величин. Ансамбли Гиббса. Микроканоническое и каноническое распределения. Расчет числа состояний в квазиклассическом приближении.  </w:t>
      </w:r>
    </w:p>
    <w:p w:rsidR="00A27280" w:rsidRPr="004B09A4" w:rsidRDefault="00A27280" w:rsidP="00A27280">
      <w:pPr>
        <w:pStyle w:val="21"/>
        <w:spacing w:after="0" w:line="240" w:lineRule="auto"/>
        <w:ind w:left="0" w:firstLine="709"/>
        <w:jc w:val="both"/>
        <w:rPr>
          <w:rFonts w:ascii="Arial" w:hAnsi="Arial" w:cs="Arial"/>
          <w:sz w:val="24"/>
          <w:szCs w:val="24"/>
        </w:rPr>
      </w:pPr>
      <w:r w:rsidRPr="004B09A4">
        <w:rPr>
          <w:rFonts w:ascii="Arial" w:hAnsi="Arial" w:cs="Arial"/>
          <w:sz w:val="24"/>
          <w:szCs w:val="24"/>
        </w:rPr>
        <w:t>Каноническая функция распределения Гиббса. Сумма по состояниям как статистическая характеристическая функция. Статистические выражения для основных термодинамических функций. Молекулярная сумма по состояниям и сумма по состояниям макроскопической системы. Поступательная, вращательная, электронная и колебательная суммы по состояниям. Статистический расчет энтропии. Постулат Планка и абсолютная энтропия.</w:t>
      </w:r>
    </w:p>
    <w:p w:rsidR="00A27280" w:rsidRPr="004B09A4" w:rsidRDefault="00A27280" w:rsidP="00A27280">
      <w:pPr>
        <w:pStyle w:val="21"/>
        <w:spacing w:after="0" w:line="240" w:lineRule="auto"/>
        <w:ind w:left="0" w:firstLine="709"/>
        <w:jc w:val="both"/>
        <w:rPr>
          <w:rFonts w:ascii="Arial" w:hAnsi="Arial" w:cs="Arial"/>
          <w:sz w:val="24"/>
          <w:szCs w:val="24"/>
        </w:rPr>
      </w:pPr>
      <w:r w:rsidRPr="004B09A4">
        <w:rPr>
          <w:rFonts w:ascii="Arial" w:hAnsi="Arial" w:cs="Arial"/>
          <w:sz w:val="24"/>
          <w:szCs w:val="24"/>
        </w:rPr>
        <w:t xml:space="preserve">Приближение «жесткий ротатор – гармонический осциллятор». Составляющие внутренней энергии, теплоёмкости и энтропии, обусловленные поступательным, вращательным и колебательным движением. </w:t>
      </w:r>
    </w:p>
    <w:p w:rsidR="00A27280" w:rsidRPr="004B09A4" w:rsidRDefault="00A27280" w:rsidP="00A27280">
      <w:pPr>
        <w:pStyle w:val="21"/>
        <w:spacing w:after="0" w:line="240" w:lineRule="auto"/>
        <w:ind w:left="0" w:firstLine="709"/>
        <w:jc w:val="both"/>
        <w:rPr>
          <w:rFonts w:ascii="Arial" w:hAnsi="Arial" w:cs="Arial"/>
          <w:sz w:val="24"/>
          <w:szCs w:val="24"/>
        </w:rPr>
      </w:pPr>
      <w:r w:rsidRPr="004B09A4">
        <w:rPr>
          <w:rFonts w:ascii="Arial" w:hAnsi="Arial" w:cs="Arial"/>
          <w:sz w:val="24"/>
          <w:szCs w:val="24"/>
        </w:rPr>
        <w:t>Расчет констант равновесия химических реакций в идеальных газах методом статистической термодинамики. Статистическая термодинамика реальных систем. Потенциалы межмолекулярного взаимодействия и конфигурационный интеграл для реального газа.</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Распределения </w:t>
      </w:r>
      <w:proofErr w:type="spellStart"/>
      <w:r w:rsidRPr="004B09A4">
        <w:rPr>
          <w:rFonts w:ascii="Arial" w:hAnsi="Arial" w:cs="Arial"/>
          <w:sz w:val="24"/>
          <w:szCs w:val="24"/>
        </w:rPr>
        <w:t>Бозе</w:t>
      </w:r>
      <w:proofErr w:type="spellEnd"/>
      <w:r w:rsidRPr="004B09A4">
        <w:rPr>
          <w:rFonts w:ascii="Arial" w:hAnsi="Arial" w:cs="Arial"/>
          <w:sz w:val="24"/>
          <w:szCs w:val="24"/>
        </w:rPr>
        <w:t xml:space="preserve"> – Эйнштейна и Ферми – Дирака. Вырожденный идеальный газ. Электроны в металлах. Уровень Ферми. Статистическая теория Эйнштейна идеального кристалла, теория Дебая. Точечные дефекты кристаллических решеток. Равновесные и неравновесные дефекты. Вычисление сумм по состояниям для кристаллов с различными точечными дефектами. Нестехиометрические соединения и их термодинамическое описание.   </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Элементы термодинамики необратимых процессов</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Основные положения термодинамики неравновесных процессов. Локальное равновесие. Флуктуации. Функция диссипации. Потоки и силы. Скорость производства энтропии. Зависимость скорости производства энтропии от обобщенных потоков и сил. Соотношения взаимности </w:t>
      </w:r>
      <w:proofErr w:type="spellStart"/>
      <w:r w:rsidRPr="004B09A4">
        <w:rPr>
          <w:rFonts w:ascii="Arial" w:hAnsi="Arial" w:cs="Arial"/>
          <w:sz w:val="24"/>
          <w:szCs w:val="24"/>
        </w:rPr>
        <w:t>Онсагера</w:t>
      </w:r>
      <w:proofErr w:type="spellEnd"/>
      <w:r w:rsidRPr="004B09A4">
        <w:rPr>
          <w:rFonts w:ascii="Arial" w:hAnsi="Arial" w:cs="Arial"/>
          <w:sz w:val="24"/>
          <w:szCs w:val="24"/>
        </w:rPr>
        <w:t xml:space="preserve">. Стационарное состояние системы и теорема Пригожина. </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Термодиффузия и её описание в неравновесной термодинамике. Уравнение Чепмена – Энского. </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Различные типы растворов</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Способы выражения состава растворов. Идеальные растворы, общее условие идеальности растворов. Давление насыщенного пара жидких растворов, закон Рауля. Неидеальные растворы и их свойства. Метод активностей. Коэффициенты активности и их определение. </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Стандартные состояния при определении химических потенциалов компонент растворов. Симметричная и несимметричная системы отсчета.</w:t>
      </w:r>
    </w:p>
    <w:p w:rsidR="00A27280" w:rsidRPr="004B09A4" w:rsidRDefault="00A27280" w:rsidP="00A27280">
      <w:pPr>
        <w:pStyle w:val="af2"/>
        <w:spacing w:after="0"/>
        <w:ind w:left="0" w:firstLine="709"/>
        <w:jc w:val="both"/>
        <w:rPr>
          <w:rFonts w:ascii="Arial" w:hAnsi="Arial" w:cs="Arial"/>
          <w:sz w:val="24"/>
          <w:szCs w:val="24"/>
        </w:rPr>
      </w:pPr>
      <w:proofErr w:type="spellStart"/>
      <w:r w:rsidRPr="004B09A4">
        <w:rPr>
          <w:rFonts w:ascii="Arial" w:hAnsi="Arial" w:cs="Arial"/>
          <w:sz w:val="24"/>
          <w:szCs w:val="24"/>
        </w:rPr>
        <w:t>Коллигативные</w:t>
      </w:r>
      <w:proofErr w:type="spellEnd"/>
      <w:r w:rsidRPr="004B09A4">
        <w:rPr>
          <w:rFonts w:ascii="Arial" w:hAnsi="Arial" w:cs="Arial"/>
          <w:sz w:val="24"/>
          <w:szCs w:val="24"/>
        </w:rPr>
        <w:t xml:space="preserve"> свойства растворов. Изменение температуры замерзания растворов, криоскопия. Зонная плавка. Осмотические явления. Парциальные мольные величины, их определение для бинарных систем. Уравнение Гиббса – </w:t>
      </w:r>
      <w:proofErr w:type="spellStart"/>
      <w:r w:rsidRPr="004B09A4">
        <w:rPr>
          <w:rFonts w:ascii="Arial" w:hAnsi="Arial" w:cs="Arial"/>
          <w:sz w:val="24"/>
          <w:szCs w:val="24"/>
        </w:rPr>
        <w:t>Дюгема</w:t>
      </w:r>
      <w:proofErr w:type="spellEnd"/>
      <w:r w:rsidRPr="004B09A4">
        <w:rPr>
          <w:rFonts w:ascii="Arial" w:hAnsi="Arial" w:cs="Arial"/>
          <w:sz w:val="24"/>
          <w:szCs w:val="24"/>
        </w:rPr>
        <w:t>.</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Функция смешения для идеальных и неидеальных растворов. Предельно разбавленные растворы, </w:t>
      </w:r>
      <w:proofErr w:type="spellStart"/>
      <w:r w:rsidRPr="004B09A4">
        <w:rPr>
          <w:rFonts w:ascii="Arial" w:hAnsi="Arial" w:cs="Arial"/>
          <w:sz w:val="24"/>
          <w:szCs w:val="24"/>
        </w:rPr>
        <w:t>атермальные</w:t>
      </w:r>
      <w:proofErr w:type="spellEnd"/>
      <w:r w:rsidRPr="004B09A4">
        <w:rPr>
          <w:rFonts w:ascii="Arial" w:hAnsi="Arial" w:cs="Arial"/>
          <w:sz w:val="24"/>
          <w:szCs w:val="24"/>
        </w:rPr>
        <w:t xml:space="preserve"> и регулярные растворы, их свойства.</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Гетерогенные системы</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Понятия компонента, фазы, степени свободы. Правило фаз Гиббса.</w:t>
      </w:r>
    </w:p>
    <w:p w:rsidR="00A27280" w:rsidRPr="004B09A4" w:rsidRDefault="00A27280" w:rsidP="00A27280">
      <w:pPr>
        <w:pStyle w:val="af2"/>
        <w:spacing w:after="0"/>
        <w:ind w:left="0" w:firstLine="709"/>
        <w:jc w:val="both"/>
        <w:rPr>
          <w:rFonts w:ascii="Arial" w:hAnsi="Arial" w:cs="Arial"/>
          <w:sz w:val="24"/>
          <w:szCs w:val="24"/>
        </w:rPr>
      </w:pPr>
      <w:proofErr w:type="spellStart"/>
      <w:r w:rsidRPr="004B09A4">
        <w:rPr>
          <w:rFonts w:ascii="Arial" w:hAnsi="Arial" w:cs="Arial"/>
          <w:sz w:val="24"/>
          <w:szCs w:val="24"/>
        </w:rPr>
        <w:t>Однокомпоненнтные</w:t>
      </w:r>
      <w:proofErr w:type="spellEnd"/>
      <w:r w:rsidRPr="004B09A4">
        <w:rPr>
          <w:rFonts w:ascii="Arial" w:hAnsi="Arial" w:cs="Arial"/>
          <w:sz w:val="24"/>
          <w:szCs w:val="24"/>
        </w:rPr>
        <w:t xml:space="preserve"> системы. Диаграммы состояния воды, серы, фосфора и углерода. Фазовые переходы первого рода. Уравнение </w:t>
      </w:r>
      <w:proofErr w:type="spellStart"/>
      <w:r w:rsidRPr="004B09A4">
        <w:rPr>
          <w:rFonts w:ascii="Arial" w:hAnsi="Arial" w:cs="Arial"/>
          <w:sz w:val="24"/>
          <w:szCs w:val="24"/>
        </w:rPr>
        <w:t>Клапейрона</w:t>
      </w:r>
      <w:proofErr w:type="spellEnd"/>
      <w:r w:rsidRPr="004B09A4">
        <w:rPr>
          <w:rFonts w:ascii="Arial" w:hAnsi="Arial" w:cs="Arial"/>
          <w:sz w:val="24"/>
          <w:szCs w:val="24"/>
        </w:rPr>
        <w:t xml:space="preserve"> – </w:t>
      </w:r>
      <w:proofErr w:type="spellStart"/>
      <w:r w:rsidRPr="004B09A4">
        <w:rPr>
          <w:rFonts w:ascii="Arial" w:hAnsi="Arial" w:cs="Arial"/>
          <w:sz w:val="24"/>
          <w:szCs w:val="24"/>
        </w:rPr>
        <w:t>Клаузиуса</w:t>
      </w:r>
      <w:proofErr w:type="spellEnd"/>
      <w:r w:rsidRPr="004B09A4">
        <w:rPr>
          <w:rFonts w:ascii="Arial" w:hAnsi="Arial" w:cs="Arial"/>
          <w:sz w:val="24"/>
          <w:szCs w:val="24"/>
        </w:rPr>
        <w:t>.</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Двухкомпонентные системы. Различные диаграммы состояния двухкомпонентных систем. Равновесие жидкость – пар в двухкомпонентных системах. Законы Гиббса – Коновалова. Азеотропные смеси.</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Фазовые переходы второго рода. Уравнения Эренфеста. </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Трехкомпонентные системы. Треугольник Гиббса. Диаграммы плавкости трехкомпонентных систем.</w:t>
      </w:r>
    </w:p>
    <w:p w:rsidR="00A27280" w:rsidRDefault="00A27280" w:rsidP="00A27280">
      <w:pPr>
        <w:pStyle w:val="af2"/>
        <w:spacing w:after="0"/>
        <w:ind w:left="0" w:firstLine="425"/>
        <w:jc w:val="center"/>
        <w:rPr>
          <w:rFonts w:ascii="Arial" w:hAnsi="Arial" w:cs="Arial"/>
          <w:b/>
          <w:sz w:val="24"/>
          <w:szCs w:val="24"/>
        </w:rPr>
      </w:pPr>
    </w:p>
    <w:p w:rsidR="00A27280" w:rsidRPr="004B09A4" w:rsidRDefault="00A27280" w:rsidP="00A27280">
      <w:pPr>
        <w:pStyle w:val="af2"/>
        <w:spacing w:after="0"/>
        <w:ind w:left="0" w:firstLine="425"/>
        <w:jc w:val="center"/>
        <w:rPr>
          <w:rFonts w:ascii="Arial" w:hAnsi="Arial" w:cs="Arial"/>
          <w:b/>
          <w:sz w:val="24"/>
          <w:szCs w:val="24"/>
        </w:rPr>
      </w:pPr>
      <w:r w:rsidRPr="004B09A4">
        <w:rPr>
          <w:rFonts w:ascii="Arial" w:hAnsi="Arial" w:cs="Arial"/>
          <w:b/>
          <w:sz w:val="24"/>
          <w:szCs w:val="24"/>
        </w:rPr>
        <w:t>Адсорбция</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Адсорбент, </w:t>
      </w:r>
      <w:proofErr w:type="spellStart"/>
      <w:r w:rsidRPr="004B09A4">
        <w:rPr>
          <w:rFonts w:ascii="Arial" w:hAnsi="Arial" w:cs="Arial"/>
          <w:sz w:val="24"/>
          <w:szCs w:val="24"/>
        </w:rPr>
        <w:t>адсорбат</w:t>
      </w:r>
      <w:proofErr w:type="spellEnd"/>
      <w:r w:rsidRPr="004B09A4">
        <w:rPr>
          <w:rFonts w:ascii="Arial" w:hAnsi="Arial" w:cs="Arial"/>
          <w:sz w:val="24"/>
          <w:szCs w:val="24"/>
        </w:rPr>
        <w:t xml:space="preserve">. Виды адсорбции. Структура поверхности и пористость адсорбента. Локализованная и </w:t>
      </w:r>
      <w:proofErr w:type="spellStart"/>
      <w:r w:rsidRPr="004B09A4">
        <w:rPr>
          <w:rFonts w:ascii="Arial" w:hAnsi="Arial" w:cs="Arial"/>
          <w:sz w:val="24"/>
          <w:szCs w:val="24"/>
        </w:rPr>
        <w:t>делокализованная</w:t>
      </w:r>
      <w:proofErr w:type="spellEnd"/>
      <w:r w:rsidRPr="004B09A4">
        <w:rPr>
          <w:rFonts w:ascii="Arial" w:hAnsi="Arial" w:cs="Arial"/>
          <w:sz w:val="24"/>
          <w:szCs w:val="24"/>
        </w:rPr>
        <w:t xml:space="preserve"> адсорбция. Мономолекулярная и полимолекулярная адсорбция. Динамический характер адсорбционного равновесия. </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Изотермы и изобары адсорбции. Уравнение Генри. Константа адсорбционного равновесия. Уравнение </w:t>
      </w:r>
      <w:proofErr w:type="spellStart"/>
      <w:r w:rsidRPr="004B09A4">
        <w:rPr>
          <w:rFonts w:ascii="Arial" w:hAnsi="Arial" w:cs="Arial"/>
          <w:sz w:val="24"/>
          <w:szCs w:val="24"/>
        </w:rPr>
        <w:t>Ленгмюра</w:t>
      </w:r>
      <w:proofErr w:type="spellEnd"/>
      <w:r w:rsidRPr="004B09A4">
        <w:rPr>
          <w:rFonts w:ascii="Arial" w:hAnsi="Arial" w:cs="Arial"/>
          <w:sz w:val="24"/>
          <w:szCs w:val="24"/>
        </w:rPr>
        <w:t xml:space="preserve">. Адсорбция из растворов. Уравнение </w:t>
      </w:r>
      <w:proofErr w:type="spellStart"/>
      <w:r w:rsidRPr="004B09A4">
        <w:rPr>
          <w:rFonts w:ascii="Arial" w:hAnsi="Arial" w:cs="Arial"/>
          <w:sz w:val="24"/>
          <w:szCs w:val="24"/>
        </w:rPr>
        <w:t>Брунауэра</w:t>
      </w:r>
      <w:proofErr w:type="spellEnd"/>
      <w:r w:rsidRPr="004B09A4">
        <w:rPr>
          <w:rFonts w:ascii="Arial" w:hAnsi="Arial" w:cs="Arial"/>
          <w:sz w:val="24"/>
          <w:szCs w:val="24"/>
        </w:rPr>
        <w:t xml:space="preserve"> – </w:t>
      </w:r>
      <w:proofErr w:type="spellStart"/>
      <w:r w:rsidRPr="004B09A4">
        <w:rPr>
          <w:rFonts w:ascii="Arial" w:hAnsi="Arial" w:cs="Arial"/>
          <w:sz w:val="24"/>
          <w:szCs w:val="24"/>
        </w:rPr>
        <w:t>Эмета</w:t>
      </w:r>
      <w:proofErr w:type="spellEnd"/>
      <w:r w:rsidRPr="004B09A4">
        <w:rPr>
          <w:rFonts w:ascii="Arial" w:hAnsi="Arial" w:cs="Arial"/>
          <w:sz w:val="24"/>
          <w:szCs w:val="24"/>
        </w:rPr>
        <w:t xml:space="preserve"> – </w:t>
      </w:r>
      <w:proofErr w:type="spellStart"/>
      <w:r w:rsidRPr="004B09A4">
        <w:rPr>
          <w:rFonts w:ascii="Arial" w:hAnsi="Arial" w:cs="Arial"/>
          <w:sz w:val="24"/>
          <w:szCs w:val="24"/>
        </w:rPr>
        <w:t>Теллера</w:t>
      </w:r>
      <w:proofErr w:type="spellEnd"/>
      <w:r w:rsidRPr="004B09A4">
        <w:rPr>
          <w:rFonts w:ascii="Arial" w:hAnsi="Arial" w:cs="Arial"/>
          <w:sz w:val="24"/>
          <w:szCs w:val="24"/>
        </w:rPr>
        <w:t xml:space="preserve"> (БЭТ) для полимолекулярной адсорбции. Определение площади поверхности адсорбента.</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Поверхность раздела фаз</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Свободная поверхностная энергия, поверхностное натяжение, избыточные термодинамические функции поверхностного слоя. Изменение поверхностного натяжения на границе жидкость – пар в зависимости от температуры. Связь свободной поверхностной энергии с теплотой сублимации (правило Стефана), модулем упругости и другими свойствами вещества. </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Эффект </w:t>
      </w:r>
      <w:proofErr w:type="spellStart"/>
      <w:r w:rsidRPr="004B09A4">
        <w:rPr>
          <w:rFonts w:ascii="Arial" w:hAnsi="Arial" w:cs="Arial"/>
          <w:sz w:val="24"/>
          <w:szCs w:val="24"/>
        </w:rPr>
        <w:t>Ребиндера</w:t>
      </w:r>
      <w:proofErr w:type="spellEnd"/>
      <w:r w:rsidRPr="004B09A4">
        <w:rPr>
          <w:rFonts w:ascii="Arial" w:hAnsi="Arial" w:cs="Arial"/>
          <w:sz w:val="24"/>
          <w:szCs w:val="24"/>
        </w:rPr>
        <w:t>: изменение прочности и пластичности твердых тел вследствие снижения их поверхностной энергии.</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Капиллярные явления. Зависимость давления пара от кривизны поверхности жидкости. Капиллярная конденсация. Зависимость растворимости от кривизны поверхности растворяющихся частиц (закон Гиббса – </w:t>
      </w:r>
      <w:proofErr w:type="spellStart"/>
      <w:r w:rsidRPr="004B09A4">
        <w:rPr>
          <w:rFonts w:ascii="Arial" w:hAnsi="Arial" w:cs="Arial"/>
          <w:sz w:val="24"/>
          <w:szCs w:val="24"/>
        </w:rPr>
        <w:t>Оствальда</w:t>
      </w:r>
      <w:proofErr w:type="spellEnd"/>
      <w:r w:rsidRPr="004B09A4">
        <w:rPr>
          <w:rFonts w:ascii="Arial" w:hAnsi="Arial" w:cs="Arial"/>
          <w:sz w:val="24"/>
          <w:szCs w:val="24"/>
        </w:rPr>
        <w:t xml:space="preserve"> – Фрейндлиха).</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Растворы электролитов</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Ион-дипольное взаимодействие, как основной процесс, определяющий устойчивость растворов электролитов. Коэффициенты активности в растворах электролитов. Средняя активность и средний коэффициент активности, их связь с активностью отдельных ионов. Основные положения теории Дебая – Хюккеля. Потенциал ионной атмосферы. </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Электропроводность растворов электролитов; удельная и эквивалентная электропроводность. Числа переноса, подвижность ионов и закон </w:t>
      </w:r>
      <w:proofErr w:type="spellStart"/>
      <w:r w:rsidRPr="004B09A4">
        <w:rPr>
          <w:rFonts w:ascii="Arial" w:hAnsi="Arial" w:cs="Arial"/>
          <w:sz w:val="24"/>
          <w:szCs w:val="24"/>
        </w:rPr>
        <w:t>Кольрауша</w:t>
      </w:r>
      <w:proofErr w:type="spellEnd"/>
      <w:r w:rsidRPr="004B09A4">
        <w:rPr>
          <w:rFonts w:ascii="Arial" w:hAnsi="Arial" w:cs="Arial"/>
          <w:sz w:val="24"/>
          <w:szCs w:val="24"/>
        </w:rPr>
        <w:t xml:space="preserve">.  Электрофоретический и релаксационные эффекты. </w:t>
      </w: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Равновесные электрохимические процессы</w:t>
      </w:r>
    </w:p>
    <w:p w:rsidR="00A27280" w:rsidRPr="004B09A4" w:rsidRDefault="00A27280" w:rsidP="00A27280">
      <w:pPr>
        <w:pStyle w:val="af2"/>
        <w:spacing w:after="0"/>
        <w:ind w:left="0" w:firstLine="709"/>
        <w:jc w:val="both"/>
        <w:rPr>
          <w:rFonts w:ascii="Arial" w:hAnsi="Arial" w:cs="Arial"/>
          <w:i/>
          <w:sz w:val="24"/>
          <w:szCs w:val="24"/>
        </w:rPr>
      </w:pPr>
      <w:r w:rsidRPr="004B09A4">
        <w:rPr>
          <w:rFonts w:ascii="Arial" w:hAnsi="Arial" w:cs="Arial"/>
          <w:sz w:val="24"/>
          <w:szCs w:val="24"/>
        </w:rPr>
        <w:t xml:space="preserve">Условия электрохимического равновесия на границе раздела фаз и в электрохимической цепи. Термодинамика гальванического элемента. Электродвижущая сила, её выражение через энергию Гиббса реакции в элементе. Уравнения Нернста и Гиббса – Гельмгольца для равновесной электрохимической цепи. Понятие электродного потенциала. Определение коэффициентов активности на основе измерений ЭДС гальванического элемента. </w:t>
      </w:r>
    </w:p>
    <w:p w:rsidR="00A27280" w:rsidRDefault="00A27280" w:rsidP="00A27280">
      <w:pPr>
        <w:pStyle w:val="af2"/>
        <w:spacing w:after="0"/>
        <w:ind w:left="0"/>
        <w:jc w:val="center"/>
        <w:rPr>
          <w:rFonts w:ascii="Arial" w:hAnsi="Arial" w:cs="Arial"/>
          <w:b/>
          <w:sz w:val="24"/>
          <w:szCs w:val="24"/>
        </w:rPr>
      </w:pPr>
    </w:p>
    <w:p w:rsidR="00A27280" w:rsidRDefault="00A27280" w:rsidP="00A27280">
      <w:pPr>
        <w:pStyle w:val="af2"/>
        <w:spacing w:after="0"/>
        <w:ind w:left="0"/>
        <w:jc w:val="center"/>
        <w:rPr>
          <w:rFonts w:ascii="Arial" w:hAnsi="Arial" w:cs="Arial"/>
          <w:b/>
          <w:sz w:val="24"/>
          <w:szCs w:val="24"/>
        </w:rPr>
      </w:pP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Неравновесные электрохимические процессы.</w:t>
      </w:r>
    </w:p>
    <w:p w:rsidR="00A27280" w:rsidRPr="004B09A4" w:rsidRDefault="00A27280" w:rsidP="00A27280">
      <w:pPr>
        <w:ind w:firstLine="709"/>
        <w:jc w:val="both"/>
        <w:rPr>
          <w:rFonts w:ascii="Arial" w:hAnsi="Arial" w:cs="Arial"/>
          <w:sz w:val="24"/>
          <w:szCs w:val="24"/>
          <w:shd w:val="clear" w:color="auto" w:fill="FFFFFF"/>
        </w:rPr>
      </w:pPr>
      <w:r w:rsidRPr="004B09A4">
        <w:rPr>
          <w:rFonts w:ascii="Arial" w:hAnsi="Arial" w:cs="Arial"/>
          <w:sz w:val="24"/>
          <w:szCs w:val="24"/>
        </w:rPr>
        <w:t xml:space="preserve"> Процессы, приводящие к коррозии металлов. Химическая и электрохимическая коррозия металлов. Прогнозирование коррозии. Примеры расчета термодинамической возможности коррозии. Оценка скорости химической коррозии </w:t>
      </w:r>
      <w:r w:rsidRPr="004B09A4">
        <w:rPr>
          <w:rFonts w:ascii="Arial" w:hAnsi="Arial" w:cs="Arial"/>
          <w:sz w:val="24"/>
          <w:szCs w:val="24"/>
          <w:shd w:val="clear" w:color="auto" w:fill="FFFFFF"/>
        </w:rPr>
        <w:t xml:space="preserve">Методы исследования коррозионных процессов. </w:t>
      </w:r>
      <w:r w:rsidRPr="004B09A4">
        <w:rPr>
          <w:rFonts w:ascii="Arial" w:hAnsi="Arial" w:cs="Arial"/>
          <w:sz w:val="24"/>
          <w:szCs w:val="24"/>
        </w:rPr>
        <w:t xml:space="preserve">Электрохимическая коррозия. Коррозионные системы. Поляризация. Установление типа поляризации. Контролирующий фактор коррозии Методы защиты от коррозии. </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Основные понятия химической кинетики.</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Простые и сложные реакции, </w:t>
      </w:r>
      <w:proofErr w:type="spellStart"/>
      <w:r w:rsidRPr="004B09A4">
        <w:rPr>
          <w:rFonts w:ascii="Arial" w:hAnsi="Arial" w:cs="Arial"/>
          <w:sz w:val="24"/>
          <w:szCs w:val="24"/>
        </w:rPr>
        <w:t>молекулярность</w:t>
      </w:r>
      <w:proofErr w:type="spellEnd"/>
      <w:r w:rsidRPr="004B09A4">
        <w:rPr>
          <w:rFonts w:ascii="Arial" w:hAnsi="Arial" w:cs="Arial"/>
          <w:sz w:val="24"/>
          <w:szCs w:val="24"/>
        </w:rPr>
        <w:t xml:space="preserve"> и скорость простой реакции. Основной постулат химической кинетики. Способы определения скорости реакции. Кинетические кривые. Кинетические уравнения. Константа скорости и порядок реакции. Реакции переменного порядка.</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Феноменологическая кинетика сложных химических реакций.</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Принцип независимости элементарных стадий. Кинетические уравнения для обратимых, параллельных и последовательных реакций. Квазистационарное приближение. Метод </w:t>
      </w:r>
      <w:proofErr w:type="spellStart"/>
      <w:r w:rsidRPr="004B09A4">
        <w:rPr>
          <w:rFonts w:ascii="Arial" w:hAnsi="Arial" w:cs="Arial"/>
          <w:sz w:val="24"/>
          <w:szCs w:val="24"/>
        </w:rPr>
        <w:t>Боденштейна</w:t>
      </w:r>
      <w:proofErr w:type="spellEnd"/>
      <w:r w:rsidRPr="004B09A4">
        <w:rPr>
          <w:rFonts w:ascii="Arial" w:hAnsi="Arial" w:cs="Arial"/>
          <w:sz w:val="24"/>
          <w:szCs w:val="24"/>
        </w:rPr>
        <w:t xml:space="preserve"> – </w:t>
      </w:r>
      <w:proofErr w:type="spellStart"/>
      <w:r w:rsidRPr="004B09A4">
        <w:rPr>
          <w:rFonts w:ascii="Arial" w:hAnsi="Arial" w:cs="Arial"/>
          <w:sz w:val="24"/>
          <w:szCs w:val="24"/>
        </w:rPr>
        <w:t>Тёмкина</w:t>
      </w:r>
      <w:proofErr w:type="spellEnd"/>
      <w:r w:rsidRPr="004B09A4">
        <w:rPr>
          <w:rFonts w:ascii="Arial" w:hAnsi="Arial" w:cs="Arial"/>
          <w:sz w:val="24"/>
          <w:szCs w:val="24"/>
        </w:rPr>
        <w:t xml:space="preserve">. Кинетика гомогенных каталитических и ферментативных реакций. Уравнение </w:t>
      </w:r>
      <w:proofErr w:type="spellStart"/>
      <w:r w:rsidRPr="004B09A4">
        <w:rPr>
          <w:rFonts w:ascii="Arial" w:hAnsi="Arial" w:cs="Arial"/>
          <w:sz w:val="24"/>
          <w:szCs w:val="24"/>
        </w:rPr>
        <w:t>Михаэлиса</w:t>
      </w:r>
      <w:proofErr w:type="spellEnd"/>
      <w:r w:rsidRPr="004B09A4">
        <w:rPr>
          <w:rFonts w:ascii="Arial" w:hAnsi="Arial" w:cs="Arial"/>
          <w:sz w:val="24"/>
          <w:szCs w:val="24"/>
        </w:rPr>
        <w:t xml:space="preserve"> – </w:t>
      </w:r>
      <w:proofErr w:type="spellStart"/>
      <w:r w:rsidRPr="004B09A4">
        <w:rPr>
          <w:rFonts w:ascii="Arial" w:hAnsi="Arial" w:cs="Arial"/>
          <w:sz w:val="24"/>
          <w:szCs w:val="24"/>
        </w:rPr>
        <w:t>Ментен</w:t>
      </w:r>
      <w:proofErr w:type="spellEnd"/>
      <w:r w:rsidRPr="004B09A4">
        <w:rPr>
          <w:rFonts w:ascii="Arial" w:hAnsi="Arial" w:cs="Arial"/>
          <w:sz w:val="24"/>
          <w:szCs w:val="24"/>
        </w:rPr>
        <w:t xml:space="preserve">. </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Цепные реакции. Кинетика неразветвленных и разветвленных цепных реакций. Кинетические особенности разветвленных цепных реакций. Предельные явления в разветвленных цепных реакциях. Полуостров воспламенения, период индукции. Тепловой взрыв.</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Реакции в потоке. Реакции идеального вытеснения и идеального смешения. Колебательные реакции.</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Макрокинетика.</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Роль диффузии в кинетике гетерогенных реакций. Кинетика гетерогенных каталитических реакций. Различные режимы протекания реакций (кинетическая и внешняя кинетическая области, области внешней и внутренней диффузии).</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Зависимость скорости реакции от температуры. Уравнение Аррениуса. Энергия активации и способы её определения.</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 Элементарные акты химических реакций и физический смысл энергии активации. Термический и нетермические пути активации молекул. Обмен энергией (поступательной, вращательной и колебательной) при столкновениях молекул. Время релаксации в молекулярных системах.</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Теория активных столкновений. Сечение химических реакций. Формула </w:t>
      </w:r>
      <w:proofErr w:type="spellStart"/>
      <w:r w:rsidRPr="004B09A4">
        <w:rPr>
          <w:rFonts w:ascii="Arial" w:hAnsi="Arial" w:cs="Arial"/>
          <w:sz w:val="24"/>
          <w:szCs w:val="24"/>
        </w:rPr>
        <w:t>Траутца</w:t>
      </w:r>
      <w:proofErr w:type="spellEnd"/>
      <w:r w:rsidRPr="004B09A4">
        <w:rPr>
          <w:rFonts w:ascii="Arial" w:hAnsi="Arial" w:cs="Arial"/>
          <w:sz w:val="24"/>
          <w:szCs w:val="24"/>
        </w:rPr>
        <w:t xml:space="preserve"> – Льюиса. Расчет </w:t>
      </w:r>
      <w:proofErr w:type="spellStart"/>
      <w:r w:rsidRPr="004B09A4">
        <w:rPr>
          <w:rFonts w:ascii="Arial" w:hAnsi="Arial" w:cs="Arial"/>
          <w:sz w:val="24"/>
          <w:szCs w:val="24"/>
        </w:rPr>
        <w:t>предэкспоненциального</w:t>
      </w:r>
      <w:proofErr w:type="spellEnd"/>
      <w:r w:rsidRPr="004B09A4">
        <w:rPr>
          <w:rFonts w:ascii="Arial" w:hAnsi="Arial" w:cs="Arial"/>
          <w:sz w:val="24"/>
          <w:szCs w:val="24"/>
        </w:rPr>
        <w:t xml:space="preserve"> множителя по молекулярным постоянным. Стерический фактор.</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Теория переходного состояния (активированного комплекса). Поверхность потенциальной энергии. Путь и координата реакции. Статистический расчет константы скорости. Энергия и энтропия активации. Использование молекулярных постоянных при расчете константы скорости.</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Различные типы химических реакций.</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Мономолекулярные реакции в газах, схема </w:t>
      </w:r>
      <w:proofErr w:type="spellStart"/>
      <w:r w:rsidRPr="004B09A4">
        <w:rPr>
          <w:rFonts w:ascii="Arial" w:hAnsi="Arial" w:cs="Arial"/>
          <w:sz w:val="24"/>
          <w:szCs w:val="24"/>
        </w:rPr>
        <w:t>Линдемана</w:t>
      </w:r>
      <w:proofErr w:type="spellEnd"/>
      <w:r w:rsidRPr="004B09A4">
        <w:rPr>
          <w:rFonts w:ascii="Arial" w:hAnsi="Arial" w:cs="Arial"/>
          <w:sz w:val="24"/>
          <w:szCs w:val="24"/>
        </w:rPr>
        <w:t xml:space="preserve"> – </w:t>
      </w:r>
      <w:proofErr w:type="spellStart"/>
      <w:r w:rsidRPr="004B09A4">
        <w:rPr>
          <w:rFonts w:ascii="Arial" w:hAnsi="Arial" w:cs="Arial"/>
          <w:sz w:val="24"/>
          <w:szCs w:val="24"/>
        </w:rPr>
        <w:t>Христиансена</w:t>
      </w:r>
      <w:proofErr w:type="spellEnd"/>
      <w:r w:rsidRPr="004B09A4">
        <w:rPr>
          <w:rFonts w:ascii="Arial" w:hAnsi="Arial" w:cs="Arial"/>
          <w:sz w:val="24"/>
          <w:szCs w:val="24"/>
        </w:rPr>
        <w:t xml:space="preserve">. Теория РРКМ. Бимолекулярные и тримолекулярные реакции, зависимость </w:t>
      </w:r>
      <w:proofErr w:type="spellStart"/>
      <w:r w:rsidRPr="004B09A4">
        <w:rPr>
          <w:rFonts w:ascii="Arial" w:hAnsi="Arial" w:cs="Arial"/>
          <w:sz w:val="24"/>
          <w:szCs w:val="24"/>
        </w:rPr>
        <w:t>предэкспоненциального</w:t>
      </w:r>
      <w:proofErr w:type="spellEnd"/>
      <w:r w:rsidRPr="004B09A4">
        <w:rPr>
          <w:rFonts w:ascii="Arial" w:hAnsi="Arial" w:cs="Arial"/>
          <w:sz w:val="24"/>
          <w:szCs w:val="24"/>
        </w:rPr>
        <w:t xml:space="preserve"> множителя от температуры. </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Реакции в растворах, влияние растворителя и заряда реагирующих частиц. Клеточный эффект и сольватация. </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Фотохимические и </w:t>
      </w:r>
      <w:proofErr w:type="spellStart"/>
      <w:r w:rsidRPr="004B09A4">
        <w:rPr>
          <w:rFonts w:ascii="Arial" w:hAnsi="Arial" w:cs="Arial"/>
          <w:sz w:val="24"/>
          <w:szCs w:val="24"/>
        </w:rPr>
        <w:t>радиационнохимические</w:t>
      </w:r>
      <w:proofErr w:type="spellEnd"/>
      <w:r w:rsidRPr="004B09A4">
        <w:rPr>
          <w:rFonts w:ascii="Arial" w:hAnsi="Arial" w:cs="Arial"/>
          <w:sz w:val="24"/>
          <w:szCs w:val="24"/>
        </w:rPr>
        <w:t xml:space="preserve"> реакции. Элементарные фотохимические процессы. </w:t>
      </w:r>
      <w:proofErr w:type="spellStart"/>
      <w:r w:rsidRPr="004B09A4">
        <w:rPr>
          <w:rFonts w:ascii="Arial" w:hAnsi="Arial" w:cs="Arial"/>
          <w:sz w:val="24"/>
          <w:szCs w:val="24"/>
        </w:rPr>
        <w:t>Эксимеры</w:t>
      </w:r>
      <w:proofErr w:type="spellEnd"/>
      <w:r w:rsidRPr="004B09A4">
        <w:rPr>
          <w:rFonts w:ascii="Arial" w:hAnsi="Arial" w:cs="Arial"/>
          <w:sz w:val="24"/>
          <w:szCs w:val="24"/>
        </w:rPr>
        <w:t xml:space="preserve"> и </w:t>
      </w:r>
      <w:proofErr w:type="spellStart"/>
      <w:r w:rsidRPr="004B09A4">
        <w:rPr>
          <w:rFonts w:ascii="Arial" w:hAnsi="Arial" w:cs="Arial"/>
          <w:sz w:val="24"/>
          <w:szCs w:val="24"/>
        </w:rPr>
        <w:t>эксиплексы</w:t>
      </w:r>
      <w:proofErr w:type="spellEnd"/>
      <w:r w:rsidRPr="004B09A4">
        <w:rPr>
          <w:rFonts w:ascii="Arial" w:hAnsi="Arial" w:cs="Arial"/>
          <w:sz w:val="24"/>
          <w:szCs w:val="24"/>
        </w:rPr>
        <w:t>. Изменение физических и химических свойств молекул при электронном возбуждении. Квантовый выход. Закон Эйнштейна – Штарка.</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Электрохимические реакции.</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 xml:space="preserve">Двойной электрический слой. Модельные представления о структуре двойного электрического слоя. Теория </w:t>
      </w:r>
      <w:proofErr w:type="spellStart"/>
      <w:r w:rsidRPr="004B09A4">
        <w:rPr>
          <w:rFonts w:ascii="Arial" w:hAnsi="Arial" w:cs="Arial"/>
          <w:sz w:val="24"/>
          <w:szCs w:val="24"/>
        </w:rPr>
        <w:t>Гуи</w:t>
      </w:r>
      <w:proofErr w:type="spellEnd"/>
      <w:r w:rsidRPr="004B09A4">
        <w:rPr>
          <w:rFonts w:ascii="Arial" w:hAnsi="Arial" w:cs="Arial"/>
          <w:sz w:val="24"/>
          <w:szCs w:val="24"/>
        </w:rPr>
        <w:t xml:space="preserve"> – </w:t>
      </w:r>
      <w:proofErr w:type="spellStart"/>
      <w:r w:rsidRPr="004B09A4">
        <w:rPr>
          <w:rFonts w:ascii="Arial" w:hAnsi="Arial" w:cs="Arial"/>
          <w:sz w:val="24"/>
          <w:szCs w:val="24"/>
        </w:rPr>
        <w:t>Чапмена</w:t>
      </w:r>
      <w:proofErr w:type="spellEnd"/>
      <w:r w:rsidRPr="004B09A4">
        <w:rPr>
          <w:rFonts w:ascii="Arial" w:hAnsi="Arial" w:cs="Arial"/>
          <w:sz w:val="24"/>
          <w:szCs w:val="24"/>
        </w:rPr>
        <w:t xml:space="preserve"> – </w:t>
      </w:r>
      <w:proofErr w:type="spellStart"/>
      <w:r w:rsidRPr="004B09A4">
        <w:rPr>
          <w:rFonts w:ascii="Arial" w:hAnsi="Arial" w:cs="Arial"/>
          <w:sz w:val="24"/>
          <w:szCs w:val="24"/>
        </w:rPr>
        <w:t>Грэма</w:t>
      </w:r>
      <w:proofErr w:type="spellEnd"/>
      <w:r w:rsidRPr="004B09A4">
        <w:rPr>
          <w:rFonts w:ascii="Arial" w:hAnsi="Arial" w:cs="Arial"/>
          <w:sz w:val="24"/>
          <w:szCs w:val="24"/>
        </w:rPr>
        <w:t>.</w:t>
      </w:r>
    </w:p>
    <w:p w:rsidR="00A27280" w:rsidRPr="004B09A4" w:rsidRDefault="00A27280" w:rsidP="00A27280">
      <w:pPr>
        <w:pStyle w:val="af2"/>
        <w:spacing w:after="0"/>
        <w:ind w:left="0" w:firstLine="709"/>
        <w:jc w:val="both"/>
        <w:rPr>
          <w:rFonts w:ascii="Arial" w:hAnsi="Arial" w:cs="Arial"/>
          <w:sz w:val="24"/>
          <w:szCs w:val="24"/>
        </w:rPr>
      </w:pPr>
      <w:proofErr w:type="spellStart"/>
      <w:r w:rsidRPr="004B09A4">
        <w:rPr>
          <w:rFonts w:ascii="Arial" w:hAnsi="Arial" w:cs="Arial"/>
          <w:sz w:val="24"/>
          <w:szCs w:val="24"/>
        </w:rPr>
        <w:t>Электрокапллярные</w:t>
      </w:r>
      <w:proofErr w:type="spellEnd"/>
      <w:r w:rsidRPr="004B09A4">
        <w:rPr>
          <w:rFonts w:ascii="Arial" w:hAnsi="Arial" w:cs="Arial"/>
          <w:sz w:val="24"/>
          <w:szCs w:val="24"/>
        </w:rPr>
        <w:t xml:space="preserve"> явления, уравнение </w:t>
      </w:r>
      <w:proofErr w:type="spellStart"/>
      <w:r w:rsidRPr="004B09A4">
        <w:rPr>
          <w:rFonts w:ascii="Arial" w:hAnsi="Arial" w:cs="Arial"/>
          <w:sz w:val="24"/>
          <w:szCs w:val="24"/>
        </w:rPr>
        <w:t>Липпмана</w:t>
      </w:r>
      <w:proofErr w:type="spellEnd"/>
      <w:r w:rsidRPr="004B09A4">
        <w:rPr>
          <w:rFonts w:ascii="Arial" w:hAnsi="Arial" w:cs="Arial"/>
          <w:sz w:val="24"/>
          <w:szCs w:val="24"/>
        </w:rPr>
        <w:t>.</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Скорость и стадии электродного процесса. Поляризация электродов. Полярография. Ток обмена и перенапряжение. Зависимость скорости стадии разряда от строения двойного слоя.</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Химические источники тока, их виды. Электрохимическая коррозия. Методы защиты от коррозии.</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Классификация каталитических реакций и катализаторов</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Теория промежуточных соединений в катализе, принцип энергетического соответствия.</w:t>
      </w:r>
    </w:p>
    <w:p w:rsidR="00A27280" w:rsidRDefault="00A27280" w:rsidP="00A27280">
      <w:pPr>
        <w:pStyle w:val="ac"/>
        <w:shd w:val="clear" w:color="auto" w:fill="FFFFFF"/>
        <w:spacing w:before="0" w:beforeAutospacing="0" w:after="0" w:afterAutospacing="0"/>
        <w:jc w:val="center"/>
        <w:rPr>
          <w:rFonts w:ascii="Arial" w:hAnsi="Arial" w:cs="Arial"/>
          <w:b/>
        </w:rPr>
      </w:pPr>
    </w:p>
    <w:p w:rsidR="00A27280" w:rsidRPr="004B09A4" w:rsidRDefault="00A27280" w:rsidP="00A27280">
      <w:pPr>
        <w:pStyle w:val="ac"/>
        <w:shd w:val="clear" w:color="auto" w:fill="FFFFFF"/>
        <w:spacing w:before="0" w:beforeAutospacing="0" w:after="0" w:afterAutospacing="0"/>
        <w:jc w:val="center"/>
        <w:rPr>
          <w:rFonts w:ascii="Arial" w:hAnsi="Arial" w:cs="Arial"/>
          <w:b/>
        </w:rPr>
      </w:pPr>
      <w:r w:rsidRPr="004B09A4">
        <w:rPr>
          <w:rFonts w:ascii="Arial" w:hAnsi="Arial" w:cs="Arial"/>
          <w:b/>
        </w:rPr>
        <w:t>Гомогенный катализ</w:t>
      </w:r>
    </w:p>
    <w:p w:rsidR="00A27280" w:rsidRPr="004B09A4" w:rsidRDefault="00A27280" w:rsidP="00A27280">
      <w:pPr>
        <w:pStyle w:val="ac"/>
        <w:shd w:val="clear" w:color="auto" w:fill="FFFFFF"/>
        <w:spacing w:before="0" w:beforeAutospacing="0" w:after="0" w:afterAutospacing="0"/>
        <w:ind w:firstLine="709"/>
        <w:jc w:val="both"/>
        <w:rPr>
          <w:rFonts w:ascii="Arial" w:hAnsi="Arial" w:cs="Arial"/>
        </w:rPr>
      </w:pPr>
      <w:r w:rsidRPr="004B09A4">
        <w:rPr>
          <w:rFonts w:ascii="Arial" w:hAnsi="Arial" w:cs="Arial"/>
        </w:rPr>
        <w:t xml:space="preserve">Кислотно-основной катализ. Кинетика и механизм реакций специфического кислотного катализа. Функции кислотности </w:t>
      </w:r>
      <w:proofErr w:type="spellStart"/>
      <w:r w:rsidRPr="004B09A4">
        <w:rPr>
          <w:rFonts w:ascii="Arial" w:hAnsi="Arial" w:cs="Arial"/>
        </w:rPr>
        <w:t>Гаммета</w:t>
      </w:r>
      <w:proofErr w:type="spellEnd"/>
      <w:r w:rsidRPr="004B09A4">
        <w:rPr>
          <w:rFonts w:ascii="Arial" w:hAnsi="Arial" w:cs="Arial"/>
        </w:rPr>
        <w:t xml:space="preserve">. Кинетика и механизм реакций общего кислотного катализа. Уравнение </w:t>
      </w:r>
      <w:proofErr w:type="spellStart"/>
      <w:r w:rsidRPr="004B09A4">
        <w:rPr>
          <w:rFonts w:ascii="Arial" w:hAnsi="Arial" w:cs="Arial"/>
        </w:rPr>
        <w:t>Брёнстеда</w:t>
      </w:r>
      <w:proofErr w:type="spellEnd"/>
      <w:r w:rsidRPr="004B09A4">
        <w:rPr>
          <w:rFonts w:ascii="Arial" w:hAnsi="Arial" w:cs="Arial"/>
        </w:rPr>
        <w:t xml:space="preserve">. Корреляционные уравнения для энергий активации и </w:t>
      </w:r>
      <w:proofErr w:type="spellStart"/>
      <w:r w:rsidRPr="004B09A4">
        <w:rPr>
          <w:rFonts w:ascii="Arial" w:hAnsi="Arial" w:cs="Arial"/>
        </w:rPr>
        <w:t>теплот</w:t>
      </w:r>
      <w:proofErr w:type="spellEnd"/>
      <w:r w:rsidRPr="004B09A4">
        <w:rPr>
          <w:rFonts w:ascii="Arial" w:hAnsi="Arial" w:cs="Arial"/>
        </w:rPr>
        <w:t xml:space="preserve"> реакций. Специфический и общий основной катализ. Нуклеофильный и </w:t>
      </w:r>
      <w:proofErr w:type="spellStart"/>
      <w:r w:rsidRPr="004B09A4">
        <w:rPr>
          <w:rFonts w:ascii="Arial" w:hAnsi="Arial" w:cs="Arial"/>
        </w:rPr>
        <w:t>электрофильный</w:t>
      </w:r>
      <w:proofErr w:type="spellEnd"/>
      <w:r w:rsidRPr="004B09A4">
        <w:rPr>
          <w:rFonts w:ascii="Arial" w:hAnsi="Arial" w:cs="Arial"/>
        </w:rPr>
        <w:t xml:space="preserve"> катализ. Катализ </w:t>
      </w:r>
      <w:proofErr w:type="spellStart"/>
      <w:r w:rsidRPr="004B09A4">
        <w:rPr>
          <w:rFonts w:ascii="Arial" w:hAnsi="Arial" w:cs="Arial"/>
        </w:rPr>
        <w:t>металлокомплексными</w:t>
      </w:r>
      <w:proofErr w:type="spellEnd"/>
      <w:r w:rsidRPr="004B09A4">
        <w:rPr>
          <w:rFonts w:ascii="Arial" w:hAnsi="Arial" w:cs="Arial"/>
        </w:rPr>
        <w:t xml:space="preserve"> соединениями. Гомогенные реакции гидрирования, их кинетика и механизмы. </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Ферментативный катализ</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Адсорбционные и каталитические центры ферментов. Активность и субстратная селективность ферментов. Коферменты. Механизмы ферментативного катализа.</w:t>
      </w:r>
    </w:p>
    <w:p w:rsidR="00A27280" w:rsidRDefault="00A27280" w:rsidP="00A27280">
      <w:pPr>
        <w:pStyle w:val="af2"/>
        <w:spacing w:after="0"/>
        <w:ind w:left="0"/>
        <w:jc w:val="center"/>
        <w:rPr>
          <w:rFonts w:ascii="Arial" w:hAnsi="Arial" w:cs="Arial"/>
          <w:b/>
          <w:sz w:val="24"/>
          <w:szCs w:val="24"/>
        </w:rPr>
      </w:pPr>
    </w:p>
    <w:p w:rsidR="00A27280" w:rsidRPr="004B09A4" w:rsidRDefault="00A27280" w:rsidP="00A27280">
      <w:pPr>
        <w:pStyle w:val="af2"/>
        <w:spacing w:after="0"/>
        <w:ind w:left="0"/>
        <w:jc w:val="center"/>
        <w:rPr>
          <w:rFonts w:ascii="Arial" w:hAnsi="Arial" w:cs="Arial"/>
          <w:b/>
          <w:sz w:val="24"/>
          <w:szCs w:val="24"/>
        </w:rPr>
      </w:pPr>
      <w:r w:rsidRPr="004B09A4">
        <w:rPr>
          <w:rFonts w:ascii="Arial" w:hAnsi="Arial" w:cs="Arial"/>
          <w:b/>
          <w:sz w:val="24"/>
          <w:szCs w:val="24"/>
        </w:rPr>
        <w:t>Гетерогенный катализ.</w:t>
      </w:r>
    </w:p>
    <w:p w:rsidR="00A27280" w:rsidRPr="004B09A4" w:rsidRDefault="00A27280" w:rsidP="00A27280">
      <w:pPr>
        <w:pStyle w:val="af2"/>
        <w:spacing w:after="0"/>
        <w:ind w:left="0" w:firstLine="709"/>
        <w:jc w:val="both"/>
        <w:rPr>
          <w:rFonts w:ascii="Arial" w:hAnsi="Arial" w:cs="Arial"/>
          <w:sz w:val="24"/>
          <w:szCs w:val="24"/>
        </w:rPr>
      </w:pPr>
      <w:r w:rsidRPr="004B09A4">
        <w:rPr>
          <w:rFonts w:ascii="Arial" w:hAnsi="Arial" w:cs="Arial"/>
          <w:sz w:val="24"/>
          <w:szCs w:val="24"/>
        </w:rPr>
        <w:t>Определение скорости гетерогенной каталитической реакции. Удельная и атомная активность. Селективность катализаторов. Роль адсорбции в кинетике гетерогенных каталитических реакций. Неоднородность поверхности катализаторов, нанесенные катализаторы. Энергия активации гетерогенных каталитических реакций. Современные теории функционирования гетерогенных катализаторов. Основные промышленные каталитические процессы.</w:t>
      </w:r>
    </w:p>
    <w:p w:rsidR="00553BDF" w:rsidRDefault="00553BDF" w:rsidP="00B120E2">
      <w:pPr>
        <w:pStyle w:val="a3"/>
        <w:ind w:left="0"/>
        <w:jc w:val="center"/>
        <w:rPr>
          <w:rFonts w:ascii="Arial" w:hAnsi="Arial" w:cs="Arial"/>
          <w:b/>
          <w:sz w:val="24"/>
          <w:szCs w:val="24"/>
        </w:rPr>
      </w:pPr>
    </w:p>
    <w:p w:rsidR="000366E2" w:rsidRPr="00E97681" w:rsidRDefault="000366E2" w:rsidP="00B120E2">
      <w:pPr>
        <w:pStyle w:val="a3"/>
        <w:ind w:left="0"/>
        <w:jc w:val="center"/>
        <w:rPr>
          <w:rFonts w:ascii="Arial" w:hAnsi="Arial" w:cs="Arial"/>
          <w:b/>
          <w:sz w:val="24"/>
          <w:szCs w:val="24"/>
        </w:rPr>
      </w:pPr>
      <w:r w:rsidRPr="00E97681">
        <w:rPr>
          <w:rFonts w:ascii="Arial" w:hAnsi="Arial" w:cs="Arial"/>
          <w:b/>
          <w:sz w:val="24"/>
          <w:szCs w:val="24"/>
        </w:rPr>
        <w:t xml:space="preserve">Дополнительная часть программы кандидатского экзамена, </w:t>
      </w:r>
    </w:p>
    <w:p w:rsidR="00B120E2" w:rsidRDefault="000366E2" w:rsidP="00B120E2">
      <w:pPr>
        <w:pStyle w:val="a3"/>
        <w:ind w:left="0"/>
        <w:jc w:val="center"/>
        <w:rPr>
          <w:rFonts w:ascii="Arial" w:hAnsi="Arial" w:cs="Arial"/>
          <w:b/>
          <w:sz w:val="24"/>
          <w:szCs w:val="24"/>
        </w:rPr>
      </w:pPr>
      <w:r w:rsidRPr="00E97681">
        <w:rPr>
          <w:rFonts w:ascii="Arial" w:hAnsi="Arial" w:cs="Arial"/>
          <w:b/>
          <w:sz w:val="24"/>
          <w:szCs w:val="24"/>
        </w:rPr>
        <w:t xml:space="preserve">включающая региональную и вузовскую компоненты </w:t>
      </w:r>
    </w:p>
    <w:p w:rsidR="00A27280" w:rsidRPr="004B09A4" w:rsidRDefault="00A27280" w:rsidP="00A27280">
      <w:pPr>
        <w:pStyle w:val="Style4"/>
        <w:widowControl/>
        <w:spacing w:line="240" w:lineRule="auto"/>
        <w:rPr>
          <w:rStyle w:val="FontStyle11"/>
          <w:rFonts w:ascii="Arial" w:hAnsi="Arial" w:cs="Arial"/>
          <w:sz w:val="24"/>
          <w:szCs w:val="24"/>
        </w:rPr>
      </w:pPr>
      <w:r w:rsidRPr="004B09A4">
        <w:rPr>
          <w:rStyle w:val="FontStyle11"/>
          <w:rFonts w:ascii="Arial" w:hAnsi="Arial" w:cs="Arial"/>
          <w:sz w:val="24"/>
          <w:szCs w:val="24"/>
        </w:rPr>
        <w:t>Специальные дополнительные требования к кандидатскому экзамену формируется аспиранту (соискателю) научным руководителем в зависимости от выбранного направления научных исследований, содержание которых изложено ниже.</w:t>
      </w:r>
    </w:p>
    <w:p w:rsidR="00A27280" w:rsidRPr="004B09A4" w:rsidRDefault="00A27280" w:rsidP="00A27280">
      <w:pPr>
        <w:pStyle w:val="Style3"/>
        <w:widowControl/>
        <w:numPr>
          <w:ilvl w:val="0"/>
          <w:numId w:val="22"/>
        </w:numPr>
        <w:spacing w:line="240" w:lineRule="auto"/>
        <w:ind w:left="0" w:firstLine="0"/>
        <w:rPr>
          <w:rStyle w:val="FontStyle11"/>
          <w:rFonts w:ascii="Arial" w:hAnsi="Arial" w:cs="Arial"/>
          <w:b/>
          <w:sz w:val="24"/>
          <w:szCs w:val="24"/>
        </w:rPr>
      </w:pPr>
      <w:r w:rsidRPr="004B09A4">
        <w:rPr>
          <w:rStyle w:val="FontStyle11"/>
          <w:rFonts w:ascii="Arial" w:hAnsi="Arial" w:cs="Arial"/>
          <w:b/>
          <w:sz w:val="24"/>
          <w:szCs w:val="24"/>
        </w:rPr>
        <w:t>Разработка методов компьютерного моделирования в физической химии</w:t>
      </w:r>
    </w:p>
    <w:p w:rsidR="00A27280" w:rsidRPr="004B09A4" w:rsidRDefault="00A27280" w:rsidP="00A27280">
      <w:pPr>
        <w:shd w:val="clear" w:color="auto" w:fill="FFFFFF"/>
        <w:jc w:val="both"/>
        <w:rPr>
          <w:rFonts w:ascii="Arial" w:hAnsi="Arial" w:cs="Arial"/>
          <w:sz w:val="24"/>
          <w:szCs w:val="24"/>
        </w:rPr>
      </w:pPr>
      <w:r w:rsidRPr="004B09A4">
        <w:rPr>
          <w:rFonts w:ascii="Arial" w:hAnsi="Arial" w:cs="Arial"/>
          <w:sz w:val="24"/>
          <w:szCs w:val="24"/>
        </w:rPr>
        <w:t>Основы математического моделирования. Понятие математического моделирования. Классификация моделей. Требования к моделям. Преимущества и недостатки моделирования. Применение моделирования строения и механизмов превращений химических соединений на основе представлений квантовой механики. Получение методами квантовой химии и компьютерного моделирования данных об электронной структуре, поверхностях потенциальной и свободной энергии, реакционной способности и динамике превращений химических соединений.</w:t>
      </w:r>
    </w:p>
    <w:p w:rsidR="00A27280" w:rsidRPr="004B09A4" w:rsidRDefault="00A27280" w:rsidP="00A27280">
      <w:pPr>
        <w:pStyle w:val="Style4"/>
        <w:widowControl/>
        <w:numPr>
          <w:ilvl w:val="0"/>
          <w:numId w:val="22"/>
        </w:numPr>
        <w:spacing w:line="240" w:lineRule="auto"/>
        <w:ind w:left="0" w:firstLine="0"/>
        <w:rPr>
          <w:rFonts w:cs="Arial"/>
          <w:b/>
        </w:rPr>
      </w:pPr>
      <w:r w:rsidRPr="004B09A4">
        <w:rPr>
          <w:rFonts w:cs="Arial"/>
          <w:b/>
        </w:rPr>
        <w:t>Основы анализа и обработки адсорбционных данных</w:t>
      </w:r>
    </w:p>
    <w:p w:rsidR="00A27280" w:rsidRPr="004B09A4" w:rsidRDefault="00A27280" w:rsidP="00A27280">
      <w:pPr>
        <w:pStyle w:val="Style4"/>
        <w:widowControl/>
        <w:spacing w:line="240" w:lineRule="auto"/>
        <w:ind w:firstLine="0"/>
        <w:rPr>
          <w:rFonts w:cs="Arial"/>
        </w:rPr>
      </w:pPr>
      <w:r w:rsidRPr="004B09A4">
        <w:rPr>
          <w:rFonts w:cs="Arial"/>
        </w:rPr>
        <w:t>Характеристики высокодисперсных и пористых материалов. Связь формы изотермы с механизмом адсорбции. Экспериментальные методы измерения величин адсорбции (статические, динамические). Уравнения и модели физической адсорбции газов и паров на твёрдых телах. Адсорбция на высокодисперсных непористых и макропористых материалах. Адсорбция на микропористых материалах. Теория объёмного заполнения микропор Дубинина. Определение удельной поверхности твёрдых тел.</w:t>
      </w:r>
    </w:p>
    <w:p w:rsidR="00A27280" w:rsidRPr="004B09A4" w:rsidRDefault="00A27280" w:rsidP="00A27280">
      <w:pPr>
        <w:pStyle w:val="Style4"/>
        <w:widowControl/>
        <w:numPr>
          <w:ilvl w:val="0"/>
          <w:numId w:val="22"/>
        </w:numPr>
        <w:spacing w:line="240" w:lineRule="auto"/>
        <w:ind w:left="0" w:firstLine="0"/>
        <w:rPr>
          <w:rFonts w:cs="Arial"/>
          <w:b/>
        </w:rPr>
      </w:pPr>
      <w:r w:rsidRPr="004B09A4">
        <w:rPr>
          <w:rFonts w:cs="Arial"/>
          <w:b/>
        </w:rPr>
        <w:t>Методы определения строения молекул</w:t>
      </w:r>
    </w:p>
    <w:p w:rsidR="00A27280" w:rsidRPr="004B09A4" w:rsidRDefault="00A27280" w:rsidP="00A27280">
      <w:pPr>
        <w:pStyle w:val="Style4"/>
        <w:widowControl/>
        <w:spacing w:line="240" w:lineRule="auto"/>
        <w:ind w:firstLine="0"/>
        <w:rPr>
          <w:rFonts w:cs="Arial"/>
        </w:rPr>
      </w:pPr>
      <w:r w:rsidRPr="004B09A4">
        <w:rPr>
          <w:rFonts w:cs="Arial"/>
        </w:rPr>
        <w:t>Физические основы электронного парамагнитного резонанса. Тонкая структура спектров ЭПР. Электрон – электронное взаимодействие. Сверхтонкая структура спектров ЭПР. Спектры ядерного магнитного резонанса. Химический сдвиг. Спин-спиновое расщепление. Интегральные сигналы в ЯМР-спектрах. Анализ ЯМР-спектров высокого разрешения. Влияние динамических процессов на химические сдвиги.</w:t>
      </w:r>
    </w:p>
    <w:p w:rsidR="00A27280" w:rsidRPr="004B09A4" w:rsidRDefault="00A27280" w:rsidP="00A27280">
      <w:pPr>
        <w:pStyle w:val="Style4"/>
        <w:widowControl/>
        <w:spacing w:line="240" w:lineRule="auto"/>
        <w:ind w:firstLine="0"/>
        <w:rPr>
          <w:rStyle w:val="FontStyle11"/>
          <w:rFonts w:ascii="Arial" w:hAnsi="Arial" w:cs="Arial"/>
          <w:sz w:val="24"/>
          <w:szCs w:val="24"/>
        </w:rPr>
      </w:pPr>
    </w:p>
    <w:p w:rsidR="00553BDF" w:rsidRDefault="00553BDF" w:rsidP="00B120E2">
      <w:pPr>
        <w:pStyle w:val="a3"/>
        <w:ind w:left="0"/>
        <w:jc w:val="center"/>
        <w:rPr>
          <w:rFonts w:ascii="Arial" w:hAnsi="Arial" w:cs="Arial"/>
          <w:b/>
          <w:sz w:val="24"/>
          <w:szCs w:val="24"/>
        </w:rPr>
      </w:pPr>
    </w:p>
    <w:p w:rsidR="009E7CEF" w:rsidRPr="00E97681" w:rsidRDefault="009E7CEF" w:rsidP="00A27280">
      <w:pPr>
        <w:pStyle w:val="a3"/>
        <w:widowControl w:val="0"/>
        <w:numPr>
          <w:ilvl w:val="0"/>
          <w:numId w:val="21"/>
        </w:numPr>
        <w:tabs>
          <w:tab w:val="left" w:pos="426"/>
        </w:tabs>
        <w:spacing w:before="240" w:after="240"/>
        <w:ind w:left="0" w:firstLine="0"/>
        <w:jc w:val="center"/>
        <w:rPr>
          <w:rFonts w:ascii="Arial" w:hAnsi="Arial" w:cs="Arial"/>
          <w:b/>
          <w:sz w:val="24"/>
          <w:szCs w:val="24"/>
        </w:rPr>
      </w:pPr>
      <w:r w:rsidRPr="00E97681">
        <w:rPr>
          <w:rFonts w:ascii="Arial" w:hAnsi="Arial" w:cs="Arial"/>
          <w:b/>
          <w:sz w:val="24"/>
          <w:szCs w:val="24"/>
        </w:rPr>
        <w:t>Методические указания по процедуре проведения</w:t>
      </w:r>
    </w:p>
    <w:p w:rsidR="009E7CEF" w:rsidRPr="00E97681" w:rsidRDefault="009E7CEF" w:rsidP="00A27280">
      <w:pPr>
        <w:pStyle w:val="a3"/>
        <w:widowControl w:val="0"/>
        <w:tabs>
          <w:tab w:val="left" w:pos="426"/>
        </w:tabs>
        <w:spacing w:before="240" w:after="240"/>
        <w:ind w:left="0"/>
        <w:jc w:val="center"/>
        <w:rPr>
          <w:rFonts w:ascii="Arial" w:hAnsi="Arial" w:cs="Arial"/>
          <w:b/>
          <w:sz w:val="24"/>
          <w:szCs w:val="24"/>
        </w:rPr>
      </w:pPr>
      <w:r w:rsidRPr="00E97681">
        <w:rPr>
          <w:rFonts w:ascii="Arial" w:hAnsi="Arial" w:cs="Arial"/>
          <w:b/>
          <w:sz w:val="24"/>
          <w:szCs w:val="24"/>
        </w:rPr>
        <w:t>и оценивания кандидатского экзамена</w:t>
      </w:r>
    </w:p>
    <w:p w:rsidR="009E7CEF" w:rsidRPr="00E97681" w:rsidRDefault="00F000CF" w:rsidP="00FC19A1">
      <w:pPr>
        <w:pStyle w:val="Style7"/>
        <w:widowControl/>
        <w:tabs>
          <w:tab w:val="left" w:pos="298"/>
        </w:tabs>
        <w:spacing w:line="240" w:lineRule="auto"/>
        <w:rPr>
          <w:rFonts w:eastAsia="MS Mincho" w:cs="Arial"/>
          <w:b/>
        </w:rPr>
      </w:pPr>
      <w:r w:rsidRPr="00E97681">
        <w:rPr>
          <w:rFonts w:eastAsia="MS Mincho" w:cs="Arial"/>
          <w:b/>
        </w:rPr>
        <w:t xml:space="preserve">Условия допуска к сдаче кандидатского экзамена </w:t>
      </w:r>
    </w:p>
    <w:p w:rsidR="009E7CEF" w:rsidRPr="00E97681" w:rsidRDefault="00FC19A1" w:rsidP="009E7CEF">
      <w:pPr>
        <w:pStyle w:val="Style7"/>
        <w:widowControl/>
        <w:tabs>
          <w:tab w:val="left" w:pos="298"/>
        </w:tabs>
        <w:spacing w:line="240" w:lineRule="auto"/>
        <w:ind w:firstLine="567"/>
        <w:rPr>
          <w:rFonts w:eastAsia="MS Mincho" w:cs="Arial"/>
        </w:rPr>
      </w:pPr>
      <w:r w:rsidRPr="00E97681">
        <w:rPr>
          <w:rFonts w:eastAsia="MS Mincho" w:cs="Arial"/>
        </w:rPr>
        <w:t>К кандидатскому экзамену допускаются</w:t>
      </w:r>
      <w:r w:rsidR="009E7CEF" w:rsidRPr="00E97681">
        <w:rPr>
          <w:rFonts w:eastAsia="MS Mincho" w:cs="Arial"/>
        </w:rPr>
        <w:t>:</w:t>
      </w:r>
    </w:p>
    <w:p w:rsidR="009E7CEF" w:rsidRPr="00E97681" w:rsidRDefault="00FC19A1" w:rsidP="009E7CEF">
      <w:pPr>
        <w:pStyle w:val="Style7"/>
        <w:widowControl/>
        <w:numPr>
          <w:ilvl w:val="0"/>
          <w:numId w:val="13"/>
        </w:numPr>
        <w:tabs>
          <w:tab w:val="left" w:pos="298"/>
        </w:tabs>
        <w:spacing w:line="240" w:lineRule="auto"/>
        <w:rPr>
          <w:rFonts w:eastAsia="MS Mincho" w:cs="Arial"/>
        </w:rPr>
      </w:pPr>
      <w:r w:rsidRPr="00E97681">
        <w:rPr>
          <w:rFonts w:eastAsia="MS Mincho" w:cs="Arial"/>
        </w:rPr>
        <w:t>аспиранты</w:t>
      </w:r>
      <w:r w:rsidR="009E7CEF" w:rsidRPr="00E97681">
        <w:rPr>
          <w:rFonts w:eastAsia="MS Mincho" w:cs="Arial"/>
        </w:rPr>
        <w:t>, полностью о</w:t>
      </w:r>
      <w:r w:rsidRPr="00E97681">
        <w:rPr>
          <w:rFonts w:eastAsia="MS Mincho" w:cs="Arial"/>
        </w:rPr>
        <w:t>своившие программу специальн</w:t>
      </w:r>
      <w:r w:rsidR="009E7CEF" w:rsidRPr="00E97681">
        <w:rPr>
          <w:rFonts w:eastAsia="MS Mincho" w:cs="Arial"/>
        </w:rPr>
        <w:t>ой дисциплины и сдавшие зачет</w:t>
      </w:r>
      <w:r w:rsidRPr="00E97681">
        <w:rPr>
          <w:rFonts w:eastAsia="MS Mincho" w:cs="Arial"/>
        </w:rPr>
        <w:t>, предусмотренны</w:t>
      </w:r>
      <w:r w:rsidR="009E7CEF" w:rsidRPr="00E97681">
        <w:rPr>
          <w:rFonts w:eastAsia="MS Mincho" w:cs="Arial"/>
        </w:rPr>
        <w:t>й учебным планом на предыдущем</w:t>
      </w:r>
      <w:r w:rsidRPr="00E97681">
        <w:rPr>
          <w:rFonts w:eastAsia="MS Mincho" w:cs="Arial"/>
        </w:rPr>
        <w:t xml:space="preserve"> этап</w:t>
      </w:r>
      <w:r w:rsidR="009E7CEF" w:rsidRPr="00E97681">
        <w:rPr>
          <w:rFonts w:eastAsia="MS Mincho" w:cs="Arial"/>
        </w:rPr>
        <w:t>е</w:t>
      </w:r>
      <w:r w:rsidRPr="00E97681">
        <w:rPr>
          <w:rFonts w:eastAsia="MS Mincho" w:cs="Arial"/>
        </w:rPr>
        <w:t xml:space="preserve"> обучения. </w:t>
      </w:r>
    </w:p>
    <w:p w:rsidR="00FC19A1" w:rsidRPr="00E97681" w:rsidRDefault="009E7CEF" w:rsidP="009E7CEF">
      <w:pPr>
        <w:pStyle w:val="Style7"/>
        <w:widowControl/>
        <w:numPr>
          <w:ilvl w:val="0"/>
          <w:numId w:val="13"/>
        </w:numPr>
        <w:tabs>
          <w:tab w:val="left" w:pos="298"/>
        </w:tabs>
        <w:spacing w:line="240" w:lineRule="auto"/>
        <w:rPr>
          <w:rFonts w:eastAsia="MS Mincho" w:cs="Arial"/>
        </w:rPr>
      </w:pPr>
      <w:r w:rsidRPr="00E97681">
        <w:rPr>
          <w:rFonts w:eastAsia="MS Mincho" w:cs="Arial"/>
        </w:rPr>
        <w:t>с</w:t>
      </w:r>
      <w:r w:rsidR="00FC19A1" w:rsidRPr="00E97681">
        <w:rPr>
          <w:rFonts w:eastAsia="MS Mincho" w:cs="Arial"/>
        </w:rPr>
        <w:t>оискатели</w:t>
      </w:r>
      <w:r w:rsidRPr="00E97681">
        <w:rPr>
          <w:rFonts w:eastAsia="MS Mincho" w:cs="Arial"/>
        </w:rPr>
        <w:t>, прикрепленные к ТПУ для сдачи кандидатских экзаменов, перед</w:t>
      </w:r>
      <w:r w:rsidR="00FC19A1" w:rsidRPr="00E97681">
        <w:rPr>
          <w:rFonts w:eastAsia="MS Mincho" w:cs="Arial"/>
        </w:rPr>
        <w:t xml:space="preserve"> экзаменом по специальной дисциплине обязаны пройти собеседование с ведущими специалистами профильно</w:t>
      </w:r>
      <w:r w:rsidR="00F000CF" w:rsidRPr="00E97681">
        <w:rPr>
          <w:rFonts w:eastAsia="MS Mincho" w:cs="Arial"/>
        </w:rPr>
        <w:t>го</w:t>
      </w:r>
      <w:r w:rsidR="00FC19A1" w:rsidRPr="00E97681">
        <w:rPr>
          <w:rFonts w:eastAsia="MS Mincho" w:cs="Arial"/>
        </w:rPr>
        <w:t xml:space="preserve"> </w:t>
      </w:r>
      <w:r w:rsidR="00553BDF">
        <w:rPr>
          <w:rFonts w:eastAsia="MS Mincho" w:cs="Arial"/>
        </w:rPr>
        <w:t>ОХИ ИШПР</w:t>
      </w:r>
      <w:r w:rsidR="00FC19A1" w:rsidRPr="00E97681">
        <w:rPr>
          <w:rFonts w:eastAsia="MS Mincho" w:cs="Arial"/>
        </w:rPr>
        <w:t xml:space="preserve">, на базе которой ведется </w:t>
      </w:r>
      <w:r w:rsidRPr="00E97681">
        <w:rPr>
          <w:rFonts w:eastAsia="MS Mincho" w:cs="Arial"/>
        </w:rPr>
        <w:t>подготовка</w:t>
      </w:r>
      <w:r w:rsidR="00FC19A1" w:rsidRPr="00E97681">
        <w:rPr>
          <w:rFonts w:eastAsia="MS Mincho" w:cs="Arial"/>
        </w:rPr>
        <w:t xml:space="preserve"> аспирант</w:t>
      </w:r>
      <w:r w:rsidRPr="00E97681">
        <w:rPr>
          <w:rFonts w:eastAsia="MS Mincho" w:cs="Arial"/>
        </w:rPr>
        <w:t>ов</w:t>
      </w:r>
      <w:r w:rsidR="00FC19A1" w:rsidRPr="00E97681">
        <w:rPr>
          <w:rFonts w:eastAsia="MS Mincho" w:cs="Arial"/>
        </w:rPr>
        <w:t>.</w:t>
      </w:r>
    </w:p>
    <w:p w:rsidR="009E7CEF" w:rsidRPr="00E97681" w:rsidRDefault="009E7CEF" w:rsidP="009E7CEF">
      <w:pPr>
        <w:ind w:firstLine="567"/>
        <w:jc w:val="both"/>
        <w:rPr>
          <w:rFonts w:ascii="Arial" w:hAnsi="Arial" w:cs="Arial"/>
          <w:sz w:val="24"/>
          <w:szCs w:val="24"/>
        </w:rPr>
      </w:pPr>
      <w:r w:rsidRPr="00E97681">
        <w:rPr>
          <w:rFonts w:ascii="Arial" w:hAnsi="Arial" w:cs="Arial"/>
          <w:sz w:val="24"/>
          <w:szCs w:val="24"/>
        </w:rPr>
        <w:t xml:space="preserve">В рамках подготовки к кандидатскому экзамену по специальности </w:t>
      </w:r>
      <w:r w:rsidR="00A27280" w:rsidRPr="004B09A4">
        <w:rPr>
          <w:rFonts w:ascii="Arial" w:hAnsi="Arial" w:cs="Arial"/>
          <w:sz w:val="24"/>
          <w:szCs w:val="24"/>
        </w:rPr>
        <w:t>1.4.4. Физическая</w:t>
      </w:r>
      <w:r w:rsidR="00553BDF" w:rsidRPr="008A4EF4">
        <w:rPr>
          <w:rFonts w:ascii="Arial" w:hAnsi="Arial" w:cs="Arial"/>
          <w:sz w:val="24"/>
          <w:szCs w:val="24"/>
        </w:rPr>
        <w:t xml:space="preserve"> химия</w:t>
      </w:r>
      <w:r w:rsidRPr="00E97681">
        <w:rPr>
          <w:rFonts w:ascii="Arial" w:hAnsi="Arial" w:cs="Arial"/>
          <w:sz w:val="24"/>
          <w:szCs w:val="24"/>
        </w:rPr>
        <w:t xml:space="preserve">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rsidR="00F000CF" w:rsidRPr="00E97681" w:rsidRDefault="009E7CEF" w:rsidP="00F000CF">
      <w:pPr>
        <w:shd w:val="clear" w:color="auto" w:fill="FFFFFF"/>
        <w:ind w:firstLine="567"/>
        <w:jc w:val="both"/>
        <w:rPr>
          <w:rFonts w:ascii="Arial" w:hAnsi="Arial" w:cs="Arial"/>
          <w:color w:val="000000"/>
          <w:sz w:val="24"/>
          <w:szCs w:val="24"/>
        </w:rPr>
      </w:pPr>
      <w:r w:rsidRPr="00E97681">
        <w:rPr>
          <w:rFonts w:ascii="Arial" w:hAnsi="Arial" w:cs="Arial"/>
          <w:i/>
          <w:color w:val="000000"/>
          <w:sz w:val="24"/>
          <w:szCs w:val="24"/>
        </w:rPr>
        <w:t>Требования к оформлению</w:t>
      </w:r>
      <w:r w:rsidRPr="00E97681">
        <w:rPr>
          <w:rFonts w:ascii="Arial" w:hAnsi="Arial" w:cs="Arial"/>
          <w:color w:val="000000"/>
          <w:sz w:val="24"/>
          <w:szCs w:val="24"/>
        </w:rPr>
        <w:t>.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E97681">
          <w:rPr>
            <w:rFonts w:ascii="Arial" w:hAnsi="Arial" w:cs="Arial"/>
            <w:color w:val="000000"/>
            <w:sz w:val="24"/>
            <w:szCs w:val="24"/>
          </w:rPr>
          <w:t>÷30 мм</w:t>
        </w:r>
      </w:smartTag>
      <w:r w:rsidRPr="00E97681">
        <w:rPr>
          <w:rFonts w:ascii="Arial" w:hAnsi="Arial" w:cs="Arial"/>
          <w:color w:val="000000"/>
          <w:sz w:val="24"/>
          <w:szCs w:val="24"/>
        </w:rPr>
        <w:t>, правое – 10</w:t>
      </w:r>
      <w:smartTag w:uri="urn:schemas-microsoft-com:office:smarttags" w:element="metricconverter">
        <w:smartTagPr>
          <w:attr w:name="ProductID" w:val="15 мм"/>
        </w:smartTagPr>
        <w:r w:rsidRPr="00E97681">
          <w:rPr>
            <w:rFonts w:ascii="Arial" w:hAnsi="Arial" w:cs="Arial"/>
            <w:color w:val="000000"/>
            <w:sz w:val="24"/>
            <w:szCs w:val="24"/>
          </w:rPr>
          <w:t>÷15 мм</w:t>
        </w:r>
      </w:smartTag>
      <w:r w:rsidRPr="00E97681">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E97681">
          <w:rPr>
            <w:rFonts w:ascii="Arial" w:hAnsi="Arial" w:cs="Arial"/>
            <w:color w:val="000000"/>
            <w:sz w:val="24"/>
            <w:szCs w:val="24"/>
          </w:rPr>
          <w:t>20 мм</w:t>
        </w:r>
      </w:smartTag>
      <w:r w:rsidRPr="00E97681">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E97681">
          <w:rPr>
            <w:rFonts w:ascii="Arial" w:hAnsi="Arial" w:cs="Arial"/>
            <w:color w:val="000000"/>
            <w:sz w:val="24"/>
            <w:szCs w:val="24"/>
          </w:rPr>
          <w:t>20 мм</w:t>
        </w:r>
      </w:smartTag>
      <w:r w:rsidRPr="00E97681">
        <w:rPr>
          <w:rFonts w:ascii="Arial" w:hAnsi="Arial" w:cs="Arial"/>
          <w:color w:val="000000"/>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E97681">
        <w:rPr>
          <w:rFonts w:ascii="Arial" w:hAnsi="Arial" w:cs="Arial"/>
          <w:i/>
          <w:color w:val="000000"/>
          <w:sz w:val="24"/>
          <w:szCs w:val="24"/>
        </w:rPr>
        <w:t>Оригинальность текста реферата</w:t>
      </w:r>
      <w:r w:rsidRPr="00E97681">
        <w:rPr>
          <w:rFonts w:ascii="Arial" w:hAnsi="Arial" w:cs="Arial"/>
          <w:color w:val="000000"/>
          <w:sz w:val="24"/>
          <w:szCs w:val="24"/>
        </w:rPr>
        <w:t xml:space="preserve"> должна составлять 95%. </w:t>
      </w:r>
    </w:p>
    <w:p w:rsidR="00F000CF" w:rsidRPr="00E97681" w:rsidRDefault="009E7CEF" w:rsidP="00F000CF">
      <w:pPr>
        <w:shd w:val="clear" w:color="auto" w:fill="FFFFFF"/>
        <w:ind w:firstLine="567"/>
        <w:jc w:val="both"/>
        <w:rPr>
          <w:rFonts w:ascii="Arial" w:hAnsi="Arial" w:cs="Arial"/>
          <w:color w:val="000000"/>
          <w:sz w:val="24"/>
          <w:szCs w:val="24"/>
        </w:rPr>
      </w:pPr>
      <w:r w:rsidRPr="00E97681">
        <w:rPr>
          <w:rFonts w:ascii="Arial" w:hAnsi="Arial" w:cs="Arial"/>
          <w:i/>
          <w:iCs/>
          <w:color w:val="000000"/>
          <w:sz w:val="24"/>
          <w:szCs w:val="24"/>
        </w:rPr>
        <w:t xml:space="preserve">Структура реферата включает </w:t>
      </w:r>
      <w:r w:rsidRPr="00E97681">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rsidR="009E7CEF" w:rsidRPr="00E97681" w:rsidRDefault="009E7CEF" w:rsidP="00F000CF">
      <w:pPr>
        <w:shd w:val="clear" w:color="auto" w:fill="FFFFFF"/>
        <w:ind w:firstLine="567"/>
        <w:jc w:val="both"/>
        <w:rPr>
          <w:rFonts w:ascii="Arial" w:hAnsi="Arial" w:cs="Arial"/>
          <w:color w:val="000000"/>
          <w:sz w:val="24"/>
          <w:szCs w:val="24"/>
        </w:rPr>
      </w:pPr>
      <w:r w:rsidRPr="00E97681">
        <w:rPr>
          <w:rFonts w:ascii="Arial" w:hAnsi="Arial" w:cs="Arial"/>
          <w:i/>
          <w:iCs/>
          <w:color w:val="000000"/>
          <w:sz w:val="24"/>
          <w:szCs w:val="24"/>
        </w:rPr>
        <w:t xml:space="preserve">Титульный лист </w:t>
      </w:r>
      <w:r w:rsidRPr="00E97681">
        <w:rPr>
          <w:rFonts w:ascii="Arial" w:hAnsi="Arial" w:cs="Arial"/>
          <w:color w:val="000000"/>
          <w:sz w:val="24"/>
          <w:szCs w:val="24"/>
        </w:rPr>
        <w:t>является первым листом реферата и заполняется по образцу.</w:t>
      </w:r>
    </w:p>
    <w:p w:rsidR="009E7CEF" w:rsidRPr="00E97681" w:rsidRDefault="009E7CEF" w:rsidP="009E7CEF">
      <w:pPr>
        <w:shd w:val="clear" w:color="auto" w:fill="FFFFFF"/>
        <w:ind w:firstLine="567"/>
        <w:jc w:val="both"/>
        <w:rPr>
          <w:rFonts w:ascii="Arial" w:hAnsi="Arial" w:cs="Arial"/>
          <w:sz w:val="24"/>
          <w:szCs w:val="24"/>
        </w:rPr>
      </w:pPr>
      <w:r w:rsidRPr="00E97681">
        <w:rPr>
          <w:rFonts w:ascii="Arial" w:hAnsi="Arial" w:cs="Arial"/>
          <w:i/>
          <w:iCs/>
          <w:color w:val="000000"/>
          <w:sz w:val="24"/>
          <w:szCs w:val="24"/>
        </w:rPr>
        <w:t xml:space="preserve">Содержание </w:t>
      </w:r>
      <w:r w:rsidRPr="00E97681">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E97681">
        <w:rPr>
          <w:rFonts w:ascii="Arial" w:hAnsi="Arial" w:cs="Arial"/>
          <w:i/>
          <w:iCs/>
          <w:color w:val="000000"/>
          <w:sz w:val="24"/>
          <w:szCs w:val="24"/>
        </w:rPr>
        <w:t xml:space="preserve">введении </w:t>
      </w:r>
      <w:r w:rsidRPr="00E97681">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E97681">
        <w:rPr>
          <w:rFonts w:ascii="Arial" w:hAnsi="Arial" w:cs="Arial"/>
          <w:i/>
          <w:color w:val="000000"/>
          <w:sz w:val="24"/>
          <w:szCs w:val="24"/>
        </w:rPr>
        <w:t>основной</w:t>
      </w:r>
      <w:r w:rsidRPr="00E97681">
        <w:rPr>
          <w:rFonts w:ascii="Arial" w:hAnsi="Arial" w:cs="Arial"/>
          <w:color w:val="000000"/>
          <w:sz w:val="24"/>
          <w:szCs w:val="24"/>
        </w:rPr>
        <w:t xml:space="preserve"> </w:t>
      </w:r>
      <w:r w:rsidRPr="00E97681">
        <w:rPr>
          <w:rFonts w:ascii="Arial" w:hAnsi="Arial" w:cs="Arial"/>
          <w:i/>
          <w:iCs/>
          <w:color w:val="000000"/>
          <w:sz w:val="24"/>
          <w:szCs w:val="24"/>
        </w:rPr>
        <w:t xml:space="preserve">части </w:t>
      </w:r>
      <w:r w:rsidRPr="00E97681">
        <w:rPr>
          <w:rFonts w:ascii="Arial" w:hAnsi="Arial" w:cs="Arial"/>
          <w:color w:val="000000"/>
          <w:sz w:val="24"/>
          <w:szCs w:val="24"/>
        </w:rPr>
        <w:t>делится на главы, разделы или параграфы, здесь излагается содержание работы.</w:t>
      </w:r>
      <w:r w:rsidRPr="00E97681">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E97681">
        <w:rPr>
          <w:rFonts w:ascii="Arial" w:hAnsi="Arial" w:cs="Arial"/>
          <w:i/>
          <w:sz w:val="24"/>
          <w:szCs w:val="24"/>
        </w:rPr>
        <w:t>заключении</w:t>
      </w:r>
      <w:r w:rsidRPr="00E97681">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rsidR="009E7CEF" w:rsidRPr="00E97681" w:rsidRDefault="009E7CEF" w:rsidP="00ED2E48">
      <w:pPr>
        <w:pStyle w:val="Style7"/>
        <w:widowControl/>
        <w:tabs>
          <w:tab w:val="left" w:pos="298"/>
        </w:tabs>
        <w:spacing w:line="240" w:lineRule="auto"/>
        <w:ind w:firstLine="567"/>
        <w:rPr>
          <w:rFonts w:cs="Arial"/>
        </w:rPr>
      </w:pPr>
      <w:r w:rsidRPr="00E97681">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E97681">
        <w:rPr>
          <w:rFonts w:cs="Arial"/>
          <w:i/>
          <w:iCs/>
          <w:color w:val="000000"/>
        </w:rPr>
        <w:t xml:space="preserve">Ссылки </w:t>
      </w:r>
      <w:r w:rsidRPr="00E97681">
        <w:rPr>
          <w:rFonts w:cs="Arial"/>
          <w:color w:val="000000"/>
        </w:rPr>
        <w:t xml:space="preserve">на источники, цитаты в тексте в квадратных скобках. </w:t>
      </w:r>
      <w:r w:rsidRPr="00E97681">
        <w:rPr>
          <w:rFonts w:cs="Arial"/>
          <w:i/>
          <w:iCs/>
          <w:color w:val="000000"/>
        </w:rPr>
        <w:t xml:space="preserve">Список использованной литературы </w:t>
      </w:r>
      <w:r w:rsidRPr="00E97681">
        <w:rPr>
          <w:rFonts w:cs="Arial"/>
          <w:color w:val="000000"/>
        </w:rPr>
        <w:t>дается в алфавитном порядке и</w:t>
      </w:r>
      <w:r w:rsidRPr="00E97681">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E97681">
        <w:rPr>
          <w:rFonts w:cs="Arial"/>
        </w:rPr>
        <w:t>трех</w:t>
      </w:r>
      <w:r w:rsidRPr="00E97681">
        <w:rPr>
          <w:rFonts w:cs="Arial"/>
        </w:rPr>
        <w:t xml:space="preserve"> лет.</w:t>
      </w:r>
    </w:p>
    <w:p w:rsidR="00FC19A1" w:rsidRPr="00E97681" w:rsidRDefault="00F000CF" w:rsidP="00ED2E48">
      <w:pPr>
        <w:pStyle w:val="Style7"/>
        <w:widowControl/>
        <w:tabs>
          <w:tab w:val="left" w:pos="298"/>
        </w:tabs>
        <w:spacing w:before="120" w:line="240" w:lineRule="auto"/>
        <w:rPr>
          <w:rFonts w:eastAsia="MS Mincho" w:cs="Arial"/>
          <w:b/>
        </w:rPr>
      </w:pPr>
      <w:r w:rsidRPr="00E97681">
        <w:rPr>
          <w:rFonts w:eastAsia="MS Mincho" w:cs="Arial"/>
          <w:b/>
        </w:rPr>
        <w:t xml:space="preserve">Проведение кандидатского экзамена </w:t>
      </w:r>
    </w:p>
    <w:p w:rsidR="00ED2E48" w:rsidRPr="00E97681" w:rsidRDefault="00FC19A1" w:rsidP="00ED2E48">
      <w:pPr>
        <w:pStyle w:val="Style7"/>
        <w:widowControl/>
        <w:tabs>
          <w:tab w:val="left" w:pos="298"/>
        </w:tabs>
        <w:spacing w:line="240" w:lineRule="auto"/>
        <w:ind w:firstLine="567"/>
        <w:rPr>
          <w:rFonts w:eastAsia="MS Mincho" w:cs="Arial"/>
        </w:rPr>
      </w:pPr>
      <w:r w:rsidRPr="00E97681">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rsidR="00ED2E48" w:rsidRPr="00E97681" w:rsidRDefault="00ED2E48" w:rsidP="00ED2E48">
      <w:pPr>
        <w:ind w:firstLine="567"/>
        <w:jc w:val="both"/>
        <w:rPr>
          <w:rFonts w:ascii="Arial" w:hAnsi="Arial" w:cs="Arial"/>
          <w:sz w:val="24"/>
          <w:szCs w:val="24"/>
        </w:rPr>
      </w:pPr>
      <w:r w:rsidRPr="00E97681">
        <w:rPr>
          <w:rFonts w:ascii="Arial" w:hAnsi="Arial" w:cs="Arial"/>
          <w:sz w:val="24"/>
          <w:szCs w:val="24"/>
        </w:rPr>
        <w:t xml:space="preserve">Прием кандидатских экзаменов осуществляется </w:t>
      </w:r>
      <w:r w:rsidR="00642BAC" w:rsidRPr="00E97681">
        <w:rPr>
          <w:rFonts w:ascii="Arial" w:hAnsi="Arial" w:cs="Arial"/>
          <w:sz w:val="24"/>
          <w:szCs w:val="24"/>
        </w:rPr>
        <w:t xml:space="preserve">очно и в устной форме </w:t>
      </w:r>
      <w:r w:rsidRPr="00E97681">
        <w:rPr>
          <w:rFonts w:ascii="Arial" w:hAnsi="Arial" w:cs="Arial"/>
          <w:sz w:val="24"/>
          <w:szCs w:val="24"/>
        </w:rPr>
        <w:t>в комиссии, утвержденной приказом ректора, в составе которой должно участвовать не менее 3</w:t>
      </w:r>
      <w:r w:rsidR="00642BAC" w:rsidRPr="00E97681">
        <w:rPr>
          <w:rFonts w:ascii="Arial" w:hAnsi="Arial" w:cs="Arial"/>
          <w:sz w:val="24"/>
          <w:szCs w:val="24"/>
        </w:rPr>
        <w:t>-х членов</w:t>
      </w:r>
      <w:r w:rsidRPr="00E97681">
        <w:rPr>
          <w:rFonts w:ascii="Arial" w:hAnsi="Arial" w:cs="Arial"/>
          <w:sz w:val="24"/>
          <w:szCs w:val="24"/>
        </w:rPr>
        <w:t>. В случае особых обстоятельств допускается прием кандидатского экзамена в режиме онлайн.</w:t>
      </w:r>
    </w:p>
    <w:p w:rsidR="00ED2E48" w:rsidRPr="00E97681" w:rsidRDefault="00ED2E48" w:rsidP="00ED2E48">
      <w:pPr>
        <w:jc w:val="both"/>
        <w:rPr>
          <w:rFonts w:ascii="Arial" w:hAnsi="Arial" w:cs="Arial"/>
          <w:sz w:val="24"/>
          <w:szCs w:val="24"/>
        </w:rPr>
      </w:pPr>
      <w:r w:rsidRPr="00E97681">
        <w:rPr>
          <w:rFonts w:ascii="Arial" w:hAnsi="Arial" w:cs="Arial"/>
          <w:sz w:val="24"/>
          <w:szCs w:val="24"/>
        </w:rPr>
        <w:t>Экзаменационный билет включает в себя 3 вопроса.</w:t>
      </w:r>
    </w:p>
    <w:p w:rsidR="00ED2E48" w:rsidRPr="00E97681" w:rsidRDefault="00FC19A1" w:rsidP="00ED2E48">
      <w:pPr>
        <w:pStyle w:val="Style7"/>
        <w:widowControl/>
        <w:tabs>
          <w:tab w:val="left" w:pos="298"/>
        </w:tabs>
        <w:spacing w:line="240" w:lineRule="auto"/>
        <w:ind w:firstLine="567"/>
        <w:rPr>
          <w:rFonts w:eastAsia="MS Mincho" w:cs="Arial"/>
        </w:rPr>
      </w:pPr>
      <w:r w:rsidRPr="00E97681">
        <w:rPr>
          <w:rFonts w:eastAsia="MS Mincho" w:cs="Arial"/>
        </w:rPr>
        <w:t>Первые два вопроса</w:t>
      </w:r>
      <w:r w:rsidR="00ED2E48" w:rsidRPr="00E97681">
        <w:rPr>
          <w:rFonts w:eastAsia="MS Mincho" w:cs="Arial"/>
        </w:rPr>
        <w:t xml:space="preserve"> - это вопросы основной части данной Программы, которые соответствуют </w:t>
      </w:r>
      <w:r w:rsidRPr="00E97681">
        <w:rPr>
          <w:rFonts w:eastAsia="MS Mincho" w:cs="Arial"/>
        </w:rPr>
        <w:t xml:space="preserve">паспорту научной </w:t>
      </w:r>
      <w:r w:rsidR="00ED2E48" w:rsidRPr="00E97681">
        <w:rPr>
          <w:rFonts w:eastAsia="MS Mincho" w:cs="Arial"/>
        </w:rPr>
        <w:t xml:space="preserve">по специальности </w:t>
      </w:r>
      <w:r w:rsidR="00A27280" w:rsidRPr="004B09A4">
        <w:rPr>
          <w:rFonts w:eastAsia="MS Mincho" w:cs="Arial"/>
        </w:rPr>
        <w:t>1</w:t>
      </w:r>
      <w:r w:rsidR="00A27280" w:rsidRPr="004B09A4">
        <w:rPr>
          <w:rFonts w:cs="Arial"/>
        </w:rPr>
        <w:t xml:space="preserve">.4.4. Физическая </w:t>
      </w:r>
      <w:r w:rsidR="00080B29">
        <w:rPr>
          <w:rFonts w:cs="Arial"/>
        </w:rPr>
        <w:t>химия</w:t>
      </w:r>
      <w:r w:rsidRPr="00E97681">
        <w:rPr>
          <w:rFonts w:eastAsia="MS Mincho" w:cs="Arial"/>
        </w:rPr>
        <w:t>, третий вопрос должен соответствовать проблематике научной деятельности аспиранта</w:t>
      </w:r>
      <w:r w:rsidR="00642BAC" w:rsidRPr="00E97681">
        <w:rPr>
          <w:rFonts w:eastAsia="MS Mincho" w:cs="Arial"/>
        </w:rPr>
        <w:t xml:space="preserve"> (соискателя)</w:t>
      </w:r>
      <w:r w:rsidRPr="00E97681">
        <w:rPr>
          <w:rFonts w:eastAsia="MS Mincho" w:cs="Arial"/>
        </w:rPr>
        <w:t xml:space="preserve">. </w:t>
      </w:r>
    </w:p>
    <w:p w:rsidR="00ED2E48" w:rsidRPr="00E97681" w:rsidRDefault="00FC19A1" w:rsidP="00ED2E48">
      <w:pPr>
        <w:pStyle w:val="Style7"/>
        <w:widowControl/>
        <w:tabs>
          <w:tab w:val="left" w:pos="298"/>
        </w:tabs>
        <w:spacing w:line="240" w:lineRule="auto"/>
        <w:ind w:firstLine="567"/>
        <w:rPr>
          <w:rFonts w:eastAsia="MS Mincho" w:cs="Arial"/>
        </w:rPr>
      </w:pPr>
      <w:r w:rsidRPr="00E97681">
        <w:rPr>
          <w:rFonts w:eastAsia="MS Mincho" w:cs="Arial"/>
        </w:rPr>
        <w:t>Ответы н</w:t>
      </w:r>
      <w:r w:rsidR="00642BAC" w:rsidRPr="00E97681">
        <w:rPr>
          <w:rFonts w:eastAsia="MS Mincho" w:cs="Arial"/>
        </w:rPr>
        <w:t>а вопросы</w:t>
      </w:r>
      <w:r w:rsidRPr="00E97681">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E97681">
        <w:rPr>
          <w:rFonts w:eastAsia="MS Mincho" w:cs="Arial"/>
        </w:rPr>
        <w:t>Результат сдачи заносится в журнал регистрации, который хранится в отделении / НОЦ. Протоколы сдачи экзаменов с подписью всех членов</w:t>
      </w:r>
      <w:r w:rsidR="00642BAC" w:rsidRPr="00E97681">
        <w:rPr>
          <w:rFonts w:eastAsia="MS Mincho" w:cs="Arial"/>
        </w:rPr>
        <w:t xml:space="preserve"> комиссии</w:t>
      </w:r>
      <w:r w:rsidR="006B0937" w:rsidRPr="00E97681">
        <w:rPr>
          <w:rFonts w:eastAsia="MS Mincho" w:cs="Arial"/>
        </w:rPr>
        <w:t xml:space="preserve"> </w:t>
      </w:r>
      <w:r w:rsidRPr="00E97681">
        <w:rPr>
          <w:rFonts w:eastAsia="MS Mincho" w:cs="Arial"/>
        </w:rPr>
        <w:t>сдаются в отдел аспирантуры и д</w:t>
      </w:r>
      <w:r w:rsidR="006B0937" w:rsidRPr="00E97681">
        <w:rPr>
          <w:rFonts w:eastAsia="MS Mincho" w:cs="Arial"/>
        </w:rPr>
        <w:t>окторантуры</w:t>
      </w:r>
      <w:r w:rsidRPr="00E97681">
        <w:rPr>
          <w:rFonts w:eastAsia="MS Mincho" w:cs="Arial"/>
        </w:rPr>
        <w:t>.</w:t>
      </w:r>
    </w:p>
    <w:p w:rsidR="00ED2E48" w:rsidRPr="00E97681" w:rsidRDefault="00ED2E48" w:rsidP="00ED2E48">
      <w:pPr>
        <w:ind w:firstLine="598"/>
        <w:jc w:val="both"/>
        <w:rPr>
          <w:rFonts w:ascii="Arial" w:hAnsi="Arial" w:cs="Arial"/>
          <w:sz w:val="24"/>
          <w:szCs w:val="24"/>
        </w:rPr>
      </w:pPr>
      <w:r w:rsidRPr="00E97681">
        <w:rPr>
          <w:rFonts w:ascii="Arial" w:hAnsi="Arial" w:cs="Arial"/>
          <w:sz w:val="24"/>
          <w:szCs w:val="24"/>
        </w:rPr>
        <w:t>Критерии оценки ответа на кандидатском экзамене:</w:t>
      </w: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E97681"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 xml:space="preserve">% выполнения заданий </w:t>
            </w:r>
          </w:p>
          <w:p w:rsidR="00180B5C" w:rsidRPr="00E97681" w:rsidRDefault="00180B5C" w:rsidP="00727FAC">
            <w:pPr>
              <w:jc w:val="center"/>
              <w:rPr>
                <w:rFonts w:ascii="Arial" w:hAnsi="Arial" w:cs="Arial"/>
                <w:b/>
                <w:sz w:val="16"/>
              </w:rPr>
            </w:pPr>
            <w:r w:rsidRPr="00E97681">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 xml:space="preserve">Соответствие </w:t>
            </w:r>
          </w:p>
          <w:p w:rsidR="00180B5C" w:rsidRPr="00E97681" w:rsidRDefault="00180B5C" w:rsidP="00727FAC">
            <w:pPr>
              <w:jc w:val="center"/>
              <w:rPr>
                <w:rFonts w:ascii="Arial" w:hAnsi="Arial" w:cs="Arial"/>
                <w:b/>
                <w:sz w:val="16"/>
              </w:rPr>
            </w:pPr>
            <w:r w:rsidRPr="00E97681">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Определение оценки</w:t>
            </w:r>
          </w:p>
        </w:tc>
      </w:tr>
      <w:tr w:rsidR="00180B5C" w:rsidRPr="00E97681"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1"/>
              <w:rPr>
                <w:rFonts w:ascii="Arial" w:hAnsi="Arial" w:cs="Arial"/>
              </w:rPr>
            </w:pPr>
            <w:r w:rsidRPr="00E97681">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E97681"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1"/>
              <w:rPr>
                <w:rFonts w:ascii="Arial" w:hAnsi="Arial" w:cs="Arial"/>
              </w:rPr>
            </w:pPr>
            <w:r w:rsidRPr="00E97681">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E97681"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w:t>
            </w:r>
            <w:proofErr w:type="spellStart"/>
            <w:r w:rsidRPr="00E97681">
              <w:rPr>
                <w:rFonts w:ascii="Arial" w:hAnsi="Arial" w:cs="Arial"/>
              </w:rPr>
              <w:t>Удовл</w:t>
            </w:r>
            <w:proofErr w:type="spellEnd"/>
            <w:r w:rsidRPr="00E97681">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right="-1"/>
              <w:rPr>
                <w:rFonts w:ascii="Arial" w:hAnsi="Arial" w:cs="Arial"/>
              </w:rPr>
            </w:pPr>
            <w:r w:rsidRPr="00E97681">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E97681"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w:t>
            </w:r>
            <w:proofErr w:type="spellStart"/>
            <w:r w:rsidRPr="00E97681">
              <w:rPr>
                <w:rFonts w:ascii="Arial" w:hAnsi="Arial" w:cs="Arial"/>
              </w:rPr>
              <w:t>Неудовл</w:t>
            </w:r>
            <w:proofErr w:type="spellEnd"/>
            <w:r w:rsidRPr="00E97681">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1"/>
              <w:rPr>
                <w:rFonts w:ascii="Arial" w:hAnsi="Arial" w:cs="Arial"/>
              </w:rPr>
            </w:pPr>
            <w:r w:rsidRPr="00E97681">
              <w:rPr>
                <w:rFonts w:ascii="Arial" w:hAnsi="Arial" w:cs="Arial"/>
              </w:rPr>
              <w:t>Результаты обучения не соответствуют минимально достаточным требованиям</w:t>
            </w:r>
          </w:p>
        </w:tc>
      </w:tr>
    </w:tbl>
    <w:p w:rsidR="006B0937" w:rsidRPr="00E97681" w:rsidRDefault="006B0937" w:rsidP="00ED2E48">
      <w:pPr>
        <w:pStyle w:val="Style7"/>
        <w:widowControl/>
        <w:tabs>
          <w:tab w:val="left" w:pos="298"/>
        </w:tabs>
        <w:spacing w:line="240" w:lineRule="auto"/>
        <w:ind w:firstLine="567"/>
        <w:rPr>
          <w:rFonts w:eastAsia="MS Mincho" w:cs="Arial"/>
        </w:rPr>
      </w:pPr>
    </w:p>
    <w:p w:rsidR="00FC19A1" w:rsidRDefault="00F2195A" w:rsidP="00A27280">
      <w:pPr>
        <w:pStyle w:val="8"/>
        <w:numPr>
          <w:ilvl w:val="0"/>
          <w:numId w:val="21"/>
        </w:numPr>
        <w:tabs>
          <w:tab w:val="left" w:pos="284"/>
        </w:tabs>
        <w:ind w:hanging="794"/>
        <w:jc w:val="center"/>
        <w:rPr>
          <w:rFonts w:ascii="Arial" w:eastAsia="MS Mincho" w:hAnsi="Arial" w:cs="Arial"/>
          <w:b/>
          <w:color w:val="auto"/>
          <w:sz w:val="24"/>
          <w:szCs w:val="24"/>
        </w:rPr>
      </w:pPr>
      <w:r w:rsidRPr="00E97681">
        <w:rPr>
          <w:rFonts w:ascii="Arial" w:eastAsia="MS Mincho" w:hAnsi="Arial" w:cs="Arial"/>
          <w:b/>
          <w:color w:val="auto"/>
          <w:sz w:val="24"/>
          <w:szCs w:val="24"/>
        </w:rPr>
        <w:t>Рекомендуемая литература</w:t>
      </w:r>
    </w:p>
    <w:p w:rsidR="00E4612F" w:rsidRPr="00D627B6" w:rsidRDefault="00E4612F" w:rsidP="00E4612F">
      <w:pPr>
        <w:pStyle w:val="8"/>
        <w:rPr>
          <w:rFonts w:ascii="Arial" w:hAnsi="Arial" w:cs="Arial"/>
          <w:b/>
          <w:sz w:val="24"/>
          <w:szCs w:val="24"/>
        </w:rPr>
      </w:pPr>
      <w:r w:rsidRPr="00D627B6">
        <w:rPr>
          <w:rFonts w:ascii="Arial" w:hAnsi="Arial" w:cs="Arial"/>
          <w:b/>
          <w:sz w:val="24"/>
          <w:szCs w:val="24"/>
        </w:rPr>
        <w:t>Основная литература</w:t>
      </w:r>
    </w:p>
    <w:p w:rsidR="00E4612F" w:rsidRPr="00E4612F" w:rsidRDefault="00E4612F" w:rsidP="00E4612F">
      <w:pPr>
        <w:pStyle w:val="a3"/>
        <w:numPr>
          <w:ilvl w:val="0"/>
          <w:numId w:val="23"/>
        </w:numPr>
        <w:ind w:left="426"/>
        <w:jc w:val="both"/>
        <w:rPr>
          <w:rFonts w:ascii="Arial" w:hAnsi="Arial" w:cs="Arial"/>
          <w:sz w:val="24"/>
          <w:szCs w:val="24"/>
        </w:rPr>
      </w:pPr>
      <w:r w:rsidRPr="00E4612F">
        <w:rPr>
          <w:rFonts w:ascii="Arial" w:hAnsi="Arial" w:cs="Arial"/>
          <w:sz w:val="24"/>
          <w:szCs w:val="24"/>
        </w:rPr>
        <w:t xml:space="preserve">Свиридов, В. В. Физическая химия: учебное пособие для вузов / В. В. Свиридов, А. В. Свиридов. — 2-е изд., стер. — Санкт-Петербург: Лань, 2022. — 600 с. — ISBN 978-5-8114-9174-2. — Текст: электронный // Лань: электронно-библиотечная система. — URL: </w:t>
      </w:r>
      <w:hyperlink r:id="rId5" w:history="1">
        <w:r w:rsidRPr="00E4612F">
          <w:rPr>
            <w:rStyle w:val="ad"/>
            <w:rFonts w:ascii="Arial" w:hAnsi="Arial" w:cs="Arial"/>
            <w:sz w:val="24"/>
            <w:szCs w:val="24"/>
          </w:rPr>
          <w:t>https://e.lanbook.com/book/187778</w:t>
        </w:r>
      </w:hyperlink>
      <w:r w:rsidRPr="00E4612F">
        <w:rPr>
          <w:rStyle w:val="ad"/>
          <w:rFonts w:ascii="Arial" w:hAnsi="Arial" w:cs="Arial"/>
          <w:sz w:val="24"/>
          <w:szCs w:val="24"/>
          <w:u w:val="none"/>
        </w:rPr>
        <w:t xml:space="preserve"> </w:t>
      </w:r>
      <w:r w:rsidRPr="00E4612F">
        <w:rPr>
          <w:rFonts w:ascii="Arial" w:hAnsi="Arial" w:cs="Arial"/>
          <w:sz w:val="24"/>
          <w:szCs w:val="24"/>
        </w:rPr>
        <w:t xml:space="preserve">(дата обращения: 27.08.2024). — Режим доступа: для </w:t>
      </w:r>
      <w:proofErr w:type="spellStart"/>
      <w:r w:rsidRPr="00E4612F">
        <w:rPr>
          <w:rFonts w:ascii="Arial" w:hAnsi="Arial" w:cs="Arial"/>
          <w:sz w:val="24"/>
          <w:szCs w:val="24"/>
        </w:rPr>
        <w:t>авториз</w:t>
      </w:r>
      <w:proofErr w:type="spellEnd"/>
      <w:r w:rsidRPr="00E4612F">
        <w:rPr>
          <w:rFonts w:ascii="Arial" w:hAnsi="Arial" w:cs="Arial"/>
          <w:sz w:val="24"/>
          <w:szCs w:val="24"/>
        </w:rPr>
        <w:t>. пользователей.</w:t>
      </w:r>
    </w:p>
    <w:p w:rsidR="00E4612F" w:rsidRPr="00E4612F" w:rsidRDefault="00E4612F" w:rsidP="00E4612F">
      <w:pPr>
        <w:pStyle w:val="a3"/>
        <w:numPr>
          <w:ilvl w:val="0"/>
          <w:numId w:val="23"/>
        </w:numPr>
        <w:ind w:left="426"/>
        <w:jc w:val="both"/>
        <w:rPr>
          <w:rFonts w:ascii="Arial" w:hAnsi="Arial" w:cs="Arial"/>
          <w:sz w:val="24"/>
          <w:szCs w:val="24"/>
        </w:rPr>
      </w:pPr>
      <w:proofErr w:type="spellStart"/>
      <w:r w:rsidRPr="00E4612F">
        <w:rPr>
          <w:rFonts w:ascii="Arial" w:hAnsi="Arial" w:cs="Arial"/>
          <w:sz w:val="24"/>
          <w:szCs w:val="24"/>
        </w:rPr>
        <w:t>Казин</w:t>
      </w:r>
      <w:proofErr w:type="spellEnd"/>
      <w:r w:rsidRPr="00E4612F">
        <w:rPr>
          <w:rFonts w:ascii="Arial" w:hAnsi="Arial" w:cs="Arial"/>
          <w:sz w:val="24"/>
          <w:szCs w:val="24"/>
        </w:rPr>
        <w:t>, В. Н.  Физическая химия: учебное пособие для вузов / В. Н. </w:t>
      </w:r>
      <w:proofErr w:type="spellStart"/>
      <w:r w:rsidRPr="00E4612F">
        <w:rPr>
          <w:rFonts w:ascii="Arial" w:hAnsi="Arial" w:cs="Arial"/>
          <w:sz w:val="24"/>
          <w:szCs w:val="24"/>
        </w:rPr>
        <w:t>Казин</w:t>
      </w:r>
      <w:proofErr w:type="spellEnd"/>
      <w:r w:rsidRPr="00E4612F">
        <w:rPr>
          <w:rFonts w:ascii="Arial" w:hAnsi="Arial" w:cs="Arial"/>
          <w:sz w:val="24"/>
          <w:szCs w:val="24"/>
        </w:rPr>
        <w:t xml:space="preserve">, Е. М. Плисс, А. И. Русаков. — 2-е изд., </w:t>
      </w:r>
      <w:proofErr w:type="spellStart"/>
      <w:r w:rsidRPr="00E4612F">
        <w:rPr>
          <w:rFonts w:ascii="Arial" w:hAnsi="Arial" w:cs="Arial"/>
          <w:sz w:val="24"/>
          <w:szCs w:val="24"/>
        </w:rPr>
        <w:t>испр</w:t>
      </w:r>
      <w:proofErr w:type="spellEnd"/>
      <w:proofErr w:type="gramStart"/>
      <w:r w:rsidRPr="00E4612F">
        <w:rPr>
          <w:rFonts w:ascii="Arial" w:hAnsi="Arial" w:cs="Arial"/>
          <w:sz w:val="24"/>
          <w:szCs w:val="24"/>
        </w:rPr>
        <w:t>.</w:t>
      </w:r>
      <w:proofErr w:type="gramEnd"/>
      <w:r w:rsidRPr="00E4612F">
        <w:rPr>
          <w:rFonts w:ascii="Arial" w:hAnsi="Arial" w:cs="Arial"/>
          <w:sz w:val="24"/>
          <w:szCs w:val="24"/>
        </w:rPr>
        <w:t xml:space="preserve"> и доп. — Москва: Издательство </w:t>
      </w:r>
      <w:proofErr w:type="spellStart"/>
      <w:r w:rsidRPr="00E4612F">
        <w:rPr>
          <w:rFonts w:ascii="Arial" w:hAnsi="Arial" w:cs="Arial"/>
          <w:sz w:val="24"/>
          <w:szCs w:val="24"/>
        </w:rPr>
        <w:t>Юрайт</w:t>
      </w:r>
      <w:proofErr w:type="spellEnd"/>
      <w:r w:rsidRPr="00E4612F">
        <w:rPr>
          <w:rFonts w:ascii="Arial" w:hAnsi="Arial" w:cs="Arial"/>
          <w:sz w:val="24"/>
          <w:szCs w:val="24"/>
        </w:rPr>
        <w:t xml:space="preserve">, 2023. — 182 с. — (Высшее образование). — ISBN 978-5-534-11119-4. — Текст: электронный // Образовательная платформа </w:t>
      </w:r>
      <w:proofErr w:type="spellStart"/>
      <w:r w:rsidRPr="00E4612F">
        <w:rPr>
          <w:rFonts w:ascii="Arial" w:hAnsi="Arial" w:cs="Arial"/>
          <w:sz w:val="24"/>
          <w:szCs w:val="24"/>
        </w:rPr>
        <w:t>Юрайт</w:t>
      </w:r>
      <w:proofErr w:type="spellEnd"/>
      <w:r w:rsidRPr="00E4612F">
        <w:rPr>
          <w:rFonts w:ascii="Arial" w:hAnsi="Arial" w:cs="Arial"/>
          <w:sz w:val="24"/>
          <w:szCs w:val="24"/>
        </w:rPr>
        <w:t xml:space="preserve"> [сайт]. — URL: </w:t>
      </w:r>
      <w:hyperlink r:id="rId6" w:history="1">
        <w:r w:rsidRPr="00E4612F">
          <w:rPr>
            <w:rStyle w:val="ad"/>
            <w:rFonts w:ascii="Arial" w:hAnsi="Arial" w:cs="Arial"/>
            <w:sz w:val="24"/>
            <w:szCs w:val="24"/>
          </w:rPr>
          <w:t>https://urait.ru/bcode/517510</w:t>
        </w:r>
      </w:hyperlink>
      <w:r w:rsidRPr="00E4612F">
        <w:rPr>
          <w:rStyle w:val="ad"/>
          <w:rFonts w:ascii="Arial" w:hAnsi="Arial" w:cs="Arial"/>
          <w:sz w:val="24"/>
          <w:szCs w:val="24"/>
          <w:u w:val="none"/>
        </w:rPr>
        <w:t xml:space="preserve"> </w:t>
      </w:r>
      <w:r w:rsidRPr="00E4612F">
        <w:rPr>
          <w:rFonts w:ascii="Arial" w:hAnsi="Arial" w:cs="Arial"/>
          <w:sz w:val="24"/>
          <w:szCs w:val="24"/>
        </w:rPr>
        <w:t>(дата обращения: 27.08.2024).</w:t>
      </w:r>
    </w:p>
    <w:p w:rsidR="00E4612F" w:rsidRPr="00E4612F" w:rsidRDefault="00E4612F" w:rsidP="00E4612F">
      <w:pPr>
        <w:pStyle w:val="a3"/>
        <w:numPr>
          <w:ilvl w:val="0"/>
          <w:numId w:val="23"/>
        </w:numPr>
        <w:ind w:left="426"/>
        <w:jc w:val="both"/>
        <w:rPr>
          <w:rFonts w:ascii="Arial" w:hAnsi="Arial" w:cs="Arial"/>
          <w:sz w:val="24"/>
          <w:szCs w:val="24"/>
        </w:rPr>
      </w:pPr>
      <w:r w:rsidRPr="00E4612F">
        <w:rPr>
          <w:rFonts w:ascii="Arial" w:hAnsi="Arial" w:cs="Arial"/>
          <w:sz w:val="24"/>
          <w:szCs w:val="24"/>
        </w:rPr>
        <w:t xml:space="preserve">Борщевский, А. Я. Физическая химия: учебник: в 2 томах. Том 2. Статистическая термодинамика / А.Я. Борщевский. — Москва: ИНФРА-М, 2023. — 383 с. + Доп. материалы [Электронный ресурс]. — (Высшее образование: </w:t>
      </w:r>
      <w:proofErr w:type="spellStart"/>
      <w:r w:rsidRPr="00E4612F">
        <w:rPr>
          <w:rFonts w:ascii="Arial" w:hAnsi="Arial" w:cs="Arial"/>
          <w:sz w:val="24"/>
          <w:szCs w:val="24"/>
        </w:rPr>
        <w:t>Бакалавриат</w:t>
      </w:r>
      <w:proofErr w:type="spellEnd"/>
      <w:r w:rsidRPr="00E4612F">
        <w:rPr>
          <w:rFonts w:ascii="Arial" w:hAnsi="Arial" w:cs="Arial"/>
          <w:sz w:val="24"/>
          <w:szCs w:val="24"/>
        </w:rPr>
        <w:t xml:space="preserve">). — DOI 10.12737/20864. - ISBN 978-5-16-011788-1. - Текст: электронный. - URL: </w:t>
      </w:r>
      <w:hyperlink r:id="rId7" w:history="1">
        <w:r w:rsidRPr="00E4612F">
          <w:rPr>
            <w:rStyle w:val="ad"/>
            <w:rFonts w:ascii="Arial" w:hAnsi="Arial" w:cs="Arial"/>
            <w:sz w:val="24"/>
            <w:szCs w:val="24"/>
          </w:rPr>
          <w:t>https://znanium.com/catalog/product/1914144</w:t>
        </w:r>
      </w:hyperlink>
      <w:r w:rsidRPr="00E4612F">
        <w:rPr>
          <w:rStyle w:val="ad"/>
          <w:rFonts w:ascii="Arial" w:hAnsi="Arial" w:cs="Arial"/>
          <w:sz w:val="24"/>
          <w:szCs w:val="24"/>
          <w:u w:val="none"/>
        </w:rPr>
        <w:t xml:space="preserve"> </w:t>
      </w:r>
      <w:r w:rsidRPr="00E4612F">
        <w:rPr>
          <w:rFonts w:ascii="Arial" w:hAnsi="Arial" w:cs="Arial"/>
          <w:sz w:val="24"/>
          <w:szCs w:val="24"/>
        </w:rPr>
        <w:t>(дата обращения: 27.08.2024). – Режим доступа: по подписке.</w:t>
      </w:r>
    </w:p>
    <w:p w:rsidR="00E4612F" w:rsidRPr="00E4612F" w:rsidRDefault="00E4612F" w:rsidP="00E4612F">
      <w:pPr>
        <w:pStyle w:val="a3"/>
        <w:numPr>
          <w:ilvl w:val="0"/>
          <w:numId w:val="23"/>
        </w:numPr>
        <w:ind w:left="426"/>
        <w:jc w:val="both"/>
        <w:rPr>
          <w:rFonts w:ascii="Arial" w:hAnsi="Arial" w:cs="Arial"/>
          <w:sz w:val="24"/>
          <w:szCs w:val="24"/>
        </w:rPr>
      </w:pPr>
      <w:proofErr w:type="spellStart"/>
      <w:r w:rsidRPr="00E4612F">
        <w:rPr>
          <w:rFonts w:ascii="Arial" w:hAnsi="Arial" w:cs="Arial"/>
          <w:sz w:val="24"/>
          <w:szCs w:val="24"/>
        </w:rPr>
        <w:t>Камышов</w:t>
      </w:r>
      <w:proofErr w:type="spellEnd"/>
      <w:r w:rsidRPr="00E4612F">
        <w:rPr>
          <w:rFonts w:ascii="Arial" w:hAnsi="Arial" w:cs="Arial"/>
          <w:sz w:val="24"/>
          <w:szCs w:val="24"/>
        </w:rPr>
        <w:t xml:space="preserve">, В. М. Строение вещества: учебное пособие / В. М. </w:t>
      </w:r>
      <w:proofErr w:type="spellStart"/>
      <w:r w:rsidRPr="00E4612F">
        <w:rPr>
          <w:rFonts w:ascii="Arial" w:hAnsi="Arial" w:cs="Arial"/>
          <w:sz w:val="24"/>
          <w:szCs w:val="24"/>
        </w:rPr>
        <w:t>Камышов</w:t>
      </w:r>
      <w:proofErr w:type="spellEnd"/>
      <w:r w:rsidRPr="00E4612F">
        <w:rPr>
          <w:rFonts w:ascii="Arial" w:hAnsi="Arial" w:cs="Arial"/>
          <w:sz w:val="24"/>
          <w:szCs w:val="24"/>
        </w:rPr>
        <w:t xml:space="preserve">, Е. Г. </w:t>
      </w:r>
      <w:proofErr w:type="spellStart"/>
      <w:r w:rsidRPr="00E4612F">
        <w:rPr>
          <w:rFonts w:ascii="Arial" w:hAnsi="Arial" w:cs="Arial"/>
          <w:sz w:val="24"/>
          <w:szCs w:val="24"/>
        </w:rPr>
        <w:t>Мирошникова</w:t>
      </w:r>
      <w:proofErr w:type="spellEnd"/>
      <w:r w:rsidRPr="00E4612F">
        <w:rPr>
          <w:rFonts w:ascii="Arial" w:hAnsi="Arial" w:cs="Arial"/>
          <w:sz w:val="24"/>
          <w:szCs w:val="24"/>
        </w:rPr>
        <w:t xml:space="preserve">, В. П. </w:t>
      </w:r>
      <w:proofErr w:type="spellStart"/>
      <w:r w:rsidRPr="00E4612F">
        <w:rPr>
          <w:rFonts w:ascii="Arial" w:hAnsi="Arial" w:cs="Arial"/>
          <w:sz w:val="24"/>
          <w:szCs w:val="24"/>
        </w:rPr>
        <w:t>Татауров</w:t>
      </w:r>
      <w:proofErr w:type="spellEnd"/>
      <w:r w:rsidRPr="00E4612F">
        <w:rPr>
          <w:rFonts w:ascii="Arial" w:hAnsi="Arial" w:cs="Arial"/>
          <w:sz w:val="24"/>
          <w:szCs w:val="24"/>
        </w:rPr>
        <w:t xml:space="preserve">. — 3-е изд., стер. — Санкт-Петербург: Лань, 2022. — 236 с. — ISBN 978-5-8114-2313-2. — Текст: электронный // Лань: электронно-библиотечная система. — URL: </w:t>
      </w:r>
      <w:hyperlink r:id="rId8" w:history="1">
        <w:r w:rsidRPr="00E4612F">
          <w:rPr>
            <w:rStyle w:val="ad"/>
            <w:rFonts w:ascii="Arial" w:hAnsi="Arial" w:cs="Arial"/>
            <w:sz w:val="24"/>
            <w:szCs w:val="24"/>
          </w:rPr>
          <w:t>https://e.lanbook.com/book/212855</w:t>
        </w:r>
      </w:hyperlink>
      <w:r w:rsidRPr="00E4612F">
        <w:rPr>
          <w:rStyle w:val="ad"/>
          <w:rFonts w:ascii="Arial" w:hAnsi="Arial" w:cs="Arial"/>
          <w:sz w:val="24"/>
          <w:szCs w:val="24"/>
          <w:u w:val="none"/>
        </w:rPr>
        <w:t xml:space="preserve"> </w:t>
      </w:r>
      <w:r w:rsidRPr="00E4612F">
        <w:rPr>
          <w:rFonts w:ascii="Arial" w:hAnsi="Arial" w:cs="Arial"/>
          <w:sz w:val="24"/>
          <w:szCs w:val="24"/>
        </w:rPr>
        <w:t xml:space="preserve">(дата обращения: 30.08.2024). — Режим доступа: для </w:t>
      </w:r>
      <w:proofErr w:type="spellStart"/>
      <w:r w:rsidRPr="00E4612F">
        <w:rPr>
          <w:rFonts w:ascii="Arial" w:hAnsi="Arial" w:cs="Arial"/>
          <w:sz w:val="24"/>
          <w:szCs w:val="24"/>
        </w:rPr>
        <w:t>авториз</w:t>
      </w:r>
      <w:proofErr w:type="spellEnd"/>
      <w:r w:rsidRPr="00E4612F">
        <w:rPr>
          <w:rFonts w:ascii="Arial" w:hAnsi="Arial" w:cs="Arial"/>
          <w:sz w:val="24"/>
          <w:szCs w:val="24"/>
        </w:rPr>
        <w:t>. пользователей.</w:t>
      </w:r>
    </w:p>
    <w:p w:rsidR="00E4612F" w:rsidRPr="00E4612F" w:rsidRDefault="00E4612F" w:rsidP="00E4612F">
      <w:pPr>
        <w:pStyle w:val="a3"/>
        <w:numPr>
          <w:ilvl w:val="0"/>
          <w:numId w:val="23"/>
        </w:numPr>
        <w:ind w:left="426"/>
        <w:jc w:val="both"/>
        <w:rPr>
          <w:rFonts w:ascii="Arial" w:hAnsi="Arial" w:cs="Arial"/>
          <w:sz w:val="24"/>
          <w:szCs w:val="24"/>
        </w:rPr>
      </w:pPr>
      <w:r w:rsidRPr="00E4612F">
        <w:rPr>
          <w:rFonts w:ascii="Arial" w:hAnsi="Arial" w:cs="Arial"/>
          <w:sz w:val="24"/>
          <w:szCs w:val="24"/>
        </w:rPr>
        <w:t xml:space="preserve">Термодинамика и кинетика сорбционного концентрирования: учебно-методическое пособие / составители Н. А. </w:t>
      </w:r>
      <w:proofErr w:type="spellStart"/>
      <w:r w:rsidRPr="00E4612F">
        <w:rPr>
          <w:rFonts w:ascii="Arial" w:hAnsi="Arial" w:cs="Arial"/>
          <w:sz w:val="24"/>
          <w:szCs w:val="24"/>
        </w:rPr>
        <w:t>Колпакова</w:t>
      </w:r>
      <w:proofErr w:type="spellEnd"/>
      <w:r w:rsidRPr="00E4612F">
        <w:rPr>
          <w:rFonts w:ascii="Arial" w:hAnsi="Arial" w:cs="Arial"/>
          <w:sz w:val="24"/>
          <w:szCs w:val="24"/>
        </w:rPr>
        <w:t xml:space="preserve">, Т. С. Минакова. — Томск: ТПУ, 2021 — Часть 1 — 2021. — 229 с. — ISBN 978-5-4387-1019-6. — Текст: электронный // Лань: электронно-библиотечная система. — URL: </w:t>
      </w:r>
      <w:hyperlink r:id="rId9" w:history="1">
        <w:r w:rsidRPr="00E4612F">
          <w:rPr>
            <w:rStyle w:val="ad"/>
            <w:rFonts w:ascii="Arial" w:hAnsi="Arial" w:cs="Arial"/>
            <w:sz w:val="24"/>
            <w:szCs w:val="24"/>
          </w:rPr>
          <w:t>https://e.lanbook.com/book/246314</w:t>
        </w:r>
      </w:hyperlink>
      <w:r w:rsidRPr="00E4612F">
        <w:rPr>
          <w:rStyle w:val="ad"/>
          <w:rFonts w:ascii="Arial" w:hAnsi="Arial" w:cs="Arial"/>
          <w:sz w:val="24"/>
          <w:szCs w:val="24"/>
          <w:u w:val="none"/>
        </w:rPr>
        <w:t xml:space="preserve"> </w:t>
      </w:r>
      <w:r w:rsidRPr="00E4612F">
        <w:rPr>
          <w:rFonts w:ascii="Arial" w:hAnsi="Arial" w:cs="Arial"/>
          <w:sz w:val="24"/>
          <w:szCs w:val="24"/>
        </w:rPr>
        <w:t xml:space="preserve">(дата обращения: 30.08.2024). — Режим доступа: для </w:t>
      </w:r>
      <w:proofErr w:type="spellStart"/>
      <w:r w:rsidRPr="00E4612F">
        <w:rPr>
          <w:rFonts w:ascii="Arial" w:hAnsi="Arial" w:cs="Arial"/>
          <w:sz w:val="24"/>
          <w:szCs w:val="24"/>
        </w:rPr>
        <w:t>авториз</w:t>
      </w:r>
      <w:proofErr w:type="spellEnd"/>
      <w:r w:rsidRPr="00E4612F">
        <w:rPr>
          <w:rFonts w:ascii="Arial" w:hAnsi="Arial" w:cs="Arial"/>
          <w:sz w:val="24"/>
          <w:szCs w:val="24"/>
        </w:rPr>
        <w:t>. пользователей.</w:t>
      </w:r>
    </w:p>
    <w:p w:rsidR="00E4612F" w:rsidRPr="00E4612F" w:rsidRDefault="00E4612F" w:rsidP="00E4612F">
      <w:pPr>
        <w:pStyle w:val="a3"/>
        <w:numPr>
          <w:ilvl w:val="0"/>
          <w:numId w:val="23"/>
        </w:numPr>
        <w:ind w:left="426"/>
        <w:jc w:val="both"/>
        <w:rPr>
          <w:rFonts w:ascii="Arial" w:hAnsi="Arial" w:cs="Arial"/>
          <w:sz w:val="24"/>
          <w:szCs w:val="24"/>
        </w:rPr>
      </w:pPr>
      <w:proofErr w:type="spellStart"/>
      <w:r w:rsidRPr="00E4612F">
        <w:rPr>
          <w:rFonts w:ascii="Arial" w:hAnsi="Arial" w:cs="Arial"/>
          <w:sz w:val="24"/>
          <w:szCs w:val="24"/>
        </w:rPr>
        <w:t>Бадаев</w:t>
      </w:r>
      <w:proofErr w:type="spellEnd"/>
      <w:r w:rsidRPr="00E4612F">
        <w:rPr>
          <w:rFonts w:ascii="Arial" w:hAnsi="Arial" w:cs="Arial"/>
          <w:sz w:val="24"/>
          <w:szCs w:val="24"/>
        </w:rPr>
        <w:t>, Ф. З.  Химическая кинетика: учебник и практикум для вузов / Ф. З. </w:t>
      </w:r>
      <w:proofErr w:type="spellStart"/>
      <w:r w:rsidRPr="00E4612F">
        <w:rPr>
          <w:rFonts w:ascii="Arial" w:hAnsi="Arial" w:cs="Arial"/>
          <w:sz w:val="24"/>
          <w:szCs w:val="24"/>
        </w:rPr>
        <w:t>Бадаев</w:t>
      </w:r>
      <w:proofErr w:type="spellEnd"/>
      <w:r w:rsidRPr="00E4612F">
        <w:rPr>
          <w:rFonts w:ascii="Arial" w:hAnsi="Arial" w:cs="Arial"/>
          <w:sz w:val="24"/>
          <w:szCs w:val="24"/>
        </w:rPr>
        <w:t xml:space="preserve">. — 2-е изд., </w:t>
      </w:r>
      <w:proofErr w:type="spellStart"/>
      <w:r w:rsidRPr="00E4612F">
        <w:rPr>
          <w:rFonts w:ascii="Arial" w:hAnsi="Arial" w:cs="Arial"/>
          <w:sz w:val="24"/>
          <w:szCs w:val="24"/>
        </w:rPr>
        <w:t>испр</w:t>
      </w:r>
      <w:proofErr w:type="spellEnd"/>
      <w:proofErr w:type="gramStart"/>
      <w:r w:rsidRPr="00E4612F">
        <w:rPr>
          <w:rFonts w:ascii="Arial" w:hAnsi="Arial" w:cs="Arial"/>
          <w:sz w:val="24"/>
          <w:szCs w:val="24"/>
        </w:rPr>
        <w:t>.</w:t>
      </w:r>
      <w:proofErr w:type="gramEnd"/>
      <w:r w:rsidRPr="00E4612F">
        <w:rPr>
          <w:rFonts w:ascii="Arial" w:hAnsi="Arial" w:cs="Arial"/>
          <w:sz w:val="24"/>
          <w:szCs w:val="24"/>
        </w:rPr>
        <w:t xml:space="preserve"> и доп. — Москва: Издательство </w:t>
      </w:r>
      <w:proofErr w:type="spellStart"/>
      <w:r w:rsidRPr="00E4612F">
        <w:rPr>
          <w:rFonts w:ascii="Arial" w:hAnsi="Arial" w:cs="Arial"/>
          <w:sz w:val="24"/>
          <w:szCs w:val="24"/>
        </w:rPr>
        <w:t>Юрайт</w:t>
      </w:r>
      <w:proofErr w:type="spellEnd"/>
      <w:r w:rsidRPr="00E4612F">
        <w:rPr>
          <w:rFonts w:ascii="Arial" w:hAnsi="Arial" w:cs="Arial"/>
          <w:sz w:val="24"/>
          <w:szCs w:val="24"/>
        </w:rPr>
        <w:t xml:space="preserve">, 2023. — 181 с. — (Высшее образование). — ISBN 978-5-534-11567-3. — Текст: электронный // Образовательная платформа </w:t>
      </w:r>
      <w:proofErr w:type="spellStart"/>
      <w:r w:rsidRPr="00E4612F">
        <w:rPr>
          <w:rFonts w:ascii="Arial" w:hAnsi="Arial" w:cs="Arial"/>
          <w:sz w:val="24"/>
          <w:szCs w:val="24"/>
        </w:rPr>
        <w:t>Юрайт</w:t>
      </w:r>
      <w:proofErr w:type="spellEnd"/>
      <w:r w:rsidRPr="00E4612F">
        <w:rPr>
          <w:rFonts w:ascii="Arial" w:hAnsi="Arial" w:cs="Arial"/>
          <w:sz w:val="24"/>
          <w:szCs w:val="24"/>
        </w:rPr>
        <w:t xml:space="preserve"> [сайт]. — URL: </w:t>
      </w:r>
      <w:hyperlink r:id="rId10" w:history="1">
        <w:r w:rsidRPr="00E4612F">
          <w:rPr>
            <w:rStyle w:val="ad"/>
            <w:rFonts w:ascii="Arial" w:hAnsi="Arial" w:cs="Arial"/>
            <w:sz w:val="24"/>
            <w:szCs w:val="24"/>
          </w:rPr>
          <w:t>https://urait.ru/bcode/518348</w:t>
        </w:r>
      </w:hyperlink>
      <w:r w:rsidRPr="00E4612F">
        <w:rPr>
          <w:rStyle w:val="ad"/>
          <w:rFonts w:ascii="Arial" w:hAnsi="Arial" w:cs="Arial"/>
          <w:sz w:val="24"/>
          <w:szCs w:val="24"/>
          <w:u w:val="none"/>
        </w:rPr>
        <w:t xml:space="preserve"> </w:t>
      </w:r>
      <w:r w:rsidRPr="00E4612F">
        <w:rPr>
          <w:rFonts w:ascii="Arial" w:hAnsi="Arial" w:cs="Arial"/>
          <w:sz w:val="24"/>
          <w:szCs w:val="24"/>
        </w:rPr>
        <w:t>(дата обращения: 30.08.2024).</w:t>
      </w:r>
    </w:p>
    <w:p w:rsidR="00E4612F" w:rsidRPr="00E4612F" w:rsidRDefault="00E4612F" w:rsidP="00E4612F">
      <w:pPr>
        <w:pStyle w:val="a3"/>
        <w:numPr>
          <w:ilvl w:val="0"/>
          <w:numId w:val="23"/>
        </w:numPr>
        <w:ind w:left="426"/>
        <w:jc w:val="both"/>
        <w:rPr>
          <w:rFonts w:ascii="Arial" w:hAnsi="Arial" w:cs="Arial"/>
          <w:sz w:val="24"/>
          <w:szCs w:val="24"/>
        </w:rPr>
      </w:pPr>
      <w:proofErr w:type="spellStart"/>
      <w:r w:rsidRPr="00E4612F">
        <w:rPr>
          <w:rFonts w:ascii="Arial" w:hAnsi="Arial" w:cs="Arial"/>
          <w:sz w:val="24"/>
          <w:szCs w:val="24"/>
        </w:rPr>
        <w:t>Бокштейн</w:t>
      </w:r>
      <w:proofErr w:type="spellEnd"/>
      <w:r w:rsidRPr="00E4612F">
        <w:rPr>
          <w:rFonts w:ascii="Arial" w:hAnsi="Arial" w:cs="Arial"/>
          <w:sz w:val="24"/>
          <w:szCs w:val="24"/>
        </w:rPr>
        <w:t xml:space="preserve">, Б. С. Физическая химия: термодинамика и кинетика: учебник / Б. С. </w:t>
      </w:r>
      <w:proofErr w:type="spellStart"/>
      <w:r w:rsidRPr="00E4612F">
        <w:rPr>
          <w:rFonts w:ascii="Arial" w:hAnsi="Arial" w:cs="Arial"/>
          <w:sz w:val="24"/>
          <w:szCs w:val="24"/>
        </w:rPr>
        <w:t>Бокштейн</w:t>
      </w:r>
      <w:proofErr w:type="spellEnd"/>
      <w:r w:rsidRPr="00E4612F">
        <w:rPr>
          <w:rFonts w:ascii="Arial" w:hAnsi="Arial" w:cs="Arial"/>
          <w:sz w:val="24"/>
          <w:szCs w:val="24"/>
        </w:rPr>
        <w:t xml:space="preserve">, М. И. </w:t>
      </w:r>
      <w:proofErr w:type="spellStart"/>
      <w:r w:rsidRPr="00E4612F">
        <w:rPr>
          <w:rFonts w:ascii="Arial" w:hAnsi="Arial" w:cs="Arial"/>
          <w:sz w:val="24"/>
          <w:szCs w:val="24"/>
        </w:rPr>
        <w:t>Менделев</w:t>
      </w:r>
      <w:proofErr w:type="spellEnd"/>
      <w:r w:rsidRPr="00E4612F">
        <w:rPr>
          <w:rFonts w:ascii="Arial" w:hAnsi="Arial" w:cs="Arial"/>
          <w:sz w:val="24"/>
          <w:szCs w:val="24"/>
        </w:rPr>
        <w:t xml:space="preserve">, Ю. В. </w:t>
      </w:r>
      <w:proofErr w:type="spellStart"/>
      <w:r w:rsidRPr="00E4612F">
        <w:rPr>
          <w:rFonts w:ascii="Arial" w:hAnsi="Arial" w:cs="Arial"/>
          <w:sz w:val="24"/>
          <w:szCs w:val="24"/>
        </w:rPr>
        <w:t>Похвиснев</w:t>
      </w:r>
      <w:proofErr w:type="spellEnd"/>
      <w:r w:rsidRPr="00E4612F">
        <w:rPr>
          <w:rFonts w:ascii="Arial" w:hAnsi="Arial" w:cs="Arial"/>
          <w:sz w:val="24"/>
          <w:szCs w:val="24"/>
        </w:rPr>
        <w:t xml:space="preserve">. - Москва: Изд. Дом </w:t>
      </w:r>
      <w:proofErr w:type="spellStart"/>
      <w:r w:rsidRPr="00E4612F">
        <w:rPr>
          <w:rFonts w:ascii="Arial" w:hAnsi="Arial" w:cs="Arial"/>
          <w:sz w:val="24"/>
          <w:szCs w:val="24"/>
        </w:rPr>
        <w:t>МИСиС</w:t>
      </w:r>
      <w:proofErr w:type="spellEnd"/>
      <w:r w:rsidRPr="00E4612F">
        <w:rPr>
          <w:rFonts w:ascii="Arial" w:hAnsi="Arial" w:cs="Arial"/>
          <w:sz w:val="24"/>
          <w:szCs w:val="24"/>
        </w:rPr>
        <w:t xml:space="preserve">, 2012. - 258 с. - ISBN 978-5-87623-619-7. - Текст: электронный. - URL: </w:t>
      </w:r>
      <w:hyperlink r:id="rId11" w:history="1">
        <w:r w:rsidRPr="00E4612F">
          <w:rPr>
            <w:rStyle w:val="ad"/>
            <w:rFonts w:ascii="Arial" w:hAnsi="Arial" w:cs="Arial"/>
            <w:sz w:val="24"/>
            <w:szCs w:val="24"/>
          </w:rPr>
          <w:t>https://znanium.com/catalog/product/1222892</w:t>
        </w:r>
      </w:hyperlink>
      <w:r w:rsidRPr="00E4612F">
        <w:rPr>
          <w:rStyle w:val="ad"/>
          <w:rFonts w:ascii="Arial" w:hAnsi="Arial" w:cs="Arial"/>
          <w:sz w:val="24"/>
          <w:szCs w:val="24"/>
          <w:u w:val="none"/>
        </w:rPr>
        <w:t xml:space="preserve"> </w:t>
      </w:r>
      <w:r w:rsidRPr="00E4612F">
        <w:rPr>
          <w:rFonts w:ascii="Arial" w:hAnsi="Arial" w:cs="Arial"/>
          <w:sz w:val="24"/>
          <w:szCs w:val="24"/>
        </w:rPr>
        <w:t>(дата обращения: 03.09.2024). – Режим доступа: по подписке.</w:t>
      </w:r>
    </w:p>
    <w:p w:rsidR="00E4612F" w:rsidRPr="00E4612F" w:rsidRDefault="00E4612F" w:rsidP="00E4612F">
      <w:pPr>
        <w:pStyle w:val="a3"/>
        <w:numPr>
          <w:ilvl w:val="0"/>
          <w:numId w:val="23"/>
        </w:numPr>
        <w:ind w:left="426"/>
        <w:jc w:val="both"/>
        <w:rPr>
          <w:rFonts w:ascii="Arial" w:hAnsi="Arial" w:cs="Arial"/>
          <w:sz w:val="24"/>
          <w:szCs w:val="24"/>
        </w:rPr>
      </w:pPr>
      <w:proofErr w:type="spellStart"/>
      <w:r w:rsidRPr="00E4612F">
        <w:rPr>
          <w:rFonts w:ascii="Arial" w:hAnsi="Arial" w:cs="Arial"/>
          <w:sz w:val="24"/>
          <w:szCs w:val="24"/>
        </w:rPr>
        <w:t>Булидорова</w:t>
      </w:r>
      <w:proofErr w:type="spellEnd"/>
      <w:r w:rsidRPr="00E4612F">
        <w:rPr>
          <w:rFonts w:ascii="Arial" w:hAnsi="Arial" w:cs="Arial"/>
          <w:sz w:val="24"/>
          <w:szCs w:val="24"/>
        </w:rPr>
        <w:t xml:space="preserve">, Г. В. Фазовые равновесия в многокомпонентных системах: учебное пособие / Г. В. </w:t>
      </w:r>
      <w:proofErr w:type="spellStart"/>
      <w:r w:rsidRPr="00E4612F">
        <w:rPr>
          <w:rFonts w:ascii="Arial" w:hAnsi="Arial" w:cs="Arial"/>
          <w:sz w:val="24"/>
          <w:szCs w:val="24"/>
        </w:rPr>
        <w:t>Булидорова</w:t>
      </w:r>
      <w:proofErr w:type="spellEnd"/>
      <w:r w:rsidRPr="00E4612F">
        <w:rPr>
          <w:rFonts w:ascii="Arial" w:hAnsi="Arial" w:cs="Arial"/>
          <w:sz w:val="24"/>
          <w:szCs w:val="24"/>
        </w:rPr>
        <w:t xml:space="preserve">. — Казань: КНИТУ, 2014. — 168 с. — ISBN 978-5-7882-1549-5. — Текст: электронный // Лань: электронно-библиотечная система. — URL: </w:t>
      </w:r>
      <w:hyperlink r:id="rId12" w:history="1">
        <w:r w:rsidRPr="00E4612F">
          <w:rPr>
            <w:rStyle w:val="ad"/>
            <w:rFonts w:ascii="Arial" w:hAnsi="Arial" w:cs="Arial"/>
            <w:sz w:val="24"/>
            <w:szCs w:val="24"/>
          </w:rPr>
          <w:t>https://e.lanbook.com/book/73464</w:t>
        </w:r>
      </w:hyperlink>
      <w:r w:rsidRPr="00E4612F">
        <w:rPr>
          <w:rFonts w:ascii="Arial" w:hAnsi="Arial" w:cs="Arial"/>
          <w:sz w:val="24"/>
          <w:szCs w:val="24"/>
        </w:rPr>
        <w:t xml:space="preserve"> (дата обращения: 03.09.2024). — Режим доступа: для </w:t>
      </w:r>
      <w:proofErr w:type="spellStart"/>
      <w:r w:rsidRPr="00E4612F">
        <w:rPr>
          <w:rFonts w:ascii="Arial" w:hAnsi="Arial" w:cs="Arial"/>
          <w:sz w:val="24"/>
          <w:szCs w:val="24"/>
        </w:rPr>
        <w:t>авториз</w:t>
      </w:r>
      <w:proofErr w:type="spellEnd"/>
      <w:r w:rsidRPr="00E4612F">
        <w:rPr>
          <w:rFonts w:ascii="Arial" w:hAnsi="Arial" w:cs="Arial"/>
          <w:sz w:val="24"/>
          <w:szCs w:val="24"/>
        </w:rPr>
        <w:t>. пользователей.</w:t>
      </w:r>
    </w:p>
    <w:p w:rsidR="00E4612F" w:rsidRPr="00E4612F" w:rsidRDefault="00E4612F" w:rsidP="00E4612F">
      <w:pPr>
        <w:pStyle w:val="a3"/>
        <w:numPr>
          <w:ilvl w:val="0"/>
          <w:numId w:val="23"/>
        </w:numPr>
        <w:ind w:left="426"/>
        <w:jc w:val="both"/>
        <w:rPr>
          <w:rFonts w:ascii="Arial" w:hAnsi="Arial" w:cs="Arial"/>
          <w:sz w:val="24"/>
          <w:szCs w:val="24"/>
        </w:rPr>
      </w:pPr>
      <w:r w:rsidRPr="00E4612F">
        <w:rPr>
          <w:rFonts w:ascii="Arial" w:hAnsi="Arial" w:cs="Arial"/>
          <w:sz w:val="24"/>
          <w:szCs w:val="24"/>
        </w:rPr>
        <w:t xml:space="preserve">Буданов, В. В. Химическая кинетика: учебное пособие / В. В. Буданов, Т. Н. Ломова, В. В. Рыбкин. — Санкт-Петербург: Лань, 2022. — 288 с. — ISBN 978-5-8114-1542-7. — Текст: электронный // Лань: электронно-библиотечная система. — URL: </w:t>
      </w:r>
      <w:hyperlink r:id="rId13" w:history="1">
        <w:r w:rsidRPr="00E4612F">
          <w:rPr>
            <w:rStyle w:val="ad"/>
            <w:rFonts w:ascii="Arial" w:hAnsi="Arial" w:cs="Arial"/>
            <w:sz w:val="24"/>
            <w:szCs w:val="24"/>
          </w:rPr>
          <w:t>https://e.lanbook.com/book/211475</w:t>
        </w:r>
      </w:hyperlink>
      <w:r w:rsidRPr="00E4612F">
        <w:rPr>
          <w:rStyle w:val="ad"/>
          <w:rFonts w:ascii="Arial" w:hAnsi="Arial" w:cs="Arial"/>
          <w:sz w:val="24"/>
          <w:szCs w:val="24"/>
          <w:u w:val="none"/>
        </w:rPr>
        <w:t xml:space="preserve"> </w:t>
      </w:r>
      <w:r w:rsidRPr="00E4612F">
        <w:rPr>
          <w:rFonts w:ascii="Arial" w:hAnsi="Arial" w:cs="Arial"/>
          <w:sz w:val="24"/>
          <w:szCs w:val="24"/>
        </w:rPr>
        <w:t xml:space="preserve">(дата обращения: 03.09.2024). — Режим доступа: для </w:t>
      </w:r>
      <w:proofErr w:type="spellStart"/>
      <w:r w:rsidRPr="00E4612F">
        <w:rPr>
          <w:rFonts w:ascii="Arial" w:hAnsi="Arial" w:cs="Arial"/>
          <w:sz w:val="24"/>
          <w:szCs w:val="24"/>
        </w:rPr>
        <w:t>авториз</w:t>
      </w:r>
      <w:proofErr w:type="spellEnd"/>
      <w:r w:rsidRPr="00E4612F">
        <w:rPr>
          <w:rFonts w:ascii="Arial" w:hAnsi="Arial" w:cs="Arial"/>
          <w:sz w:val="24"/>
          <w:szCs w:val="24"/>
        </w:rPr>
        <w:t>. пользователей.</w:t>
      </w:r>
    </w:p>
    <w:p w:rsidR="00E4612F" w:rsidRPr="00E4612F" w:rsidRDefault="00E4612F" w:rsidP="00E4612F">
      <w:pPr>
        <w:ind w:left="1134"/>
        <w:jc w:val="both"/>
        <w:rPr>
          <w:rFonts w:ascii="Arial" w:eastAsia="Cambria" w:hAnsi="Arial" w:cs="Arial"/>
          <w:b/>
          <w:sz w:val="24"/>
          <w:szCs w:val="24"/>
        </w:rPr>
      </w:pPr>
    </w:p>
    <w:p w:rsidR="00E4612F" w:rsidRPr="00E4612F" w:rsidRDefault="00E4612F" w:rsidP="00E4612F">
      <w:pPr>
        <w:ind w:left="1134"/>
        <w:jc w:val="both"/>
        <w:rPr>
          <w:rFonts w:ascii="Arial" w:eastAsia="Cambria" w:hAnsi="Arial" w:cs="Arial"/>
          <w:b/>
          <w:sz w:val="24"/>
          <w:szCs w:val="24"/>
        </w:rPr>
      </w:pPr>
      <w:r w:rsidRPr="00E4612F">
        <w:rPr>
          <w:rFonts w:ascii="Arial" w:eastAsia="Cambria" w:hAnsi="Arial" w:cs="Arial"/>
          <w:b/>
          <w:sz w:val="24"/>
          <w:szCs w:val="24"/>
        </w:rPr>
        <w:t>Дополнительная литература</w:t>
      </w:r>
    </w:p>
    <w:p w:rsidR="00E4612F" w:rsidRPr="00E4612F" w:rsidRDefault="00E4612F" w:rsidP="00E4612F">
      <w:pPr>
        <w:pStyle w:val="a3"/>
        <w:numPr>
          <w:ilvl w:val="0"/>
          <w:numId w:val="24"/>
        </w:numPr>
        <w:autoSpaceDN w:val="0"/>
        <w:ind w:left="426" w:hanging="284"/>
        <w:jc w:val="both"/>
        <w:rPr>
          <w:rFonts w:ascii="Arial" w:eastAsia="Cambria" w:hAnsi="Arial" w:cs="Arial"/>
          <w:sz w:val="24"/>
          <w:szCs w:val="24"/>
        </w:rPr>
      </w:pPr>
      <w:r w:rsidRPr="00E4612F">
        <w:rPr>
          <w:rFonts w:ascii="Arial" w:eastAsia="Cambria" w:hAnsi="Arial" w:cs="Arial"/>
          <w:sz w:val="24"/>
          <w:szCs w:val="24"/>
        </w:rPr>
        <w:t xml:space="preserve">Тимакова, Е. В. Физическая химия. Электрохимические системы: учебное пособие / Е. В. Тимакова, А. А. Казакова. - Новосибирск: Изд-во НГТУ, 2020. - 116 с. - ISBN 978-5-7782-4237-1. - Текст: электронный. - URL: </w:t>
      </w:r>
      <w:hyperlink r:id="rId14" w:history="1">
        <w:r w:rsidRPr="00E4612F">
          <w:rPr>
            <w:rStyle w:val="ad"/>
            <w:rFonts w:ascii="Arial" w:eastAsia="Cambria" w:hAnsi="Arial" w:cs="Arial"/>
            <w:sz w:val="24"/>
            <w:szCs w:val="24"/>
          </w:rPr>
          <w:t>https://znanium.com/catalog/product/1869091</w:t>
        </w:r>
      </w:hyperlink>
      <w:r w:rsidRPr="00E4612F">
        <w:rPr>
          <w:rStyle w:val="ad"/>
          <w:rFonts w:ascii="Arial" w:eastAsia="Cambria" w:hAnsi="Arial" w:cs="Arial"/>
          <w:sz w:val="24"/>
          <w:szCs w:val="24"/>
          <w:u w:val="none"/>
        </w:rPr>
        <w:t xml:space="preserve"> </w:t>
      </w:r>
      <w:r w:rsidRPr="00E4612F">
        <w:rPr>
          <w:rFonts w:ascii="Arial" w:hAnsi="Arial" w:cs="Arial"/>
          <w:sz w:val="24"/>
          <w:szCs w:val="24"/>
        </w:rPr>
        <w:t>(дата обращения: 05.09.2024)</w:t>
      </w:r>
      <w:r w:rsidRPr="00E4612F">
        <w:rPr>
          <w:rFonts w:ascii="Arial" w:eastAsia="Cambria" w:hAnsi="Arial" w:cs="Arial"/>
          <w:sz w:val="24"/>
          <w:szCs w:val="24"/>
        </w:rPr>
        <w:t>. – Режим доступа: по подписке.</w:t>
      </w:r>
    </w:p>
    <w:p w:rsidR="00E4612F" w:rsidRPr="00E4612F" w:rsidRDefault="00E4612F" w:rsidP="00E4612F">
      <w:pPr>
        <w:pStyle w:val="a3"/>
        <w:numPr>
          <w:ilvl w:val="0"/>
          <w:numId w:val="24"/>
        </w:numPr>
        <w:ind w:left="426" w:hanging="284"/>
        <w:jc w:val="both"/>
        <w:rPr>
          <w:rFonts w:ascii="Arial" w:hAnsi="Arial" w:cs="Arial"/>
          <w:sz w:val="24"/>
          <w:szCs w:val="24"/>
        </w:rPr>
      </w:pPr>
      <w:r w:rsidRPr="00E4612F">
        <w:rPr>
          <w:rFonts w:ascii="Arial" w:hAnsi="Arial" w:cs="Arial"/>
          <w:sz w:val="24"/>
          <w:szCs w:val="24"/>
        </w:rPr>
        <w:t xml:space="preserve">Андреев, Л. А. Физическая химия: Строение вещества: Метод, указания / Андреев Л. А., Новикова Е. А., Малютина Г. Л., Новиков А. В. - Москва: </w:t>
      </w:r>
      <w:proofErr w:type="spellStart"/>
      <w:r w:rsidRPr="00E4612F">
        <w:rPr>
          <w:rFonts w:ascii="Arial" w:hAnsi="Arial" w:cs="Arial"/>
          <w:sz w:val="24"/>
          <w:szCs w:val="24"/>
        </w:rPr>
        <w:t>МИСиС</w:t>
      </w:r>
      <w:proofErr w:type="spellEnd"/>
      <w:r w:rsidRPr="00E4612F">
        <w:rPr>
          <w:rFonts w:ascii="Arial" w:hAnsi="Arial" w:cs="Arial"/>
          <w:sz w:val="24"/>
          <w:szCs w:val="24"/>
        </w:rPr>
        <w:t xml:space="preserve">, 2002. - 21 с. - Текст: электронный // ЭБС "Консультант студента": [сайт]. - URL: </w:t>
      </w:r>
      <w:hyperlink r:id="rId15" w:history="1">
        <w:r w:rsidRPr="00E4612F">
          <w:rPr>
            <w:rStyle w:val="ad"/>
            <w:rFonts w:ascii="Arial" w:hAnsi="Arial" w:cs="Arial"/>
            <w:sz w:val="24"/>
            <w:szCs w:val="24"/>
          </w:rPr>
          <w:t>https://www.studentlibrary.ru/book/Misis_274.html</w:t>
        </w:r>
      </w:hyperlink>
      <w:r w:rsidRPr="00E4612F">
        <w:rPr>
          <w:rStyle w:val="ad"/>
          <w:rFonts w:ascii="Arial" w:hAnsi="Arial" w:cs="Arial"/>
          <w:sz w:val="24"/>
          <w:szCs w:val="24"/>
          <w:u w:val="none"/>
        </w:rPr>
        <w:t xml:space="preserve"> </w:t>
      </w:r>
      <w:r w:rsidRPr="00E4612F">
        <w:rPr>
          <w:rFonts w:ascii="Arial" w:hAnsi="Arial" w:cs="Arial"/>
          <w:sz w:val="24"/>
          <w:szCs w:val="24"/>
        </w:rPr>
        <w:t>(дата обращения: 05.09.2024). - Режим доступа: по подписке.</w:t>
      </w:r>
    </w:p>
    <w:p w:rsidR="00E4612F" w:rsidRPr="00E4612F" w:rsidRDefault="00E4612F" w:rsidP="00E4612F">
      <w:pPr>
        <w:pStyle w:val="a3"/>
        <w:numPr>
          <w:ilvl w:val="0"/>
          <w:numId w:val="24"/>
        </w:numPr>
        <w:autoSpaceDN w:val="0"/>
        <w:ind w:left="426" w:hanging="284"/>
        <w:jc w:val="both"/>
        <w:rPr>
          <w:rFonts w:ascii="Arial" w:eastAsia="Cambria" w:hAnsi="Arial" w:cs="Arial"/>
          <w:sz w:val="24"/>
          <w:szCs w:val="24"/>
        </w:rPr>
      </w:pPr>
      <w:r w:rsidRPr="00E4612F">
        <w:rPr>
          <w:rFonts w:ascii="Arial" w:eastAsia="Cambria" w:hAnsi="Arial" w:cs="Arial"/>
          <w:sz w:val="24"/>
          <w:szCs w:val="24"/>
        </w:rPr>
        <w:t xml:space="preserve">Дерябин, В. А.  Физическая химия дисперсных систем: учебное пособие для вузов / В. А. Дерябин, Е. П. Фарафонтова; под научной редакцией Е. А. Кулешова. — Москва: Издательство </w:t>
      </w:r>
      <w:proofErr w:type="spellStart"/>
      <w:r w:rsidRPr="00E4612F">
        <w:rPr>
          <w:rFonts w:ascii="Arial" w:eastAsia="Cambria" w:hAnsi="Arial" w:cs="Arial"/>
          <w:sz w:val="24"/>
          <w:szCs w:val="24"/>
        </w:rPr>
        <w:t>Юрайт</w:t>
      </w:r>
      <w:proofErr w:type="spellEnd"/>
      <w:r w:rsidRPr="00E4612F">
        <w:rPr>
          <w:rFonts w:ascii="Arial" w:eastAsia="Cambria" w:hAnsi="Arial" w:cs="Arial"/>
          <w:sz w:val="24"/>
          <w:szCs w:val="24"/>
        </w:rPr>
        <w:t xml:space="preserve">, 2022. — 86 с. — (Высшее образование). — ISBN 978-5-534-05375-3. — Текст: электронный // Образовательная платформа </w:t>
      </w:r>
      <w:proofErr w:type="spellStart"/>
      <w:r w:rsidRPr="00E4612F">
        <w:rPr>
          <w:rFonts w:ascii="Arial" w:eastAsia="Cambria" w:hAnsi="Arial" w:cs="Arial"/>
          <w:sz w:val="24"/>
          <w:szCs w:val="24"/>
        </w:rPr>
        <w:t>Юрайт</w:t>
      </w:r>
      <w:proofErr w:type="spellEnd"/>
      <w:r w:rsidRPr="00E4612F">
        <w:rPr>
          <w:rFonts w:ascii="Arial" w:eastAsia="Cambria" w:hAnsi="Arial" w:cs="Arial"/>
          <w:sz w:val="24"/>
          <w:szCs w:val="24"/>
        </w:rPr>
        <w:t xml:space="preserve"> [сайт]. — URL: </w:t>
      </w:r>
      <w:hyperlink r:id="rId16" w:history="1">
        <w:r w:rsidRPr="00E4612F">
          <w:rPr>
            <w:rStyle w:val="ad"/>
            <w:rFonts w:ascii="Arial" w:eastAsia="Cambria" w:hAnsi="Arial" w:cs="Arial"/>
            <w:sz w:val="24"/>
            <w:szCs w:val="24"/>
          </w:rPr>
          <w:t>https://urait.ru/bcode/493408</w:t>
        </w:r>
      </w:hyperlink>
      <w:r w:rsidRPr="00E4612F">
        <w:rPr>
          <w:rStyle w:val="ad"/>
          <w:rFonts w:ascii="Arial" w:eastAsia="Cambria" w:hAnsi="Arial" w:cs="Arial"/>
          <w:sz w:val="24"/>
          <w:szCs w:val="24"/>
        </w:rPr>
        <w:t xml:space="preserve"> </w:t>
      </w:r>
      <w:r w:rsidRPr="00E4612F">
        <w:rPr>
          <w:rFonts w:ascii="Arial" w:hAnsi="Arial" w:cs="Arial"/>
          <w:sz w:val="24"/>
          <w:szCs w:val="24"/>
        </w:rPr>
        <w:t>(дата обращения: 05.09.2024)</w:t>
      </w:r>
      <w:r w:rsidRPr="00E4612F">
        <w:rPr>
          <w:rFonts w:ascii="Arial" w:eastAsia="Cambria" w:hAnsi="Arial" w:cs="Arial"/>
          <w:sz w:val="24"/>
          <w:szCs w:val="24"/>
        </w:rPr>
        <w:t>.</w:t>
      </w:r>
    </w:p>
    <w:p w:rsidR="00E4612F" w:rsidRPr="00E4612F" w:rsidRDefault="00E4612F" w:rsidP="00E4612F">
      <w:pPr>
        <w:pStyle w:val="a3"/>
        <w:numPr>
          <w:ilvl w:val="0"/>
          <w:numId w:val="24"/>
        </w:numPr>
        <w:autoSpaceDN w:val="0"/>
        <w:ind w:left="426" w:hanging="284"/>
        <w:jc w:val="both"/>
        <w:rPr>
          <w:rFonts w:ascii="Arial" w:eastAsia="Cambria" w:hAnsi="Arial" w:cs="Arial"/>
          <w:sz w:val="24"/>
          <w:szCs w:val="24"/>
        </w:rPr>
      </w:pPr>
      <w:proofErr w:type="spellStart"/>
      <w:r w:rsidRPr="00E4612F">
        <w:rPr>
          <w:rFonts w:ascii="Arial" w:eastAsia="Cambria" w:hAnsi="Arial" w:cs="Arial"/>
          <w:sz w:val="24"/>
          <w:szCs w:val="24"/>
        </w:rPr>
        <w:t>Булидорова</w:t>
      </w:r>
      <w:proofErr w:type="spellEnd"/>
      <w:r w:rsidRPr="00E4612F">
        <w:rPr>
          <w:rFonts w:ascii="Arial" w:eastAsia="Cambria" w:hAnsi="Arial" w:cs="Arial"/>
          <w:sz w:val="24"/>
          <w:szCs w:val="24"/>
        </w:rPr>
        <w:t xml:space="preserve">, Г. В. Растворы электролитов: характеристики, свойства, законы: учебно-методическое пособие / </w:t>
      </w:r>
      <w:proofErr w:type="spellStart"/>
      <w:r w:rsidRPr="00E4612F">
        <w:rPr>
          <w:rFonts w:ascii="Arial" w:eastAsia="Cambria" w:hAnsi="Arial" w:cs="Arial"/>
          <w:sz w:val="24"/>
          <w:szCs w:val="24"/>
        </w:rPr>
        <w:t>Булидорова</w:t>
      </w:r>
      <w:proofErr w:type="spellEnd"/>
      <w:r w:rsidRPr="00E4612F">
        <w:rPr>
          <w:rFonts w:ascii="Arial" w:eastAsia="Cambria" w:hAnsi="Arial" w:cs="Arial"/>
          <w:sz w:val="24"/>
          <w:szCs w:val="24"/>
        </w:rPr>
        <w:t xml:space="preserve"> Г. В. - Казань: Издательство КНИТУ, 2017. - 84 с. - ISBN 978-5-7882-2155-7. - Текст: электронный // ЭБС "Консультант студента": [сайт]. - URL:  </w:t>
      </w:r>
      <w:hyperlink r:id="rId17" w:history="1">
        <w:r w:rsidRPr="00E4612F">
          <w:rPr>
            <w:rStyle w:val="ad"/>
            <w:rFonts w:ascii="Arial" w:eastAsia="Cambria" w:hAnsi="Arial" w:cs="Arial"/>
            <w:sz w:val="24"/>
            <w:szCs w:val="24"/>
          </w:rPr>
          <w:t>https://www.studentlibrary.ru/book/ISBN9785788221557.html</w:t>
        </w:r>
      </w:hyperlink>
      <w:r w:rsidRPr="00E4612F">
        <w:rPr>
          <w:rStyle w:val="ad"/>
          <w:rFonts w:ascii="Arial" w:eastAsia="Cambria" w:hAnsi="Arial" w:cs="Arial"/>
          <w:sz w:val="24"/>
          <w:szCs w:val="24"/>
          <w:u w:val="none"/>
        </w:rPr>
        <w:t xml:space="preserve"> </w:t>
      </w:r>
      <w:r w:rsidRPr="00E4612F">
        <w:rPr>
          <w:rFonts w:ascii="Arial" w:hAnsi="Arial" w:cs="Arial"/>
          <w:sz w:val="24"/>
          <w:szCs w:val="24"/>
        </w:rPr>
        <w:t>(дата обращения: 05.09.2024)</w:t>
      </w:r>
      <w:r w:rsidRPr="00E4612F">
        <w:rPr>
          <w:rFonts w:ascii="Arial" w:eastAsia="Cambria" w:hAnsi="Arial" w:cs="Arial"/>
          <w:sz w:val="24"/>
          <w:szCs w:val="24"/>
        </w:rPr>
        <w:t>. - Режим доступа: по подписке.</w:t>
      </w:r>
    </w:p>
    <w:p w:rsidR="00E4612F" w:rsidRPr="00E4612F" w:rsidRDefault="00E4612F" w:rsidP="00E4612F">
      <w:pPr>
        <w:pStyle w:val="a3"/>
        <w:numPr>
          <w:ilvl w:val="0"/>
          <w:numId w:val="24"/>
        </w:numPr>
        <w:ind w:left="426" w:hanging="284"/>
        <w:jc w:val="both"/>
        <w:rPr>
          <w:rFonts w:ascii="Arial" w:hAnsi="Arial" w:cs="Arial"/>
          <w:sz w:val="24"/>
          <w:szCs w:val="24"/>
        </w:rPr>
      </w:pPr>
      <w:r w:rsidRPr="00E4612F">
        <w:rPr>
          <w:rFonts w:ascii="Arial" w:hAnsi="Arial" w:cs="Arial"/>
          <w:sz w:val="24"/>
          <w:szCs w:val="24"/>
        </w:rPr>
        <w:t xml:space="preserve">Фазовые равновесия в двухкомпонентных системах: учебное пособие / Е. Б. Ильина, Н. М. </w:t>
      </w:r>
      <w:proofErr w:type="spellStart"/>
      <w:r w:rsidRPr="00E4612F">
        <w:rPr>
          <w:rFonts w:ascii="Arial" w:hAnsi="Arial" w:cs="Arial"/>
          <w:sz w:val="24"/>
          <w:szCs w:val="24"/>
        </w:rPr>
        <w:t>Хохлачёва</w:t>
      </w:r>
      <w:proofErr w:type="spellEnd"/>
      <w:r w:rsidRPr="00E4612F">
        <w:rPr>
          <w:rFonts w:ascii="Arial" w:hAnsi="Arial" w:cs="Arial"/>
          <w:sz w:val="24"/>
          <w:szCs w:val="24"/>
        </w:rPr>
        <w:t xml:space="preserve">, Н. Ф. Истомина, Е. Е. Мареичева; под ред. П. Г. Бабаевского. — Москва: ИНФРА-М, 2019. — 130 с. — (Высшее образование: </w:t>
      </w:r>
      <w:proofErr w:type="spellStart"/>
      <w:r w:rsidRPr="00E4612F">
        <w:rPr>
          <w:rFonts w:ascii="Arial" w:hAnsi="Arial" w:cs="Arial"/>
          <w:sz w:val="24"/>
          <w:szCs w:val="24"/>
        </w:rPr>
        <w:t>Бакалавриат</w:t>
      </w:r>
      <w:proofErr w:type="spellEnd"/>
      <w:r w:rsidRPr="00E4612F">
        <w:rPr>
          <w:rFonts w:ascii="Arial" w:hAnsi="Arial" w:cs="Arial"/>
          <w:sz w:val="24"/>
          <w:szCs w:val="24"/>
        </w:rPr>
        <w:t xml:space="preserve">). - ISBN 978-5-16-011821-5. - Текст: электронный. - URL: </w:t>
      </w:r>
      <w:hyperlink r:id="rId18" w:history="1">
        <w:r w:rsidRPr="00E4612F">
          <w:rPr>
            <w:rStyle w:val="ad"/>
            <w:rFonts w:ascii="Arial" w:hAnsi="Arial" w:cs="Arial"/>
            <w:sz w:val="24"/>
            <w:szCs w:val="24"/>
          </w:rPr>
          <w:t>https://znanium.com/catalog/product/1009303</w:t>
        </w:r>
      </w:hyperlink>
      <w:r w:rsidRPr="00E4612F">
        <w:rPr>
          <w:rStyle w:val="ad"/>
          <w:rFonts w:ascii="Arial" w:hAnsi="Arial" w:cs="Arial"/>
          <w:sz w:val="24"/>
          <w:szCs w:val="24"/>
          <w:u w:val="none"/>
        </w:rPr>
        <w:t xml:space="preserve"> </w:t>
      </w:r>
      <w:r w:rsidRPr="00E4612F">
        <w:rPr>
          <w:rFonts w:ascii="Arial" w:hAnsi="Arial" w:cs="Arial"/>
          <w:sz w:val="24"/>
          <w:szCs w:val="24"/>
        </w:rPr>
        <w:t>(дата обращения: 05.09.2024). – Режим доступа: по подписке.</w:t>
      </w:r>
    </w:p>
    <w:p w:rsidR="00E4612F" w:rsidRPr="00E4612F" w:rsidRDefault="00E4612F" w:rsidP="00E4612F">
      <w:pPr>
        <w:pStyle w:val="a3"/>
        <w:numPr>
          <w:ilvl w:val="0"/>
          <w:numId w:val="24"/>
        </w:numPr>
        <w:autoSpaceDN w:val="0"/>
        <w:ind w:left="426" w:hanging="284"/>
        <w:jc w:val="both"/>
        <w:rPr>
          <w:rFonts w:ascii="Arial" w:eastAsia="Cambria" w:hAnsi="Arial" w:cs="Arial"/>
          <w:sz w:val="24"/>
          <w:szCs w:val="24"/>
        </w:rPr>
      </w:pPr>
      <w:proofErr w:type="spellStart"/>
      <w:r w:rsidRPr="00E4612F">
        <w:rPr>
          <w:rFonts w:ascii="Arial" w:eastAsia="Cambria" w:hAnsi="Arial" w:cs="Arial"/>
          <w:sz w:val="24"/>
          <w:szCs w:val="24"/>
        </w:rPr>
        <w:t>Булидорова</w:t>
      </w:r>
      <w:proofErr w:type="spellEnd"/>
      <w:r w:rsidRPr="00E4612F">
        <w:rPr>
          <w:rFonts w:ascii="Arial" w:eastAsia="Cambria" w:hAnsi="Arial" w:cs="Arial"/>
          <w:sz w:val="24"/>
          <w:szCs w:val="24"/>
        </w:rPr>
        <w:t xml:space="preserve">, Г. В. Кинетика гетерогенных и </w:t>
      </w:r>
      <w:bookmarkStart w:id="0" w:name="_GoBack"/>
      <w:bookmarkEnd w:id="0"/>
      <w:r w:rsidRPr="00E4612F">
        <w:rPr>
          <w:rFonts w:ascii="Arial" w:eastAsia="Cambria" w:hAnsi="Arial" w:cs="Arial"/>
          <w:sz w:val="24"/>
          <w:szCs w:val="24"/>
        </w:rPr>
        <w:t xml:space="preserve">каталитических реакций: учебное пособие / </w:t>
      </w:r>
      <w:proofErr w:type="spellStart"/>
      <w:r w:rsidRPr="00E4612F">
        <w:rPr>
          <w:rFonts w:ascii="Arial" w:eastAsia="Cambria" w:hAnsi="Arial" w:cs="Arial"/>
          <w:sz w:val="24"/>
          <w:szCs w:val="24"/>
        </w:rPr>
        <w:t>Булидорова</w:t>
      </w:r>
      <w:proofErr w:type="spellEnd"/>
      <w:r w:rsidRPr="00E4612F">
        <w:rPr>
          <w:rFonts w:ascii="Arial" w:eastAsia="Cambria" w:hAnsi="Arial" w:cs="Arial"/>
          <w:sz w:val="24"/>
          <w:szCs w:val="24"/>
        </w:rPr>
        <w:t xml:space="preserve"> Г. В. - Казань: Издательство КНИТУ, 2017. - 111 с. - ISBN 978-5-7882-2240-0. - Текст: электронный // ЭБС "Консультант студента": [сайт]. - URL: </w:t>
      </w:r>
      <w:hyperlink r:id="rId19" w:history="1">
        <w:r w:rsidRPr="00E4612F">
          <w:rPr>
            <w:rStyle w:val="ad"/>
            <w:rFonts w:ascii="Arial" w:eastAsia="Cambria" w:hAnsi="Arial" w:cs="Arial"/>
            <w:sz w:val="24"/>
            <w:szCs w:val="24"/>
          </w:rPr>
          <w:t>https://www.studentlibrary.ru/book/ISBN9785788222400.html</w:t>
        </w:r>
      </w:hyperlink>
      <w:r w:rsidRPr="00E4612F">
        <w:rPr>
          <w:rStyle w:val="ad"/>
          <w:rFonts w:ascii="Arial" w:eastAsia="Cambria" w:hAnsi="Arial" w:cs="Arial"/>
          <w:sz w:val="24"/>
          <w:szCs w:val="24"/>
          <w:u w:val="none"/>
        </w:rPr>
        <w:t xml:space="preserve"> </w:t>
      </w:r>
      <w:r w:rsidRPr="00E4612F">
        <w:rPr>
          <w:rFonts w:ascii="Arial" w:hAnsi="Arial" w:cs="Arial"/>
          <w:sz w:val="24"/>
          <w:szCs w:val="24"/>
        </w:rPr>
        <w:t>(дата обращения: 20.08.2024)</w:t>
      </w:r>
      <w:r w:rsidRPr="00E4612F">
        <w:rPr>
          <w:rFonts w:ascii="Arial" w:eastAsia="Cambria" w:hAnsi="Arial" w:cs="Arial"/>
          <w:sz w:val="24"/>
          <w:szCs w:val="24"/>
        </w:rPr>
        <w:t>. - Режим доступа: по подписке.</w:t>
      </w:r>
    </w:p>
    <w:p w:rsidR="00E4612F" w:rsidRPr="00E4612F" w:rsidRDefault="00E4612F" w:rsidP="00E4612F">
      <w:pPr>
        <w:pStyle w:val="a3"/>
        <w:numPr>
          <w:ilvl w:val="0"/>
          <w:numId w:val="24"/>
        </w:numPr>
        <w:autoSpaceDN w:val="0"/>
        <w:ind w:left="426" w:hanging="284"/>
        <w:jc w:val="both"/>
        <w:rPr>
          <w:rFonts w:ascii="Arial" w:eastAsia="Cambria" w:hAnsi="Arial" w:cs="Arial"/>
          <w:sz w:val="24"/>
          <w:szCs w:val="24"/>
        </w:rPr>
      </w:pPr>
      <w:r w:rsidRPr="00E4612F">
        <w:rPr>
          <w:rFonts w:ascii="Arial" w:eastAsia="Cambria" w:hAnsi="Arial" w:cs="Arial"/>
          <w:sz w:val="24"/>
          <w:szCs w:val="24"/>
        </w:rPr>
        <w:t xml:space="preserve">Селиванова, Н. М. Химическая кинетика: практикум / Н. М. Селиванова, Г. В. </w:t>
      </w:r>
      <w:proofErr w:type="spellStart"/>
      <w:r w:rsidRPr="00E4612F">
        <w:rPr>
          <w:rFonts w:ascii="Arial" w:eastAsia="Cambria" w:hAnsi="Arial" w:cs="Arial"/>
          <w:sz w:val="24"/>
          <w:szCs w:val="24"/>
        </w:rPr>
        <w:t>Булидорова</w:t>
      </w:r>
      <w:proofErr w:type="spellEnd"/>
      <w:r w:rsidRPr="00E4612F">
        <w:rPr>
          <w:rFonts w:ascii="Arial" w:eastAsia="Cambria" w:hAnsi="Arial" w:cs="Arial"/>
          <w:sz w:val="24"/>
          <w:szCs w:val="24"/>
        </w:rPr>
        <w:t xml:space="preserve">, Ю. Г. </w:t>
      </w:r>
      <w:proofErr w:type="spellStart"/>
      <w:r w:rsidRPr="00E4612F">
        <w:rPr>
          <w:rFonts w:ascii="Arial" w:eastAsia="Cambria" w:hAnsi="Arial" w:cs="Arial"/>
          <w:sz w:val="24"/>
          <w:szCs w:val="24"/>
        </w:rPr>
        <w:t>Галяметдинов</w:t>
      </w:r>
      <w:proofErr w:type="spellEnd"/>
      <w:r w:rsidRPr="00E4612F">
        <w:rPr>
          <w:rFonts w:ascii="Arial" w:eastAsia="Cambria" w:hAnsi="Arial" w:cs="Arial"/>
          <w:sz w:val="24"/>
          <w:szCs w:val="24"/>
        </w:rPr>
        <w:t xml:space="preserve">. - Казань: КНИТУ, 2020. - 104 с. - ISBN 978-5-7882-2827-3. - Текст: электронный. - URL: </w:t>
      </w:r>
      <w:hyperlink r:id="rId20" w:history="1">
        <w:r w:rsidRPr="00E4612F">
          <w:rPr>
            <w:rStyle w:val="ad"/>
            <w:rFonts w:ascii="Arial" w:eastAsia="Cambria" w:hAnsi="Arial" w:cs="Arial"/>
            <w:sz w:val="24"/>
            <w:szCs w:val="24"/>
          </w:rPr>
          <w:t>https://znanium.com/catalog/product/1904863</w:t>
        </w:r>
      </w:hyperlink>
      <w:r w:rsidRPr="00E4612F">
        <w:rPr>
          <w:rStyle w:val="ad"/>
          <w:rFonts w:ascii="Arial" w:eastAsia="Cambria" w:hAnsi="Arial" w:cs="Arial"/>
          <w:sz w:val="24"/>
          <w:szCs w:val="24"/>
          <w:u w:val="none"/>
        </w:rPr>
        <w:t xml:space="preserve"> </w:t>
      </w:r>
      <w:r w:rsidRPr="00E4612F">
        <w:rPr>
          <w:rFonts w:ascii="Arial" w:hAnsi="Arial" w:cs="Arial"/>
          <w:sz w:val="24"/>
          <w:szCs w:val="24"/>
        </w:rPr>
        <w:t>(дата обращения: 20.08.2024)</w:t>
      </w:r>
      <w:r w:rsidRPr="00E4612F">
        <w:rPr>
          <w:rFonts w:ascii="Arial" w:eastAsia="Cambria" w:hAnsi="Arial" w:cs="Arial"/>
          <w:sz w:val="24"/>
          <w:szCs w:val="24"/>
        </w:rPr>
        <w:t>. – Режим доступа: по подписке.</w:t>
      </w:r>
    </w:p>
    <w:p w:rsidR="00E4612F" w:rsidRPr="00E4612F" w:rsidRDefault="00E4612F" w:rsidP="00E4612F">
      <w:pPr>
        <w:pStyle w:val="a3"/>
        <w:numPr>
          <w:ilvl w:val="0"/>
          <w:numId w:val="24"/>
        </w:numPr>
        <w:autoSpaceDN w:val="0"/>
        <w:ind w:left="426"/>
        <w:jc w:val="both"/>
        <w:rPr>
          <w:rFonts w:ascii="Arial" w:eastAsia="Cambria" w:hAnsi="Arial" w:cs="Arial"/>
          <w:sz w:val="24"/>
          <w:szCs w:val="24"/>
        </w:rPr>
      </w:pPr>
      <w:proofErr w:type="spellStart"/>
      <w:r w:rsidRPr="00E4612F">
        <w:rPr>
          <w:rFonts w:ascii="Arial" w:eastAsia="Cambria" w:hAnsi="Arial" w:cs="Arial"/>
          <w:sz w:val="24"/>
          <w:szCs w:val="24"/>
        </w:rPr>
        <w:t>Колпакова</w:t>
      </w:r>
      <w:proofErr w:type="spellEnd"/>
      <w:r w:rsidRPr="00E4612F">
        <w:rPr>
          <w:rFonts w:ascii="Arial" w:eastAsia="Cambria" w:hAnsi="Arial" w:cs="Arial"/>
          <w:sz w:val="24"/>
          <w:szCs w:val="24"/>
        </w:rPr>
        <w:t xml:space="preserve">, Н. А. Сборник задач по химической кинетике: учебное пособие / Н. А. </w:t>
      </w:r>
      <w:proofErr w:type="spellStart"/>
      <w:r w:rsidRPr="00E4612F">
        <w:rPr>
          <w:rFonts w:ascii="Arial" w:eastAsia="Cambria" w:hAnsi="Arial" w:cs="Arial"/>
          <w:sz w:val="24"/>
          <w:szCs w:val="24"/>
        </w:rPr>
        <w:t>Колпакова</w:t>
      </w:r>
      <w:proofErr w:type="spellEnd"/>
      <w:r w:rsidRPr="00E4612F">
        <w:rPr>
          <w:rFonts w:ascii="Arial" w:eastAsia="Cambria" w:hAnsi="Arial" w:cs="Arial"/>
          <w:sz w:val="24"/>
          <w:szCs w:val="24"/>
        </w:rPr>
        <w:t xml:space="preserve">, С. В. Романенко, В. А. Колпаков. — 3-е изд., стер. — Санкт-Петербург: Лань, 2022. — 280 с. — ISBN 978-5-8114-2394-1. — Текст: электронный // Лань: электронно-библиотечная система. — URL: </w:t>
      </w:r>
      <w:hyperlink r:id="rId21" w:history="1">
        <w:r w:rsidRPr="00E4612F">
          <w:rPr>
            <w:rStyle w:val="ad"/>
            <w:rFonts w:ascii="Arial" w:eastAsia="Cambria" w:hAnsi="Arial" w:cs="Arial"/>
            <w:sz w:val="24"/>
            <w:szCs w:val="24"/>
          </w:rPr>
          <w:t>https://e.lanbook.com/book/212864</w:t>
        </w:r>
      </w:hyperlink>
      <w:r w:rsidRPr="00E4612F">
        <w:rPr>
          <w:rStyle w:val="ad"/>
          <w:rFonts w:ascii="Arial" w:eastAsia="Cambria" w:hAnsi="Arial" w:cs="Arial"/>
          <w:sz w:val="24"/>
          <w:szCs w:val="24"/>
          <w:u w:val="none"/>
        </w:rPr>
        <w:t xml:space="preserve"> </w:t>
      </w:r>
      <w:r w:rsidRPr="00E4612F">
        <w:rPr>
          <w:rFonts w:ascii="Arial" w:hAnsi="Arial" w:cs="Arial"/>
          <w:sz w:val="24"/>
          <w:szCs w:val="24"/>
        </w:rPr>
        <w:t>(дата обращения: 20.08.2024)</w:t>
      </w:r>
      <w:r w:rsidRPr="00E4612F">
        <w:rPr>
          <w:rFonts w:ascii="Arial" w:eastAsia="Cambria" w:hAnsi="Arial" w:cs="Arial"/>
          <w:sz w:val="24"/>
          <w:szCs w:val="24"/>
        </w:rPr>
        <w:t xml:space="preserve">. — Режим доступа: для </w:t>
      </w:r>
      <w:proofErr w:type="spellStart"/>
      <w:r w:rsidRPr="00E4612F">
        <w:rPr>
          <w:rFonts w:ascii="Arial" w:eastAsia="Cambria" w:hAnsi="Arial" w:cs="Arial"/>
          <w:sz w:val="24"/>
          <w:szCs w:val="24"/>
        </w:rPr>
        <w:t>авториз</w:t>
      </w:r>
      <w:proofErr w:type="spellEnd"/>
      <w:r w:rsidRPr="00E4612F">
        <w:rPr>
          <w:rFonts w:ascii="Arial" w:eastAsia="Cambria" w:hAnsi="Arial" w:cs="Arial"/>
          <w:sz w:val="24"/>
          <w:szCs w:val="24"/>
        </w:rPr>
        <w:t>. пользователей.</w:t>
      </w:r>
    </w:p>
    <w:p w:rsidR="00E4612F" w:rsidRPr="00E4612F" w:rsidRDefault="00E4612F" w:rsidP="00E4612F">
      <w:pPr>
        <w:pStyle w:val="a3"/>
        <w:numPr>
          <w:ilvl w:val="0"/>
          <w:numId w:val="24"/>
        </w:numPr>
        <w:autoSpaceDN w:val="0"/>
        <w:ind w:left="426"/>
        <w:jc w:val="both"/>
        <w:rPr>
          <w:rFonts w:ascii="Arial" w:eastAsia="Cambria" w:hAnsi="Arial" w:cs="Arial"/>
          <w:sz w:val="24"/>
          <w:szCs w:val="24"/>
        </w:rPr>
      </w:pPr>
      <w:proofErr w:type="spellStart"/>
      <w:r w:rsidRPr="00E4612F">
        <w:rPr>
          <w:rFonts w:ascii="Arial" w:eastAsia="Cambria" w:hAnsi="Arial" w:cs="Arial"/>
          <w:sz w:val="24"/>
          <w:szCs w:val="24"/>
        </w:rPr>
        <w:t>Колпакова</w:t>
      </w:r>
      <w:proofErr w:type="spellEnd"/>
      <w:r w:rsidRPr="00E4612F">
        <w:rPr>
          <w:rFonts w:ascii="Arial" w:eastAsia="Cambria" w:hAnsi="Arial" w:cs="Arial"/>
          <w:sz w:val="24"/>
          <w:szCs w:val="24"/>
        </w:rPr>
        <w:t xml:space="preserve">, Н. А. Общие вопросы электрохимического анализа: учебное пособие / Н. А. </w:t>
      </w:r>
      <w:proofErr w:type="spellStart"/>
      <w:r w:rsidRPr="00E4612F">
        <w:rPr>
          <w:rFonts w:ascii="Arial" w:eastAsia="Cambria" w:hAnsi="Arial" w:cs="Arial"/>
          <w:sz w:val="24"/>
          <w:szCs w:val="24"/>
        </w:rPr>
        <w:t>Колпакова</w:t>
      </w:r>
      <w:proofErr w:type="spellEnd"/>
      <w:r w:rsidRPr="00E4612F">
        <w:rPr>
          <w:rFonts w:ascii="Arial" w:eastAsia="Cambria" w:hAnsi="Arial" w:cs="Arial"/>
          <w:sz w:val="24"/>
          <w:szCs w:val="24"/>
        </w:rPr>
        <w:t xml:space="preserve">. — Томск: ТПУ, 2013. — 159 с. — Текст: электронный // Лань: электронно-библиотечная система. — URL: </w:t>
      </w:r>
      <w:hyperlink r:id="rId22" w:history="1">
        <w:r w:rsidRPr="00E4612F">
          <w:rPr>
            <w:rStyle w:val="ad"/>
            <w:rFonts w:ascii="Arial" w:eastAsia="Cambria" w:hAnsi="Arial" w:cs="Arial"/>
            <w:sz w:val="24"/>
            <w:szCs w:val="24"/>
          </w:rPr>
          <w:t>https://e.lanbook.com/book/45140</w:t>
        </w:r>
      </w:hyperlink>
      <w:r w:rsidRPr="00E4612F">
        <w:rPr>
          <w:rStyle w:val="ad"/>
          <w:rFonts w:ascii="Arial" w:eastAsia="Cambria" w:hAnsi="Arial" w:cs="Arial"/>
          <w:sz w:val="24"/>
          <w:szCs w:val="24"/>
          <w:u w:val="none"/>
        </w:rPr>
        <w:t xml:space="preserve"> </w:t>
      </w:r>
      <w:r w:rsidRPr="00E4612F">
        <w:rPr>
          <w:rFonts w:ascii="Arial" w:hAnsi="Arial" w:cs="Arial"/>
          <w:sz w:val="24"/>
          <w:szCs w:val="24"/>
        </w:rPr>
        <w:t>(дата обращения: 28.08.2024)</w:t>
      </w:r>
      <w:r w:rsidRPr="00E4612F">
        <w:rPr>
          <w:rFonts w:ascii="Arial" w:eastAsia="Cambria" w:hAnsi="Arial" w:cs="Arial"/>
          <w:sz w:val="24"/>
          <w:szCs w:val="24"/>
        </w:rPr>
        <w:t xml:space="preserve">. — Режим доступа: для </w:t>
      </w:r>
      <w:proofErr w:type="spellStart"/>
      <w:r w:rsidRPr="00E4612F">
        <w:rPr>
          <w:rFonts w:ascii="Arial" w:eastAsia="Cambria" w:hAnsi="Arial" w:cs="Arial"/>
          <w:sz w:val="24"/>
          <w:szCs w:val="24"/>
        </w:rPr>
        <w:t>авториз</w:t>
      </w:r>
      <w:proofErr w:type="spellEnd"/>
      <w:r w:rsidRPr="00E4612F">
        <w:rPr>
          <w:rFonts w:ascii="Arial" w:eastAsia="Cambria" w:hAnsi="Arial" w:cs="Arial"/>
          <w:sz w:val="24"/>
          <w:szCs w:val="24"/>
        </w:rPr>
        <w:t>. пользователей.</w:t>
      </w:r>
    </w:p>
    <w:p w:rsidR="00553BDF" w:rsidRPr="00A27280" w:rsidRDefault="00553BDF" w:rsidP="00A27280">
      <w:pPr>
        <w:pStyle w:val="8"/>
        <w:tabs>
          <w:tab w:val="left" w:pos="284"/>
        </w:tabs>
        <w:ind w:left="794"/>
      </w:pPr>
    </w:p>
    <w:sectPr w:rsidR="00553BDF" w:rsidRPr="00A27280"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7A0272"/>
    <w:multiLevelType w:val="hybridMultilevel"/>
    <w:tmpl w:val="616CFB80"/>
    <w:lvl w:ilvl="0" w:tplc="67CEB4EC">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80531E"/>
    <w:multiLevelType w:val="hybridMultilevel"/>
    <w:tmpl w:val="FD7E7C90"/>
    <w:lvl w:ilvl="0" w:tplc="0419000F">
      <w:start w:val="1"/>
      <w:numFmt w:val="decimal"/>
      <w:lvlText w:val="%1."/>
      <w:lvlJc w:val="left"/>
      <w:pPr>
        <w:ind w:left="1154" w:hanging="360"/>
      </w:p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4" w15:restartNumberingAfterBreak="0">
    <w:nsid w:val="18AE05CF"/>
    <w:multiLevelType w:val="hybridMultilevel"/>
    <w:tmpl w:val="0CE2AC40"/>
    <w:lvl w:ilvl="0" w:tplc="9E6047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054D69"/>
    <w:multiLevelType w:val="hybridMultilevel"/>
    <w:tmpl w:val="A510C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6D693C"/>
    <w:multiLevelType w:val="hybridMultilevel"/>
    <w:tmpl w:val="8646917A"/>
    <w:lvl w:ilvl="0" w:tplc="84B6B6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02F5E48"/>
    <w:multiLevelType w:val="hybridMultilevel"/>
    <w:tmpl w:val="D7684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905056"/>
    <w:multiLevelType w:val="hybridMultilevel"/>
    <w:tmpl w:val="6EDEDA18"/>
    <w:lvl w:ilvl="0" w:tplc="5BF63E9A">
      <w:start w:val="1"/>
      <w:numFmt w:val="decimal"/>
      <w:lvlText w:val="%1."/>
      <w:lvlJc w:val="left"/>
      <w:pPr>
        <w:ind w:left="360" w:hanging="360"/>
      </w:pPr>
      <w:rPr>
        <w:color w:val="000000" w:themeColor="text1"/>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2AC5BE1"/>
    <w:multiLevelType w:val="hybridMultilevel"/>
    <w:tmpl w:val="87B8148E"/>
    <w:lvl w:ilvl="0" w:tplc="EF04EE42">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58184DA6"/>
    <w:multiLevelType w:val="hybridMultilevel"/>
    <w:tmpl w:val="9C1AF890"/>
    <w:lvl w:ilvl="0" w:tplc="E39C663C">
      <w:start w:val="2024"/>
      <w:numFmt w:val="decimal"/>
      <w:lvlText w:val="%1"/>
      <w:lvlJc w:val="left"/>
      <w:pPr>
        <w:ind w:left="-181" w:hanging="528"/>
      </w:pPr>
      <w:rPr>
        <w:rFonts w:hint="default"/>
        <w:sz w:val="24"/>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6"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17" w15:restartNumberingAfterBreak="0">
    <w:nsid w:val="619B48F3"/>
    <w:multiLevelType w:val="hybridMultilevel"/>
    <w:tmpl w:val="6DCA68BC"/>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8" w15:restartNumberingAfterBreak="0">
    <w:nsid w:val="6CC354F2"/>
    <w:multiLevelType w:val="hybridMultilevel"/>
    <w:tmpl w:val="34561028"/>
    <w:lvl w:ilvl="0" w:tplc="412C86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20" w15:restartNumberingAfterBreak="0">
    <w:nsid w:val="7A1F4618"/>
    <w:multiLevelType w:val="hybridMultilevel"/>
    <w:tmpl w:val="231656F8"/>
    <w:lvl w:ilvl="0" w:tplc="0BF29D1E">
      <w:start w:val="2024"/>
      <w:numFmt w:val="decimal"/>
      <w:lvlText w:val="%1"/>
      <w:lvlJc w:val="left"/>
      <w:pPr>
        <w:ind w:left="812" w:hanging="528"/>
      </w:pPr>
      <w:rPr>
        <w:rFonts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1"/>
  </w:num>
  <w:num w:numId="3">
    <w:abstractNumId w:val="17"/>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9"/>
    <w:lvlOverride w:ilvl="0">
      <w:startOverride w:val="1"/>
    </w:lvlOverride>
    <w:lvlOverride w:ilvl="1"/>
    <w:lvlOverride w:ilvl="2"/>
    <w:lvlOverride w:ilvl="3"/>
    <w:lvlOverride w:ilvl="4"/>
    <w:lvlOverride w:ilvl="5"/>
    <w:lvlOverride w:ilvl="6"/>
    <w:lvlOverride w:ilvl="7"/>
    <w:lvlOverride w:ilvl="8"/>
  </w:num>
  <w:num w:numId="9">
    <w:abstractNumId w:val="16"/>
  </w:num>
  <w:num w:numId="10">
    <w:abstractNumId w:val="16"/>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0"/>
  </w:num>
  <w:num w:numId="17">
    <w:abstractNumId w:val="1"/>
  </w:num>
  <w:num w:numId="18">
    <w:abstractNumId w:val="3"/>
  </w:num>
  <w:num w:numId="19">
    <w:abstractNumId w:val="14"/>
  </w:num>
  <w:num w:numId="20">
    <w:abstractNumId w:val="15"/>
  </w:num>
  <w:num w:numId="21">
    <w:abstractNumId w:val="5"/>
  </w:num>
  <w:num w:numId="22">
    <w:abstractNumId w:val="12"/>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BF"/>
    <w:rsid w:val="000123FE"/>
    <w:rsid w:val="000145B9"/>
    <w:rsid w:val="0002420C"/>
    <w:rsid w:val="000253D8"/>
    <w:rsid w:val="0003432B"/>
    <w:rsid w:val="000366E2"/>
    <w:rsid w:val="00064029"/>
    <w:rsid w:val="00080B29"/>
    <w:rsid w:val="000822AC"/>
    <w:rsid w:val="000B6BFC"/>
    <w:rsid w:val="001375BD"/>
    <w:rsid w:val="00151801"/>
    <w:rsid w:val="001761B8"/>
    <w:rsid w:val="00176FDC"/>
    <w:rsid w:val="00180B5C"/>
    <w:rsid w:val="00196EDD"/>
    <w:rsid w:val="001D037F"/>
    <w:rsid w:val="00246E01"/>
    <w:rsid w:val="00254F45"/>
    <w:rsid w:val="00263A10"/>
    <w:rsid w:val="002925C9"/>
    <w:rsid w:val="002B4FDB"/>
    <w:rsid w:val="002B780A"/>
    <w:rsid w:val="00301E3F"/>
    <w:rsid w:val="003071F9"/>
    <w:rsid w:val="003124AB"/>
    <w:rsid w:val="00323C98"/>
    <w:rsid w:val="00335073"/>
    <w:rsid w:val="003928C2"/>
    <w:rsid w:val="003A767B"/>
    <w:rsid w:val="003E7FAD"/>
    <w:rsid w:val="004B406E"/>
    <w:rsid w:val="004B6348"/>
    <w:rsid w:val="004E4072"/>
    <w:rsid w:val="004F2B0D"/>
    <w:rsid w:val="004F3F77"/>
    <w:rsid w:val="005033F2"/>
    <w:rsid w:val="00505772"/>
    <w:rsid w:val="00510AF4"/>
    <w:rsid w:val="005112CF"/>
    <w:rsid w:val="00553BDF"/>
    <w:rsid w:val="00590B15"/>
    <w:rsid w:val="005D4D29"/>
    <w:rsid w:val="00642BAC"/>
    <w:rsid w:val="00693AD2"/>
    <w:rsid w:val="006B0937"/>
    <w:rsid w:val="006F2FBF"/>
    <w:rsid w:val="006F78E4"/>
    <w:rsid w:val="0074004A"/>
    <w:rsid w:val="0079423A"/>
    <w:rsid w:val="007A2BE6"/>
    <w:rsid w:val="007A4D34"/>
    <w:rsid w:val="007B2D9F"/>
    <w:rsid w:val="007C5A7A"/>
    <w:rsid w:val="007D0752"/>
    <w:rsid w:val="007E1D75"/>
    <w:rsid w:val="00812AE6"/>
    <w:rsid w:val="0085586E"/>
    <w:rsid w:val="00893BBF"/>
    <w:rsid w:val="008A3229"/>
    <w:rsid w:val="008A425B"/>
    <w:rsid w:val="008C1D61"/>
    <w:rsid w:val="008C3C89"/>
    <w:rsid w:val="008C501B"/>
    <w:rsid w:val="008E4118"/>
    <w:rsid w:val="00913148"/>
    <w:rsid w:val="00941BB3"/>
    <w:rsid w:val="0094225E"/>
    <w:rsid w:val="009D0716"/>
    <w:rsid w:val="009E7CEF"/>
    <w:rsid w:val="00A0235C"/>
    <w:rsid w:val="00A27280"/>
    <w:rsid w:val="00A40906"/>
    <w:rsid w:val="00A94051"/>
    <w:rsid w:val="00A95D17"/>
    <w:rsid w:val="00AC7264"/>
    <w:rsid w:val="00AE42B2"/>
    <w:rsid w:val="00B03C5E"/>
    <w:rsid w:val="00B120E2"/>
    <w:rsid w:val="00B121EE"/>
    <w:rsid w:val="00B41F0E"/>
    <w:rsid w:val="00B47ED6"/>
    <w:rsid w:val="00B7207D"/>
    <w:rsid w:val="00B87044"/>
    <w:rsid w:val="00BD63F6"/>
    <w:rsid w:val="00C83CD8"/>
    <w:rsid w:val="00C941BF"/>
    <w:rsid w:val="00CD4F7E"/>
    <w:rsid w:val="00CE090B"/>
    <w:rsid w:val="00D1205A"/>
    <w:rsid w:val="00D51C42"/>
    <w:rsid w:val="00DB398F"/>
    <w:rsid w:val="00DB6129"/>
    <w:rsid w:val="00E06006"/>
    <w:rsid w:val="00E4612F"/>
    <w:rsid w:val="00E57768"/>
    <w:rsid w:val="00E97681"/>
    <w:rsid w:val="00EA1B10"/>
    <w:rsid w:val="00ED2E48"/>
    <w:rsid w:val="00F000CF"/>
    <w:rsid w:val="00F0128B"/>
    <w:rsid w:val="00F2195A"/>
    <w:rsid w:val="00F365F2"/>
    <w:rsid w:val="00F50404"/>
    <w:rsid w:val="00FC19A1"/>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770F61B-17B2-42B2-842E-894ED51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365F2"/>
    <w:pPr>
      <w:widowControl w:val="0"/>
      <w:tabs>
        <w:tab w:val="center" w:pos="4677"/>
        <w:tab w:val="right" w:pos="9355"/>
      </w:tabs>
      <w:autoSpaceDE w:val="0"/>
      <w:autoSpaceDN w:val="0"/>
      <w:adjustRightInd w:val="0"/>
    </w:pPr>
    <w:rPr>
      <w:sz w:val="24"/>
      <w:szCs w:val="24"/>
    </w:rPr>
  </w:style>
  <w:style w:type="character" w:customStyle="1" w:styleId="af0">
    <w:name w:val="Верхний колонтитул Знак"/>
    <w:basedOn w:val="a0"/>
    <w:link w:val="af"/>
    <w:uiPriority w:val="99"/>
    <w:rsid w:val="00F365F2"/>
    <w:rPr>
      <w:rFonts w:ascii="Times New Roman" w:eastAsia="Times New Roman" w:hAnsi="Times New Roman"/>
      <w:sz w:val="24"/>
      <w:szCs w:val="24"/>
    </w:rPr>
  </w:style>
  <w:style w:type="character" w:styleId="af1">
    <w:name w:val="FollowedHyperlink"/>
    <w:basedOn w:val="a0"/>
    <w:uiPriority w:val="99"/>
    <w:semiHidden/>
    <w:unhideWhenUsed/>
    <w:rsid w:val="008C3C89"/>
    <w:rPr>
      <w:color w:val="954F72" w:themeColor="followedHyperlink"/>
      <w:u w:val="single"/>
    </w:rPr>
  </w:style>
  <w:style w:type="paragraph" w:styleId="af2">
    <w:name w:val="Body Text Indent"/>
    <w:basedOn w:val="a"/>
    <w:link w:val="af3"/>
    <w:uiPriority w:val="99"/>
    <w:semiHidden/>
    <w:unhideWhenUsed/>
    <w:rsid w:val="00A27280"/>
    <w:pPr>
      <w:spacing w:after="120"/>
      <w:ind w:left="283"/>
    </w:pPr>
  </w:style>
  <w:style w:type="character" w:customStyle="1" w:styleId="af3">
    <w:name w:val="Основной текст с отступом Знак"/>
    <w:basedOn w:val="a0"/>
    <w:link w:val="af2"/>
    <w:uiPriority w:val="99"/>
    <w:semiHidden/>
    <w:rsid w:val="00A27280"/>
    <w:rPr>
      <w:rFonts w:ascii="Times New Roman" w:eastAsia="Times New Roman" w:hAnsi="Times New Roman"/>
    </w:rPr>
  </w:style>
  <w:style w:type="paragraph" w:styleId="af4">
    <w:name w:val="Body Text"/>
    <w:basedOn w:val="a"/>
    <w:link w:val="af5"/>
    <w:uiPriority w:val="99"/>
    <w:semiHidden/>
    <w:unhideWhenUsed/>
    <w:rsid w:val="00A27280"/>
    <w:pPr>
      <w:spacing w:after="120"/>
    </w:pPr>
  </w:style>
  <w:style w:type="character" w:customStyle="1" w:styleId="af5">
    <w:name w:val="Основной текст Знак"/>
    <w:basedOn w:val="a0"/>
    <w:link w:val="af4"/>
    <w:uiPriority w:val="99"/>
    <w:semiHidden/>
    <w:rsid w:val="00A27280"/>
    <w:rPr>
      <w:rFonts w:ascii="Times New Roman" w:eastAsia="Times New Roman" w:hAnsi="Times New Roman"/>
    </w:rPr>
  </w:style>
  <w:style w:type="paragraph" w:styleId="21">
    <w:name w:val="Body Text Indent 2"/>
    <w:basedOn w:val="a"/>
    <w:link w:val="22"/>
    <w:uiPriority w:val="99"/>
    <w:semiHidden/>
    <w:unhideWhenUsed/>
    <w:rsid w:val="00A27280"/>
    <w:pPr>
      <w:spacing w:after="120" w:line="480" w:lineRule="auto"/>
      <w:ind w:left="283"/>
    </w:pPr>
  </w:style>
  <w:style w:type="character" w:customStyle="1" w:styleId="22">
    <w:name w:val="Основной текст с отступом 2 Знак"/>
    <w:basedOn w:val="a0"/>
    <w:link w:val="21"/>
    <w:uiPriority w:val="99"/>
    <w:semiHidden/>
    <w:rsid w:val="00A2728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681204816">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994380037">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83773862">
      <w:bodyDiv w:val="1"/>
      <w:marLeft w:val="0"/>
      <w:marRight w:val="0"/>
      <w:marTop w:val="0"/>
      <w:marBottom w:val="0"/>
      <w:divBdr>
        <w:top w:val="none" w:sz="0" w:space="0" w:color="auto"/>
        <w:left w:val="none" w:sz="0" w:space="0" w:color="auto"/>
        <w:bottom w:val="none" w:sz="0" w:space="0" w:color="auto"/>
        <w:right w:val="none" w:sz="0" w:space="0" w:color="auto"/>
      </w:divBdr>
    </w:div>
    <w:div w:id="1687824106">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12855" TargetMode="External"/><Relationship Id="rId13" Type="http://schemas.openxmlformats.org/officeDocument/2006/relationships/hyperlink" Target="https://e.lanbook.com/book/211475" TargetMode="External"/><Relationship Id="rId18" Type="http://schemas.openxmlformats.org/officeDocument/2006/relationships/hyperlink" Target="https://znanium.com/catalog/product/1009303" TargetMode="External"/><Relationship Id="rId3" Type="http://schemas.openxmlformats.org/officeDocument/2006/relationships/settings" Target="settings.xml"/><Relationship Id="rId21" Type="http://schemas.openxmlformats.org/officeDocument/2006/relationships/hyperlink" Target="https://e.lanbook.com/book/212864" TargetMode="External"/><Relationship Id="rId7" Type="http://schemas.openxmlformats.org/officeDocument/2006/relationships/hyperlink" Target="https://znanium.com/catalog/product/1914144" TargetMode="External"/><Relationship Id="rId12" Type="http://schemas.openxmlformats.org/officeDocument/2006/relationships/hyperlink" Target="https://e.lanbook.com/book/73464" TargetMode="External"/><Relationship Id="rId17" Type="http://schemas.openxmlformats.org/officeDocument/2006/relationships/hyperlink" Target="https://www.studentlibrary.ru/book/ISBN9785788221557.html" TargetMode="External"/><Relationship Id="rId2" Type="http://schemas.openxmlformats.org/officeDocument/2006/relationships/styles" Target="styles.xml"/><Relationship Id="rId16" Type="http://schemas.openxmlformats.org/officeDocument/2006/relationships/hyperlink" Target="https://urait.ru/bcode/493408" TargetMode="External"/><Relationship Id="rId20" Type="http://schemas.openxmlformats.org/officeDocument/2006/relationships/hyperlink" Target="https://znanium.com/catalog/product/1904863" TargetMode="External"/><Relationship Id="rId1" Type="http://schemas.openxmlformats.org/officeDocument/2006/relationships/numbering" Target="numbering.xml"/><Relationship Id="rId6" Type="http://schemas.openxmlformats.org/officeDocument/2006/relationships/hyperlink" Target="https://urait.ru/bcode/517510" TargetMode="External"/><Relationship Id="rId11" Type="http://schemas.openxmlformats.org/officeDocument/2006/relationships/hyperlink" Target="https://znanium.com/catalog/product/1222892" TargetMode="External"/><Relationship Id="rId24" Type="http://schemas.openxmlformats.org/officeDocument/2006/relationships/theme" Target="theme/theme1.xml"/><Relationship Id="rId5" Type="http://schemas.openxmlformats.org/officeDocument/2006/relationships/hyperlink" Target="https://e.lanbook.com/book/187778" TargetMode="External"/><Relationship Id="rId15" Type="http://schemas.openxmlformats.org/officeDocument/2006/relationships/hyperlink" Target="https://www.studentlibrary.ru/book/Misis_274.html" TargetMode="External"/><Relationship Id="rId23" Type="http://schemas.openxmlformats.org/officeDocument/2006/relationships/fontTable" Target="fontTable.xml"/><Relationship Id="rId10" Type="http://schemas.openxmlformats.org/officeDocument/2006/relationships/hyperlink" Target="https://urait.ru/bcode/518348" TargetMode="External"/><Relationship Id="rId19" Type="http://schemas.openxmlformats.org/officeDocument/2006/relationships/hyperlink" Target="https://www.studentlibrary.ru/book/ISBN9785788222400.html" TargetMode="External"/><Relationship Id="rId4" Type="http://schemas.openxmlformats.org/officeDocument/2006/relationships/webSettings" Target="webSettings.xml"/><Relationship Id="rId9" Type="http://schemas.openxmlformats.org/officeDocument/2006/relationships/hyperlink" Target="https://e.lanbook.com/book/246314" TargetMode="External"/><Relationship Id="rId14" Type="http://schemas.openxmlformats.org/officeDocument/2006/relationships/hyperlink" Target="https://znanium.com/catalog/product/1869091" TargetMode="External"/><Relationship Id="rId22" Type="http://schemas.openxmlformats.org/officeDocument/2006/relationships/hyperlink" Target="https://e.lanbook.com/book/45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5122</Words>
  <Characters>29198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Липских Ольга Ивановна</cp:lastModifiedBy>
  <cp:revision>4</cp:revision>
  <cp:lastPrinted>2017-11-21T05:04:00Z</cp:lastPrinted>
  <dcterms:created xsi:type="dcterms:W3CDTF">2024-11-18T10:56:00Z</dcterms:created>
  <dcterms:modified xsi:type="dcterms:W3CDTF">2025-06-20T07:35:00Z</dcterms:modified>
</cp:coreProperties>
</file>