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115" w:rsidRPr="00537D0B" w:rsidRDefault="00E27115" w:rsidP="00E27115">
      <w:pPr>
        <w:jc w:val="center"/>
        <w:rPr>
          <w:rFonts w:ascii="Arial" w:hAnsi="Arial" w:cs="Arial"/>
          <w:b/>
        </w:rPr>
      </w:pPr>
      <w:r w:rsidRPr="00537D0B">
        <w:rPr>
          <w:rFonts w:ascii="Arial" w:hAnsi="Arial" w:cs="Arial"/>
          <w:b/>
        </w:rPr>
        <w:t>МИНИСТЕРСТВО НАУКИ И ВЫСШЕГО ОБРАЗОВАНИЯ РОССИЙСКОЙ ФЕДЕРАЦИИ</w:t>
      </w:r>
    </w:p>
    <w:p w:rsidR="00E27115" w:rsidRPr="00537D0B" w:rsidRDefault="00E27115" w:rsidP="00E27115">
      <w:pPr>
        <w:jc w:val="center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</w:rPr>
        <w:t xml:space="preserve">федеральное государственное автономное образовательное учреждение </w:t>
      </w:r>
    </w:p>
    <w:p w:rsidR="00E27115" w:rsidRPr="00537D0B" w:rsidRDefault="00E27115" w:rsidP="00E27115">
      <w:pPr>
        <w:jc w:val="center"/>
        <w:rPr>
          <w:rFonts w:ascii="Arial" w:hAnsi="Arial" w:cs="Arial"/>
        </w:rPr>
      </w:pPr>
      <w:r w:rsidRPr="00537D0B">
        <w:rPr>
          <w:rFonts w:ascii="Arial" w:hAnsi="Arial" w:cs="Arial"/>
        </w:rPr>
        <w:t xml:space="preserve">высшего образования </w:t>
      </w:r>
    </w:p>
    <w:p w:rsidR="00E27115" w:rsidRPr="00537D0B" w:rsidRDefault="00E27115" w:rsidP="00E27115">
      <w:pPr>
        <w:jc w:val="center"/>
        <w:rPr>
          <w:rFonts w:ascii="Arial" w:hAnsi="Arial" w:cs="Arial"/>
          <w:b/>
        </w:rPr>
      </w:pPr>
      <w:r w:rsidRPr="00537D0B">
        <w:rPr>
          <w:rFonts w:ascii="Arial" w:hAnsi="Arial" w:cs="Arial"/>
          <w:b/>
        </w:rPr>
        <w:t xml:space="preserve">«НАЦИОНАЛЬНЫЙ ИССЛЕДОВАТЕЛЬСКИЙ </w:t>
      </w:r>
    </w:p>
    <w:p w:rsidR="00E27115" w:rsidRPr="00537D0B" w:rsidRDefault="00E27115" w:rsidP="00E27115">
      <w:pPr>
        <w:jc w:val="center"/>
        <w:rPr>
          <w:rFonts w:ascii="Arial" w:hAnsi="Arial" w:cs="Arial"/>
          <w:b/>
        </w:rPr>
      </w:pPr>
      <w:r w:rsidRPr="00537D0B">
        <w:rPr>
          <w:rFonts w:ascii="Arial" w:hAnsi="Arial" w:cs="Arial"/>
          <w:b/>
        </w:rPr>
        <w:t>ТОМСКИЙ ПОЛИТЕХНИЧЕСКИЙ УНИВЕРСИТЕТ»</w:t>
      </w:r>
    </w:p>
    <w:p w:rsidR="003D7CBC" w:rsidRPr="00537D0B" w:rsidRDefault="003D7CBC" w:rsidP="003D7CBC">
      <w:pPr>
        <w:widowControl w:val="0"/>
        <w:autoSpaceDE w:val="0"/>
        <w:autoSpaceDN w:val="0"/>
        <w:adjustRightInd w:val="0"/>
        <w:ind w:left="5387"/>
        <w:rPr>
          <w:rFonts w:ascii="Arial" w:hAnsi="Arial" w:cs="Arial"/>
          <w:sz w:val="24"/>
          <w:szCs w:val="24"/>
        </w:rPr>
      </w:pPr>
    </w:p>
    <w:p w:rsidR="003D7CBC" w:rsidRPr="00537D0B" w:rsidRDefault="003D7CBC" w:rsidP="003D7CBC">
      <w:pPr>
        <w:widowControl w:val="0"/>
        <w:autoSpaceDE w:val="0"/>
        <w:autoSpaceDN w:val="0"/>
        <w:adjustRightInd w:val="0"/>
        <w:ind w:left="5387"/>
        <w:rPr>
          <w:rFonts w:ascii="Arial" w:hAnsi="Arial" w:cs="Arial"/>
          <w:sz w:val="24"/>
          <w:szCs w:val="24"/>
        </w:rPr>
      </w:pPr>
    </w:p>
    <w:p w:rsidR="003D7CBC" w:rsidRPr="00537D0B" w:rsidRDefault="003D7CBC" w:rsidP="003D7CBC">
      <w:pPr>
        <w:ind w:left="5954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>УТВЕРЖДАЮ</w:t>
      </w:r>
    </w:p>
    <w:p w:rsidR="003D7CBC" w:rsidRPr="00537D0B" w:rsidRDefault="003D7CBC" w:rsidP="003D7CBC">
      <w:pPr>
        <w:ind w:left="5954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>Директор ИЯТШ</w:t>
      </w:r>
    </w:p>
    <w:p w:rsidR="003D7CBC" w:rsidRPr="00537D0B" w:rsidRDefault="003D7CBC" w:rsidP="003D7CBC">
      <w:pPr>
        <w:ind w:left="5954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 xml:space="preserve">___________ О. Ю. </w:t>
      </w:r>
      <w:proofErr w:type="spellStart"/>
      <w:r w:rsidRPr="00537D0B">
        <w:rPr>
          <w:rFonts w:ascii="Arial" w:hAnsi="Arial" w:cs="Arial"/>
          <w:sz w:val="24"/>
          <w:szCs w:val="24"/>
        </w:rPr>
        <w:t>Долматов</w:t>
      </w:r>
      <w:proofErr w:type="spellEnd"/>
    </w:p>
    <w:p w:rsidR="003D7CBC" w:rsidRPr="00537D0B" w:rsidRDefault="003D7CBC" w:rsidP="003D7CBC">
      <w:pPr>
        <w:ind w:left="5954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 xml:space="preserve">«___» ___________ </w:t>
      </w:r>
      <w:r w:rsidR="00474D98">
        <w:rPr>
          <w:rFonts w:ascii="Arial" w:hAnsi="Arial" w:cs="Arial"/>
          <w:sz w:val="24"/>
          <w:szCs w:val="24"/>
        </w:rPr>
        <w:t>2024</w:t>
      </w:r>
      <w:r w:rsidRPr="00537D0B">
        <w:rPr>
          <w:rFonts w:ascii="Arial" w:hAnsi="Arial" w:cs="Arial"/>
          <w:sz w:val="24"/>
          <w:szCs w:val="24"/>
        </w:rPr>
        <w:t xml:space="preserve"> г.</w:t>
      </w:r>
    </w:p>
    <w:p w:rsidR="003D7CBC" w:rsidRPr="00537D0B" w:rsidRDefault="003D7CBC" w:rsidP="003D7CBC">
      <w:pPr>
        <w:widowControl w:val="0"/>
        <w:autoSpaceDE w:val="0"/>
        <w:autoSpaceDN w:val="0"/>
        <w:adjustRightInd w:val="0"/>
        <w:ind w:left="6379"/>
        <w:rPr>
          <w:rFonts w:ascii="Arial" w:hAnsi="Arial" w:cs="Arial"/>
          <w:sz w:val="24"/>
          <w:szCs w:val="24"/>
        </w:rPr>
      </w:pPr>
    </w:p>
    <w:p w:rsidR="003D7CBC" w:rsidRPr="00537D0B" w:rsidRDefault="003D7CBC" w:rsidP="003D7CBC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3D7CBC" w:rsidRPr="00537D0B" w:rsidRDefault="003D7CBC" w:rsidP="003D7CBC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3D7CBC" w:rsidRPr="00537D0B" w:rsidRDefault="003D7CBC" w:rsidP="003D7CBC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3D7CBC" w:rsidRPr="00537D0B" w:rsidRDefault="003D7CBC" w:rsidP="003D7CBC">
      <w:pPr>
        <w:jc w:val="center"/>
        <w:rPr>
          <w:rFonts w:ascii="Arial" w:hAnsi="Arial" w:cs="Arial"/>
          <w:b/>
          <w:caps/>
          <w:sz w:val="24"/>
          <w:szCs w:val="24"/>
        </w:rPr>
      </w:pPr>
    </w:p>
    <w:p w:rsidR="003D7CBC" w:rsidRPr="00537D0B" w:rsidRDefault="003D7CBC" w:rsidP="003D7CBC">
      <w:pPr>
        <w:jc w:val="center"/>
        <w:rPr>
          <w:rFonts w:ascii="Arial" w:hAnsi="Arial" w:cs="Arial"/>
          <w:b/>
          <w:sz w:val="24"/>
          <w:szCs w:val="24"/>
        </w:rPr>
      </w:pPr>
      <w:r w:rsidRPr="00537D0B">
        <w:rPr>
          <w:rFonts w:ascii="Arial" w:hAnsi="Arial" w:cs="Arial"/>
          <w:b/>
          <w:sz w:val="24"/>
          <w:szCs w:val="24"/>
        </w:rPr>
        <w:t xml:space="preserve">ПРОГРАММА </w:t>
      </w:r>
      <w:r w:rsidRPr="00537D0B">
        <w:rPr>
          <w:rFonts w:ascii="Arial" w:hAnsi="Arial" w:cs="Arial"/>
          <w:b/>
          <w:caps/>
          <w:sz w:val="24"/>
          <w:szCs w:val="24"/>
        </w:rPr>
        <w:t>кандидатского экзамена</w:t>
      </w:r>
      <w:r w:rsidRPr="00537D0B">
        <w:rPr>
          <w:rFonts w:ascii="Arial" w:hAnsi="Arial" w:cs="Arial"/>
          <w:b/>
          <w:sz w:val="24"/>
          <w:szCs w:val="24"/>
        </w:rPr>
        <w:t xml:space="preserve"> </w:t>
      </w:r>
    </w:p>
    <w:p w:rsidR="003D7CBC" w:rsidRPr="00537D0B" w:rsidRDefault="003D7CBC" w:rsidP="003D7CBC">
      <w:pPr>
        <w:jc w:val="center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537D0B">
        <w:rPr>
          <w:rFonts w:ascii="Arial" w:eastAsia="MS Mincho" w:hAnsi="Arial" w:cs="Arial"/>
          <w:sz w:val="24"/>
          <w:szCs w:val="24"/>
          <w:lang w:eastAsia="ja-JP"/>
        </w:rPr>
        <w:t>Прием</w:t>
      </w:r>
      <w:r w:rsidRPr="00537D0B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="00474D98">
        <w:rPr>
          <w:rFonts w:ascii="Arial" w:eastAsia="MS Mincho" w:hAnsi="Arial" w:cs="Arial"/>
          <w:b/>
          <w:sz w:val="24"/>
          <w:szCs w:val="24"/>
          <w:lang w:eastAsia="ja-JP"/>
        </w:rPr>
        <w:t>2024</w:t>
      </w:r>
      <w:r w:rsidRPr="00537D0B">
        <w:rPr>
          <w:rFonts w:ascii="Arial" w:eastAsia="MS Mincho" w:hAnsi="Arial" w:cs="Arial"/>
          <w:b/>
          <w:sz w:val="24"/>
          <w:szCs w:val="24"/>
          <w:lang w:eastAsia="ja-JP"/>
        </w:rPr>
        <w:t xml:space="preserve"> г.</w:t>
      </w:r>
    </w:p>
    <w:p w:rsidR="003D7CBC" w:rsidRPr="00537D0B" w:rsidRDefault="003D7CBC" w:rsidP="003D7CBC">
      <w:pPr>
        <w:jc w:val="center"/>
        <w:rPr>
          <w:rFonts w:ascii="Arial" w:hAnsi="Arial" w:cs="Arial"/>
          <w:bCs/>
          <w:i/>
          <w:sz w:val="24"/>
          <w:szCs w:val="24"/>
        </w:rPr>
      </w:pPr>
      <w:r w:rsidRPr="00537D0B">
        <w:rPr>
          <w:rFonts w:ascii="Arial" w:eastAsia="MS Mincho" w:hAnsi="Arial" w:cs="Arial"/>
          <w:sz w:val="24"/>
          <w:szCs w:val="24"/>
          <w:lang w:eastAsia="ja-JP"/>
        </w:rPr>
        <w:t>ФОРМА ОБУЧЕНИЯ</w:t>
      </w:r>
      <w:r w:rsidRPr="00537D0B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537D0B">
        <w:rPr>
          <w:rFonts w:ascii="Arial" w:eastAsia="MS Mincho" w:hAnsi="Arial" w:cs="Arial"/>
          <w:b/>
          <w:caps/>
          <w:sz w:val="24"/>
          <w:szCs w:val="24"/>
          <w:u w:val="single"/>
          <w:lang w:eastAsia="ja-JP"/>
        </w:rPr>
        <w:t>очная</w:t>
      </w:r>
    </w:p>
    <w:p w:rsidR="003D7CBC" w:rsidRPr="00537D0B" w:rsidRDefault="003D7CBC" w:rsidP="003D7CBC">
      <w:pPr>
        <w:jc w:val="center"/>
        <w:rPr>
          <w:rFonts w:ascii="Arial" w:eastAsia="MS Mincho" w:hAnsi="Arial" w:cs="Arial"/>
          <w:b/>
          <w:lang w:eastAsia="ja-JP"/>
        </w:rPr>
      </w:pPr>
    </w:p>
    <w:tbl>
      <w:tblPr>
        <w:tblW w:w="85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7"/>
        <w:gridCol w:w="633"/>
        <w:gridCol w:w="651"/>
        <w:gridCol w:w="1739"/>
        <w:gridCol w:w="2007"/>
      </w:tblGrid>
      <w:tr w:rsidR="00537D0B" w:rsidRPr="00537D0B" w:rsidTr="00D5697C">
        <w:trPr>
          <w:trHeight w:val="504"/>
        </w:trPr>
        <w:tc>
          <w:tcPr>
            <w:tcW w:w="85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BC" w:rsidRPr="00537D0B" w:rsidRDefault="003D7CBC" w:rsidP="00722EE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D0B">
              <w:rPr>
                <w:rFonts w:ascii="Arial" w:hAnsi="Arial" w:cs="Arial"/>
                <w:b/>
                <w:caps/>
                <w:sz w:val="24"/>
                <w:szCs w:val="24"/>
              </w:rPr>
              <w:t>1.3.</w:t>
            </w:r>
            <w:r w:rsidR="00722EE8">
              <w:rPr>
                <w:rFonts w:ascii="Arial" w:hAnsi="Arial" w:cs="Arial"/>
                <w:b/>
                <w:caps/>
                <w:sz w:val="24"/>
                <w:szCs w:val="24"/>
              </w:rPr>
              <w:t>3</w:t>
            </w:r>
            <w:r w:rsidRPr="00537D0B">
              <w:rPr>
                <w:rFonts w:ascii="Arial" w:hAnsi="Arial" w:cs="Arial"/>
                <w:b/>
                <w:caps/>
                <w:sz w:val="24"/>
                <w:szCs w:val="24"/>
              </w:rPr>
              <w:t>.</w:t>
            </w:r>
            <w:r w:rsidRPr="00537D0B">
              <w:rPr>
                <w:rFonts w:ascii="Arial" w:hAnsi="Arial" w:cs="Arial"/>
                <w:b/>
                <w:caps/>
              </w:rPr>
              <w:t xml:space="preserve"> </w:t>
            </w:r>
            <w:r w:rsidR="00722EE8">
              <w:rPr>
                <w:rFonts w:ascii="Arial" w:hAnsi="Arial" w:cs="Arial"/>
                <w:b/>
                <w:sz w:val="24"/>
                <w:szCs w:val="24"/>
              </w:rPr>
              <w:t>ТЕОРЕТИЧЕСКАЯ ФИЗИКА</w:t>
            </w:r>
          </w:p>
        </w:tc>
      </w:tr>
      <w:tr w:rsidR="00537D0B" w:rsidRPr="00537D0B" w:rsidTr="00D5697C">
        <w:trPr>
          <w:trHeight w:val="598"/>
        </w:trPr>
        <w:tc>
          <w:tcPr>
            <w:tcW w:w="3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7CBC" w:rsidRPr="00537D0B" w:rsidRDefault="003D7CBC" w:rsidP="00D569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:rsidR="003D7CBC" w:rsidRPr="00537D0B" w:rsidRDefault="003D7CBC" w:rsidP="00D56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CBC" w:rsidRPr="00537D0B" w:rsidRDefault="003D7CBC" w:rsidP="00D56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CBC" w:rsidRPr="00537D0B" w:rsidRDefault="003D7CBC" w:rsidP="00D56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CBC" w:rsidRPr="00537D0B" w:rsidRDefault="003D7CBC" w:rsidP="00D56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7D0B" w:rsidRPr="00537D0B" w:rsidTr="00D5697C"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BC" w:rsidRPr="00537D0B" w:rsidRDefault="003D7CBC" w:rsidP="00D5697C">
            <w:pPr>
              <w:rPr>
                <w:rFonts w:ascii="Arial" w:hAnsi="Arial" w:cs="Arial"/>
                <w:sz w:val="24"/>
                <w:szCs w:val="24"/>
              </w:rPr>
            </w:pPr>
            <w:r w:rsidRPr="00537D0B">
              <w:rPr>
                <w:rFonts w:ascii="Arial" w:hAnsi="Arial" w:cs="Arial"/>
                <w:sz w:val="24"/>
                <w:szCs w:val="24"/>
              </w:rPr>
              <w:t>Уровень образования</w:t>
            </w:r>
          </w:p>
        </w:tc>
        <w:tc>
          <w:tcPr>
            <w:tcW w:w="503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D7CBC" w:rsidRPr="00537D0B" w:rsidRDefault="003D7CBC" w:rsidP="00D5697C">
            <w:pPr>
              <w:rPr>
                <w:rFonts w:ascii="Arial" w:hAnsi="Arial" w:cs="Arial"/>
                <w:sz w:val="24"/>
                <w:szCs w:val="24"/>
              </w:rPr>
            </w:pPr>
            <w:r w:rsidRPr="00537D0B">
              <w:rPr>
                <w:rFonts w:ascii="Arial" w:hAnsi="Arial" w:cs="Arial"/>
                <w:bCs/>
                <w:sz w:val="24"/>
                <w:szCs w:val="24"/>
              </w:rPr>
              <w:t xml:space="preserve">Высшее образование – подготовка </w:t>
            </w:r>
            <w:r w:rsidRPr="00537D0B">
              <w:rPr>
                <w:rFonts w:ascii="Arial" w:hAnsi="Arial" w:cs="Arial"/>
                <w:sz w:val="24"/>
                <w:szCs w:val="24"/>
              </w:rPr>
              <w:t>кадров высшей квалификации</w:t>
            </w:r>
          </w:p>
        </w:tc>
      </w:tr>
      <w:tr w:rsidR="00537D0B" w:rsidRPr="00537D0B" w:rsidTr="00D5697C">
        <w:trPr>
          <w:trHeight w:val="341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BC" w:rsidRPr="00537D0B" w:rsidRDefault="003D7CBC" w:rsidP="00D5697C">
            <w:pPr>
              <w:rPr>
                <w:rFonts w:ascii="Arial" w:hAnsi="Arial" w:cs="Arial"/>
                <w:sz w:val="24"/>
                <w:szCs w:val="24"/>
              </w:rPr>
            </w:pPr>
            <w:r w:rsidRPr="00537D0B">
              <w:rPr>
                <w:rFonts w:ascii="Arial" w:hAnsi="Arial" w:cs="Arial"/>
                <w:sz w:val="24"/>
                <w:szCs w:val="24"/>
              </w:rPr>
              <w:t>Курс</w:t>
            </w:r>
          </w:p>
        </w:tc>
        <w:tc>
          <w:tcPr>
            <w:tcW w:w="128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D7CBC" w:rsidRPr="00537D0B" w:rsidRDefault="003D7CBC" w:rsidP="00D5697C">
            <w:pPr>
              <w:rPr>
                <w:rFonts w:ascii="Arial" w:hAnsi="Arial" w:cs="Arial"/>
                <w:sz w:val="24"/>
                <w:szCs w:val="24"/>
              </w:rPr>
            </w:pPr>
            <w:r w:rsidRPr="00537D0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3D7CBC" w:rsidRPr="00537D0B" w:rsidRDefault="003D7CBC" w:rsidP="00D56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7D0B">
              <w:rPr>
                <w:rFonts w:ascii="Arial" w:hAnsi="Arial" w:cs="Arial"/>
                <w:sz w:val="24"/>
                <w:szCs w:val="24"/>
              </w:rPr>
              <w:t>семестр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BC" w:rsidRPr="00537D0B" w:rsidRDefault="003D7CBC" w:rsidP="00D5697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D0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537D0B" w:rsidRPr="00537D0B" w:rsidTr="00D5697C">
        <w:tc>
          <w:tcPr>
            <w:tcW w:w="3547" w:type="dxa"/>
            <w:tcBorders>
              <w:top w:val="nil"/>
              <w:left w:val="nil"/>
              <w:bottom w:val="nil"/>
              <w:right w:val="nil"/>
            </w:tcBorders>
          </w:tcPr>
          <w:p w:rsidR="003D7CBC" w:rsidRPr="00537D0B" w:rsidRDefault="003D7CBC" w:rsidP="00D569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D7CBC" w:rsidRPr="00537D0B" w:rsidRDefault="003D7CBC" w:rsidP="00D56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7D0B" w:rsidRPr="00537D0B" w:rsidTr="00D5697C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CBC" w:rsidRPr="00537D0B" w:rsidRDefault="003D7CBC" w:rsidP="00D569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CBC" w:rsidRPr="00537D0B" w:rsidRDefault="003D7CBC" w:rsidP="00D569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D7CBC" w:rsidRPr="00537D0B" w:rsidRDefault="003D7CBC" w:rsidP="00D5697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D7CBC" w:rsidRPr="00537D0B" w:rsidRDefault="003D7CBC" w:rsidP="00D56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7D0B" w:rsidRPr="00537D0B" w:rsidTr="00D5697C"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BC" w:rsidRPr="00537D0B" w:rsidRDefault="003D7CBC" w:rsidP="00D569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BC" w:rsidRPr="00537D0B" w:rsidRDefault="003D7CBC" w:rsidP="00D56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37D0B" w:rsidRPr="00537D0B" w:rsidTr="00D5697C"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BC" w:rsidRPr="00537D0B" w:rsidRDefault="003D7CBC" w:rsidP="00D5697C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537D0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Заведующий кафедрой - руководитель </w:t>
            </w:r>
          </w:p>
          <w:p w:rsidR="003D7CBC" w:rsidRPr="00537D0B" w:rsidRDefault="003D7CBC" w:rsidP="00D5697C">
            <w:pPr>
              <w:rPr>
                <w:rFonts w:ascii="Arial" w:hAnsi="Arial" w:cs="Arial"/>
                <w:sz w:val="24"/>
                <w:szCs w:val="24"/>
              </w:rPr>
            </w:pPr>
            <w:r w:rsidRPr="00537D0B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отделения на правах кафедры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BC" w:rsidRPr="00537D0B" w:rsidRDefault="003D7CBC" w:rsidP="00D56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BC" w:rsidRPr="00537D0B" w:rsidRDefault="00780076" w:rsidP="00D569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Б.С.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Мерзликин</w:t>
            </w:r>
            <w:proofErr w:type="spellEnd"/>
            <w:r w:rsidR="003D7CBC" w:rsidRPr="00537D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37D0B" w:rsidRPr="00537D0B" w:rsidTr="00D5697C"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BC" w:rsidRPr="00537D0B" w:rsidRDefault="003D7CBC" w:rsidP="00D5697C">
            <w:pPr>
              <w:rPr>
                <w:rFonts w:ascii="Arial" w:hAnsi="Arial" w:cs="Arial"/>
                <w:sz w:val="24"/>
                <w:szCs w:val="24"/>
              </w:rPr>
            </w:pPr>
            <w:r w:rsidRPr="00537D0B">
              <w:rPr>
                <w:rFonts w:ascii="Arial" w:hAnsi="Arial" w:cs="Arial"/>
                <w:sz w:val="24"/>
                <w:szCs w:val="24"/>
              </w:rPr>
              <w:t>Руководитель программы аспирантуры (ПА)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CBC" w:rsidRPr="00537D0B" w:rsidRDefault="003D7CBC" w:rsidP="00D569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CBC" w:rsidRPr="00537D0B" w:rsidRDefault="00780076" w:rsidP="00D5697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О.В. Богданов</w:t>
            </w:r>
            <w:r w:rsidR="003D7CBC" w:rsidRPr="00537D0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3D7CBC" w:rsidRPr="00537D0B" w:rsidRDefault="003D7CBC" w:rsidP="003D7CBC">
      <w:pPr>
        <w:jc w:val="center"/>
        <w:rPr>
          <w:rFonts w:ascii="Arial" w:hAnsi="Arial" w:cs="Arial"/>
        </w:rPr>
      </w:pPr>
    </w:p>
    <w:p w:rsidR="003D7CBC" w:rsidRPr="00537D0B" w:rsidRDefault="003D7CBC" w:rsidP="003D7CBC">
      <w:pPr>
        <w:jc w:val="center"/>
        <w:rPr>
          <w:rFonts w:ascii="Arial" w:hAnsi="Arial" w:cs="Arial"/>
        </w:rPr>
      </w:pPr>
    </w:p>
    <w:p w:rsidR="003D7CBC" w:rsidRPr="00537D0B" w:rsidRDefault="003D7CBC" w:rsidP="003D7CBC">
      <w:pPr>
        <w:jc w:val="center"/>
        <w:rPr>
          <w:rFonts w:ascii="Arial" w:hAnsi="Arial" w:cs="Arial"/>
        </w:rPr>
      </w:pPr>
    </w:p>
    <w:p w:rsidR="003D7CBC" w:rsidRPr="00537D0B" w:rsidRDefault="003D7CBC" w:rsidP="003D7CBC">
      <w:pPr>
        <w:jc w:val="center"/>
        <w:rPr>
          <w:rFonts w:ascii="Arial" w:hAnsi="Arial" w:cs="Arial"/>
        </w:rPr>
      </w:pPr>
    </w:p>
    <w:p w:rsidR="003D7CBC" w:rsidRPr="00537D0B" w:rsidRDefault="003D7CBC" w:rsidP="003D7CBC">
      <w:pPr>
        <w:jc w:val="center"/>
        <w:rPr>
          <w:rFonts w:ascii="Arial" w:hAnsi="Arial" w:cs="Arial"/>
        </w:rPr>
      </w:pPr>
    </w:p>
    <w:p w:rsidR="003D7CBC" w:rsidRPr="00537D0B" w:rsidRDefault="003D7CBC" w:rsidP="003D7CBC">
      <w:pPr>
        <w:jc w:val="center"/>
        <w:rPr>
          <w:rFonts w:ascii="Arial" w:hAnsi="Arial" w:cs="Arial"/>
        </w:rPr>
      </w:pPr>
    </w:p>
    <w:p w:rsidR="003D7CBC" w:rsidRPr="00537D0B" w:rsidRDefault="003D7CBC" w:rsidP="003D7CBC">
      <w:pPr>
        <w:jc w:val="center"/>
        <w:rPr>
          <w:rFonts w:ascii="Arial" w:hAnsi="Arial" w:cs="Arial"/>
        </w:rPr>
      </w:pPr>
    </w:p>
    <w:p w:rsidR="003D7CBC" w:rsidRPr="00537D0B" w:rsidRDefault="003D7CBC" w:rsidP="003D7CBC">
      <w:pPr>
        <w:jc w:val="center"/>
        <w:rPr>
          <w:rFonts w:ascii="Arial" w:hAnsi="Arial" w:cs="Arial"/>
        </w:rPr>
      </w:pPr>
    </w:p>
    <w:p w:rsidR="003D7CBC" w:rsidRPr="00537D0B" w:rsidRDefault="003D7CBC" w:rsidP="003D7CBC">
      <w:pPr>
        <w:jc w:val="center"/>
        <w:rPr>
          <w:rFonts w:ascii="Arial" w:hAnsi="Arial" w:cs="Arial"/>
        </w:rPr>
      </w:pPr>
    </w:p>
    <w:p w:rsidR="003D7CBC" w:rsidRPr="00537D0B" w:rsidRDefault="003D7CBC" w:rsidP="003D7CBC">
      <w:pPr>
        <w:jc w:val="center"/>
        <w:rPr>
          <w:rFonts w:ascii="Arial" w:hAnsi="Arial" w:cs="Arial"/>
        </w:rPr>
      </w:pPr>
    </w:p>
    <w:p w:rsidR="003D7CBC" w:rsidRPr="00537D0B" w:rsidRDefault="003D7CBC" w:rsidP="003D7CBC">
      <w:pPr>
        <w:jc w:val="center"/>
        <w:rPr>
          <w:rFonts w:ascii="Arial" w:hAnsi="Arial" w:cs="Arial"/>
        </w:rPr>
      </w:pPr>
    </w:p>
    <w:p w:rsidR="003D7CBC" w:rsidRPr="00537D0B" w:rsidRDefault="00865359" w:rsidP="003D7CBC">
      <w:pPr>
        <w:jc w:val="center"/>
        <w:rPr>
          <w:rFonts w:ascii="Arial" w:hAnsi="Arial" w:cs="Arial"/>
          <w:sz w:val="24"/>
        </w:rPr>
      </w:pPr>
      <w:r w:rsidRPr="00880E12">
        <w:rPr>
          <w:rFonts w:ascii="Arial" w:hAnsi="Arial" w:cs="Arial"/>
          <w:bCs/>
          <w:sz w:val="24"/>
          <w:szCs w:val="24"/>
        </w:rPr>
        <w:t xml:space="preserve">Томск – </w:t>
      </w:r>
      <w:r w:rsidR="00474D98">
        <w:rPr>
          <w:rFonts w:ascii="Arial" w:hAnsi="Arial" w:cs="Arial"/>
          <w:bCs/>
          <w:sz w:val="24"/>
          <w:szCs w:val="24"/>
        </w:rPr>
        <w:t>2024</w:t>
      </w:r>
      <w:r w:rsidRPr="00880E12">
        <w:rPr>
          <w:rFonts w:ascii="Arial" w:hAnsi="Arial" w:cs="Arial"/>
          <w:bCs/>
          <w:sz w:val="24"/>
          <w:szCs w:val="24"/>
        </w:rPr>
        <w:t xml:space="preserve"> г.</w:t>
      </w:r>
      <w:r w:rsidR="003D7CBC" w:rsidRPr="00537D0B">
        <w:rPr>
          <w:rFonts w:ascii="Arial" w:hAnsi="Arial" w:cs="Arial"/>
          <w:sz w:val="24"/>
        </w:rPr>
        <w:br w:type="page"/>
      </w:r>
    </w:p>
    <w:p w:rsidR="00537D0B" w:rsidRPr="00537D0B" w:rsidRDefault="00537D0B" w:rsidP="00537D0B">
      <w:pPr>
        <w:pStyle w:val="a3"/>
        <w:numPr>
          <w:ilvl w:val="0"/>
          <w:numId w:val="1"/>
        </w:numPr>
        <w:spacing w:after="240"/>
        <w:ind w:left="357" w:hanging="357"/>
        <w:jc w:val="center"/>
        <w:rPr>
          <w:rFonts w:ascii="Arial" w:hAnsi="Arial" w:cs="Arial"/>
          <w:b/>
          <w:sz w:val="24"/>
          <w:szCs w:val="24"/>
        </w:rPr>
      </w:pPr>
      <w:r w:rsidRPr="00537D0B">
        <w:rPr>
          <w:rFonts w:ascii="Arial" w:hAnsi="Arial" w:cs="Arial"/>
          <w:b/>
          <w:sz w:val="24"/>
          <w:szCs w:val="24"/>
        </w:rPr>
        <w:lastRenderedPageBreak/>
        <w:t>Общие положения</w:t>
      </w:r>
    </w:p>
    <w:p w:rsidR="00537D0B" w:rsidRPr="00537D0B" w:rsidRDefault="00537D0B" w:rsidP="00537D0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 xml:space="preserve">Программа кандидатского экзамена по специальной дисциплине </w:t>
      </w:r>
      <w:r w:rsidR="00780076">
        <w:rPr>
          <w:rFonts w:ascii="Arial" w:hAnsi="Arial" w:cs="Arial"/>
          <w:sz w:val="24"/>
          <w:szCs w:val="24"/>
        </w:rPr>
        <w:t>1.3.3. Теоретическая физика</w:t>
      </w:r>
      <w:r w:rsidRPr="00537D0B">
        <w:rPr>
          <w:rFonts w:ascii="Arial" w:hAnsi="Arial" w:cs="Arial"/>
          <w:sz w:val="24"/>
          <w:szCs w:val="24"/>
        </w:rPr>
        <w:t xml:space="preserve"> (далее – кандидатский экзамен) по программе подготовки научных и научно-педагогических кадров в аспирантуре (далее – программа аспирантуры) сформирована с учетом освоения аспирантами специальной дисциплины образовательного компонента программы аспирантуры и паспорта научной специальности.</w:t>
      </w:r>
    </w:p>
    <w:p w:rsidR="00537D0B" w:rsidRPr="00537D0B" w:rsidRDefault="00537D0B" w:rsidP="00537D0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>Кандидатский экзамен представляет собой форму оценки степени подготовленности соискателя ученой степени кандидата наук к проведению научных исследований по конкретной научной специальности и отрасли науки, по которой подготавливается или подготовлена диссертация.</w:t>
      </w:r>
    </w:p>
    <w:p w:rsidR="00537D0B" w:rsidRPr="00537D0B" w:rsidRDefault="00537D0B" w:rsidP="00537D0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>На кандидатском экзамене аспирант (соискатель) должен продемонстрировать умение пользоваться знаниями, приобретенными в ходе освоения дисциплин образовательного компонента программы аспирантуры.</w:t>
      </w:r>
    </w:p>
    <w:p w:rsidR="00537D0B" w:rsidRPr="00537D0B" w:rsidRDefault="00537D0B" w:rsidP="00537D0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 xml:space="preserve">Основу программы кандидатского экзамена по специальности </w:t>
      </w:r>
      <w:r w:rsidR="00780076">
        <w:rPr>
          <w:rFonts w:ascii="Arial" w:hAnsi="Arial" w:cs="Arial"/>
          <w:sz w:val="24"/>
          <w:szCs w:val="24"/>
        </w:rPr>
        <w:t>1.3.3. Теоретическая физика</w:t>
      </w:r>
      <w:r w:rsidRPr="00537D0B">
        <w:rPr>
          <w:rFonts w:ascii="Arial" w:hAnsi="Arial" w:cs="Arial"/>
          <w:sz w:val="24"/>
          <w:szCs w:val="24"/>
        </w:rPr>
        <w:t xml:space="preserve">, составили ключевые проблемы современной физики конденсированного состояния. </w:t>
      </w:r>
    </w:p>
    <w:p w:rsidR="00537D0B" w:rsidRPr="00537D0B" w:rsidRDefault="00537D0B" w:rsidP="00537D0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 xml:space="preserve">Направления исследований по специальности </w:t>
      </w:r>
      <w:r w:rsidR="00780076">
        <w:rPr>
          <w:rFonts w:ascii="Arial" w:hAnsi="Arial" w:cs="Arial"/>
          <w:sz w:val="24"/>
          <w:szCs w:val="24"/>
        </w:rPr>
        <w:t>1.3.3. Теоретическая физика</w:t>
      </w:r>
      <w:r w:rsidRPr="00537D0B">
        <w:rPr>
          <w:rFonts w:ascii="Arial" w:hAnsi="Arial" w:cs="Arial"/>
          <w:sz w:val="24"/>
          <w:szCs w:val="24"/>
        </w:rPr>
        <w:t>:</w:t>
      </w:r>
    </w:p>
    <w:p w:rsidR="00537D0B" w:rsidRPr="00537D0B" w:rsidRDefault="00537D0B" w:rsidP="00537D0B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>1.</w:t>
      </w:r>
      <w:r w:rsidRPr="00537D0B">
        <w:rPr>
          <w:rFonts w:ascii="Arial" w:hAnsi="Arial" w:cs="Arial"/>
          <w:sz w:val="24"/>
          <w:szCs w:val="24"/>
        </w:rPr>
        <w:tab/>
        <w:t xml:space="preserve">Теоретическое и экспериментальное изучение физической природы и свойств неорганических и органических соединений как в кристаллическом (моно- и поликристаллы), так и в аморфном состоянии, в том числе композитов и </w:t>
      </w:r>
      <w:proofErr w:type="spellStart"/>
      <w:r w:rsidRPr="00537D0B">
        <w:rPr>
          <w:rFonts w:ascii="Arial" w:hAnsi="Arial" w:cs="Arial"/>
          <w:sz w:val="24"/>
          <w:szCs w:val="24"/>
        </w:rPr>
        <w:t>гетероструктур</w:t>
      </w:r>
      <w:proofErr w:type="spellEnd"/>
      <w:r w:rsidRPr="00537D0B">
        <w:rPr>
          <w:rFonts w:ascii="Arial" w:hAnsi="Arial" w:cs="Arial"/>
          <w:sz w:val="24"/>
          <w:szCs w:val="24"/>
        </w:rPr>
        <w:t>, в зависимости от их химического, изотопного состава, температуры и давления.</w:t>
      </w:r>
    </w:p>
    <w:p w:rsidR="00537D0B" w:rsidRPr="00537D0B" w:rsidRDefault="00537D0B" w:rsidP="00537D0B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>2.</w:t>
      </w:r>
      <w:r w:rsidRPr="00537D0B">
        <w:rPr>
          <w:rFonts w:ascii="Arial" w:hAnsi="Arial" w:cs="Arial"/>
          <w:sz w:val="24"/>
          <w:szCs w:val="24"/>
        </w:rPr>
        <w:tab/>
        <w:t xml:space="preserve">Теоретическое и экспериментальное исследование физических свойств упорядоченных и неупорядоченных неорганических и органических систем, включая классические и квантовые жидкости, стекла различной природы, дисперсные и квантовые системы, системы пониженной размерности. </w:t>
      </w:r>
    </w:p>
    <w:p w:rsidR="00537D0B" w:rsidRPr="00537D0B" w:rsidRDefault="00537D0B" w:rsidP="00537D0B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>3.</w:t>
      </w:r>
      <w:r w:rsidRPr="00537D0B">
        <w:rPr>
          <w:rFonts w:ascii="Arial" w:hAnsi="Arial" w:cs="Arial"/>
          <w:sz w:val="24"/>
          <w:szCs w:val="24"/>
        </w:rPr>
        <w:tab/>
        <w:t xml:space="preserve">Теоретическое и экспериментальное изучение свойств конденсированных веществ в экстремальном состоянии (сильное сжатие, ударные воздействия, сильные магнитные поля, изменение гравитационных полей, низкие и высокие температуры), фазовых переходов в них и их фазовых диаграмм состояния. </w:t>
      </w:r>
    </w:p>
    <w:p w:rsidR="00537D0B" w:rsidRPr="00537D0B" w:rsidRDefault="00537D0B" w:rsidP="00537D0B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>4.</w:t>
      </w:r>
      <w:r w:rsidRPr="00537D0B">
        <w:rPr>
          <w:rFonts w:ascii="Arial" w:hAnsi="Arial" w:cs="Arial"/>
          <w:sz w:val="24"/>
          <w:szCs w:val="24"/>
        </w:rPr>
        <w:tab/>
        <w:t xml:space="preserve">Теоретическое и экспериментальное исследование воздействия различных видов излучений, высокотемпературной плазмы на природу изменений физических свойств конденсированных веществ. </w:t>
      </w:r>
    </w:p>
    <w:p w:rsidR="00537D0B" w:rsidRPr="00341FEB" w:rsidRDefault="00537D0B" w:rsidP="00537D0B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537D0B">
        <w:rPr>
          <w:rFonts w:ascii="Arial" w:hAnsi="Arial" w:cs="Arial"/>
          <w:sz w:val="24"/>
          <w:szCs w:val="24"/>
        </w:rPr>
        <w:t>5.</w:t>
      </w:r>
      <w:r w:rsidRPr="00537D0B">
        <w:rPr>
          <w:rFonts w:ascii="Arial" w:hAnsi="Arial" w:cs="Arial"/>
          <w:sz w:val="24"/>
          <w:szCs w:val="24"/>
        </w:rPr>
        <w:tab/>
        <w:t xml:space="preserve">Разработка математических моделей построения фазовых диаграмм состояния и прогнозирование изменения физических свойств конденсированных веществ </w:t>
      </w:r>
      <w:r w:rsidRPr="00341FEB">
        <w:rPr>
          <w:rFonts w:ascii="Arial" w:hAnsi="Arial" w:cs="Arial"/>
          <w:sz w:val="24"/>
          <w:szCs w:val="24"/>
        </w:rPr>
        <w:t xml:space="preserve">в зависимости от внешних условий их нахождения. </w:t>
      </w:r>
    </w:p>
    <w:p w:rsidR="00537D0B" w:rsidRPr="00341FEB" w:rsidRDefault="00537D0B" w:rsidP="00537D0B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341FEB">
        <w:rPr>
          <w:rFonts w:ascii="Arial" w:hAnsi="Arial" w:cs="Arial"/>
          <w:sz w:val="24"/>
          <w:szCs w:val="24"/>
        </w:rPr>
        <w:t>6.</w:t>
      </w:r>
      <w:r w:rsidRPr="00341FEB">
        <w:rPr>
          <w:rFonts w:ascii="Arial" w:hAnsi="Arial" w:cs="Arial"/>
          <w:sz w:val="24"/>
          <w:szCs w:val="24"/>
        </w:rPr>
        <w:tab/>
        <w:t xml:space="preserve">Разработка экспериментальных методов изучения физических свойств и создание физических основ промышленной технологии получения материалов с определенными свойствами. </w:t>
      </w:r>
    </w:p>
    <w:p w:rsidR="00537D0B" w:rsidRPr="00341FEB" w:rsidRDefault="00537D0B" w:rsidP="00537D0B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341FEB">
        <w:rPr>
          <w:rFonts w:ascii="Arial" w:hAnsi="Arial" w:cs="Arial"/>
          <w:sz w:val="24"/>
          <w:szCs w:val="24"/>
        </w:rPr>
        <w:t>7.</w:t>
      </w:r>
      <w:r w:rsidRPr="00341FEB">
        <w:rPr>
          <w:rFonts w:ascii="Arial" w:hAnsi="Arial" w:cs="Arial"/>
          <w:sz w:val="24"/>
          <w:szCs w:val="24"/>
        </w:rPr>
        <w:tab/>
        <w:t>Теоретические расчеты и экспериментальные измерения электронной зонной структуры, динамики решётки и кристаллической структуры твердых тел</w:t>
      </w:r>
    </w:p>
    <w:p w:rsidR="00AF4FE9" w:rsidRPr="00341FEB" w:rsidRDefault="0055129B" w:rsidP="003D7CBC">
      <w:pPr>
        <w:jc w:val="center"/>
        <w:rPr>
          <w:rFonts w:ascii="Arial" w:hAnsi="Arial" w:cs="Arial"/>
        </w:rPr>
      </w:pPr>
    </w:p>
    <w:p w:rsidR="00341FEB" w:rsidRPr="00341FEB" w:rsidRDefault="00341FEB" w:rsidP="00341FEB">
      <w:pPr>
        <w:pStyle w:val="a3"/>
        <w:numPr>
          <w:ilvl w:val="0"/>
          <w:numId w:val="1"/>
        </w:numPr>
        <w:ind w:left="714" w:hanging="357"/>
        <w:contextualSpacing w:val="0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341FEB">
        <w:rPr>
          <w:rFonts w:ascii="Arial" w:hAnsi="Arial" w:cs="Arial"/>
          <w:b/>
          <w:color w:val="000000"/>
          <w:sz w:val="24"/>
          <w:szCs w:val="24"/>
        </w:rPr>
        <w:t>Содержание и структура кандидатского экзамена</w:t>
      </w:r>
    </w:p>
    <w:p w:rsidR="00341FEB" w:rsidRPr="00A13FB3" w:rsidRDefault="00341FEB" w:rsidP="00A13FB3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13FB3">
        <w:rPr>
          <w:rFonts w:ascii="Arial" w:hAnsi="Arial" w:cs="Arial"/>
          <w:b/>
          <w:sz w:val="24"/>
          <w:szCs w:val="24"/>
        </w:rPr>
        <w:t xml:space="preserve">1. Механика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1. Уравнения движения. Обобщенные координаты, принцип наименьшего действия, функция Лагранжа. Симметрии. Теорема Нетер. Законы сохранения энергии, импульса, момента импульса.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2. Интегрирование уравнений движения. Одномерное движение, приведенная масса, движение в центральном поле.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lastRenderedPageBreak/>
        <w:t xml:space="preserve">3. Распад частиц, упругие столкновения. Сечение рассеяния частиц, формула Резерфорда.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4. Малые колебания. Свободные и вынужденные одномерные колебания, параметрический резонанс. Колебания систем со многими степенями свободы, полярные координаты. Колебания при наличии трения.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5. Движение твердых тел. Угловая скорость, момент инерции и момент количества движения твердых тел. </w:t>
      </w:r>
      <w:proofErr w:type="spellStart"/>
      <w:r w:rsidRPr="00A13FB3">
        <w:rPr>
          <w:rFonts w:ascii="Arial" w:hAnsi="Arial" w:cs="Arial"/>
          <w:sz w:val="24"/>
          <w:szCs w:val="24"/>
        </w:rPr>
        <w:t>Эйлеровы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углы и уравнение Эйлера.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6. Канонические уравнения, уравнение Гамильтона, скобки Пуассона, действие как функция координат, теорема </w:t>
      </w:r>
      <w:proofErr w:type="spellStart"/>
      <w:r w:rsidRPr="00A13FB3">
        <w:rPr>
          <w:rFonts w:ascii="Arial" w:hAnsi="Arial" w:cs="Arial"/>
          <w:sz w:val="24"/>
          <w:szCs w:val="24"/>
        </w:rPr>
        <w:t>Лиувилля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, уравнение. Гамильтона-Якоби, разделение переменных.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7. Принцип относительности. Скорость распространения взаимодействий. Интервал. Собственное время. Преобразование Лоренца. Преобразование скорости. Четырехмерные векторы. Четырехмерная скорость.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8. Релятивистская механика. Принцип наименьшего действия. Энергия и импульс. Распад частиц. Упругие столкновения частиц.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13FB3">
        <w:rPr>
          <w:rFonts w:ascii="Arial" w:hAnsi="Arial" w:cs="Arial"/>
          <w:b/>
          <w:sz w:val="24"/>
          <w:szCs w:val="24"/>
        </w:rPr>
        <w:t xml:space="preserve">2. Теория поля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1. Заряд в электромагнитном поле. Четырехмерный потенциал поля. Уравнения движения заряда в поле, калибровочная (градиентная) инвариантность. Тензор электромагнитного поля. Преобразование Лоренца для поля. Инварианты поля.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2. Действие для электромагнитного поля. Уравнения электромагнитного поля. Четырехмерный вектор тока. Уравнение непрерывности. Плотность и поток энергии. Тензор энергии-импульса. Тензор энергии-импульса электромагнитного поля.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3. Постоянное электромагнитное поле. Закон Кулона. Электростатическая энергия зарядов. Дипольный момент. </w:t>
      </w:r>
      <w:proofErr w:type="spellStart"/>
      <w:r w:rsidRPr="00A13FB3">
        <w:rPr>
          <w:rFonts w:ascii="Arial" w:hAnsi="Arial" w:cs="Arial"/>
          <w:sz w:val="24"/>
          <w:szCs w:val="24"/>
        </w:rPr>
        <w:t>Мультипольные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моменты. Система зарядов во внешнем поле. Постоянное магнитное поле. Магнитный момент. Теорема </w:t>
      </w:r>
      <w:proofErr w:type="spellStart"/>
      <w:r w:rsidRPr="00A13FB3">
        <w:rPr>
          <w:rFonts w:ascii="Arial" w:hAnsi="Arial" w:cs="Arial"/>
          <w:sz w:val="24"/>
          <w:szCs w:val="24"/>
        </w:rPr>
        <w:t>Лармора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4. Электромагнитные волны. Волновое уравнение. Плоские волны. Монохроматическая плоская волна. Спектральное разложение. Поляризационные характеристики излучения. Разложение электростатического поля.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5. Поле движущихся зарядов. Запаздывающие потенциалы. Потенциалы </w:t>
      </w:r>
      <w:proofErr w:type="spellStart"/>
      <w:r w:rsidRPr="00A13FB3">
        <w:rPr>
          <w:rFonts w:ascii="Arial" w:hAnsi="Arial" w:cs="Arial"/>
          <w:sz w:val="24"/>
          <w:szCs w:val="24"/>
        </w:rPr>
        <w:t>Лиенара-Вихерта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Излучение электромагнитных волн. Поле системы зарядов на далеких расстояниях.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A13FB3">
        <w:rPr>
          <w:rFonts w:ascii="Arial" w:hAnsi="Arial" w:cs="Arial"/>
          <w:sz w:val="24"/>
          <w:szCs w:val="24"/>
        </w:rPr>
        <w:t>Мультипольное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излучение. Излучение быстродвижущегося заряда. Рассеяние свободными зарядами.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6. Движение частицы в гравитационном поле. Метрика. Ковариантное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дифференцирование. Символы Кристоффеля. Действие для частицы в гравитационном поле.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7. Уравнения гравитационного поля. Тензор кривизны. Действие для гравитационного поля. Тензор энергии-импульса. Уравнения Эйнштейна.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8. Нерелятивистский предел уравнений Эйнштейна. Закон Ньютона. Центрально-симметричное гравитационное поле. Метрика Шварцшильда. Гравитационный коллапс.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9. Наблюдаемые эффекты ОТО в </w:t>
      </w:r>
      <w:proofErr w:type="spellStart"/>
      <w:r w:rsidRPr="00A13FB3">
        <w:rPr>
          <w:rFonts w:ascii="Arial" w:hAnsi="Arial" w:cs="Arial"/>
          <w:sz w:val="24"/>
          <w:szCs w:val="24"/>
        </w:rPr>
        <w:t>ньютоновом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13FB3">
        <w:rPr>
          <w:rFonts w:ascii="Arial" w:hAnsi="Arial" w:cs="Arial"/>
          <w:sz w:val="24"/>
          <w:szCs w:val="24"/>
        </w:rPr>
        <w:t>постньютоновом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A13FB3">
        <w:rPr>
          <w:rFonts w:ascii="Arial" w:hAnsi="Arial" w:cs="Arial"/>
          <w:sz w:val="24"/>
          <w:szCs w:val="24"/>
        </w:rPr>
        <w:t>приближении(</w:t>
      </w:r>
      <w:proofErr w:type="gramEnd"/>
      <w:r w:rsidRPr="00A13FB3">
        <w:rPr>
          <w:rFonts w:ascii="Arial" w:hAnsi="Arial" w:cs="Arial"/>
          <w:sz w:val="24"/>
          <w:szCs w:val="24"/>
        </w:rPr>
        <w:t xml:space="preserve">гравитационное красное смещение, отклонение луча света, задержка сигнала, прецессия гироскопа, прецессия орбит планет). Гравитационные линзы.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10. Релятивистская космология. Открытая, закрытая и плоская модели. Закон Хаббла. Расширение Вселенной на радиационно-доминированной, пылевидной и вакуум-доминированной стадиях.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11. Физические процессы в ранней Вселенной. Закалка нейтрино. Первичный </w:t>
      </w:r>
      <w:proofErr w:type="spellStart"/>
      <w:r w:rsidRPr="00A13FB3">
        <w:rPr>
          <w:rFonts w:ascii="Arial" w:hAnsi="Arial" w:cs="Arial"/>
          <w:sz w:val="24"/>
          <w:szCs w:val="24"/>
        </w:rPr>
        <w:t>нуклеосинтез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Рекомбинация, реликтовые фотоны.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13FB3">
        <w:rPr>
          <w:rFonts w:ascii="Arial" w:hAnsi="Arial" w:cs="Arial"/>
          <w:b/>
          <w:sz w:val="24"/>
          <w:szCs w:val="24"/>
        </w:rPr>
        <w:lastRenderedPageBreak/>
        <w:t xml:space="preserve">3. Электродинамика сплошных сред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1. Электростатика диэлектриков и проводников. Диэлектрическая проницаемость и проводимость. Термодинамика диэлектриков. Магнитные свойства. Постоянное магнитное поле. Магнитное поле постоянных токов. Термодинамические соотношения. </w:t>
      </w:r>
      <w:proofErr w:type="spellStart"/>
      <w:r w:rsidRPr="00A13FB3">
        <w:rPr>
          <w:rFonts w:ascii="Arial" w:hAnsi="Arial" w:cs="Arial"/>
          <w:sz w:val="24"/>
          <w:szCs w:val="24"/>
        </w:rPr>
        <w:t>Диа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-, пара-, ферро- и антиферромагнетики.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2. Сверхпроводники. Магнитные свойства. Сверхпроводящий ток. Критическое поле.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3. Уравнения электромагнитных волн. Уравнения поля в отсутствие дисперсии. Дисперсия диэлектрической проницаемости. Соотношения </w:t>
      </w:r>
      <w:proofErr w:type="spellStart"/>
      <w:r w:rsidRPr="00A13FB3">
        <w:rPr>
          <w:rFonts w:ascii="Arial" w:hAnsi="Arial" w:cs="Arial"/>
          <w:sz w:val="24"/>
          <w:szCs w:val="24"/>
        </w:rPr>
        <w:t>Крамерса-Кронига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Плоская монохроматическая волна. Распространение электромагнитных волн. Отражение и преломление. Принцип взаимности.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4. Электромагнитные волны в анизотропных средах. Эффекты Керра и Фарадея. Пространственная дисперсия. Естественная оптическая активность.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5. Магнитная гидродинамика. МГД волны. Проблема динамо.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6. Нелинейная оптика. Нелинейная проницаемость. Самофокусировка. Генерация второй гармоники.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7. Ионизационные потери быстрых частиц. Излучение Черенкова. Рассеяние электромагнитных волн в средах. </w:t>
      </w:r>
      <w:proofErr w:type="spellStart"/>
      <w:r w:rsidRPr="00A13FB3">
        <w:rPr>
          <w:rFonts w:ascii="Arial" w:hAnsi="Arial" w:cs="Arial"/>
          <w:sz w:val="24"/>
          <w:szCs w:val="24"/>
        </w:rPr>
        <w:t>Рэлеевское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рассеяние.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4. Механика сплошных сред и физическая кинетика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1. Идеальная жидкость. Уравнение непрерывности. Уравнение Эйлера. Поток энергии. Поток импульса. Сохранение циркуляции скорости. Потенциальное обтекание тел: присоединенная масса, сила сопротивления, эффект </w:t>
      </w:r>
      <w:proofErr w:type="spellStart"/>
      <w:r w:rsidRPr="00A13FB3">
        <w:rPr>
          <w:rFonts w:ascii="Arial" w:hAnsi="Arial" w:cs="Arial"/>
          <w:sz w:val="24"/>
          <w:szCs w:val="24"/>
        </w:rPr>
        <w:t>Магнуса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2. Вязкая жидкость: уравнения движения вязкой жидкости. Диссипация энергии в несжимаемой жидкости.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3. Переход к турбулентности. Неустойчивости ламинарных течений. Теория Ландау-Хопфа. Типы аттракторов. Странный аттрактор. Переход к турбулентности путем удвоения периодов. Развитая турбулентность. Спектр турбулентности в вязком интервале. </w:t>
      </w:r>
      <w:proofErr w:type="spellStart"/>
      <w:r w:rsidRPr="00A13FB3">
        <w:rPr>
          <w:rFonts w:ascii="Arial" w:hAnsi="Arial" w:cs="Arial"/>
          <w:sz w:val="24"/>
          <w:szCs w:val="24"/>
        </w:rPr>
        <w:t>Колмогоровский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спектр.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4. Звук. Звуковые волны. Геометрическая акустика.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5. Одномерное движение сжимаемого газа. Характеристики. Инварианты Римана. Простая волна Римана. Образование ударных волн. Ударная адиабата. Слабые разрывы. Теория сильного взрыва.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6. Ударные волны слабой интенсивности. Уравнение </w:t>
      </w:r>
      <w:proofErr w:type="spellStart"/>
      <w:r w:rsidRPr="00A13FB3">
        <w:rPr>
          <w:rFonts w:ascii="Arial" w:hAnsi="Arial" w:cs="Arial"/>
          <w:sz w:val="24"/>
          <w:szCs w:val="24"/>
        </w:rPr>
        <w:t>Бюргерса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7. Звуковые волны со слабой дисперсией. Уравнение КДВ. </w:t>
      </w:r>
      <w:proofErr w:type="spellStart"/>
      <w:r w:rsidRPr="00A13FB3">
        <w:rPr>
          <w:rFonts w:ascii="Arial" w:hAnsi="Arial" w:cs="Arial"/>
          <w:sz w:val="24"/>
          <w:szCs w:val="24"/>
        </w:rPr>
        <w:t>Солитоны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и их взаимодействие. </w:t>
      </w:r>
      <w:proofErr w:type="spellStart"/>
      <w:r w:rsidRPr="00A13FB3">
        <w:rPr>
          <w:rFonts w:ascii="Arial" w:hAnsi="Arial" w:cs="Arial"/>
          <w:sz w:val="24"/>
          <w:szCs w:val="24"/>
        </w:rPr>
        <w:t>Бесстолкновительные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ударные волны.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8. Гидродинамика сверхтекучей жидкости. </w:t>
      </w:r>
      <w:proofErr w:type="spellStart"/>
      <w:r w:rsidRPr="00A13FB3">
        <w:rPr>
          <w:rFonts w:ascii="Arial" w:hAnsi="Arial" w:cs="Arial"/>
          <w:sz w:val="24"/>
          <w:szCs w:val="24"/>
        </w:rPr>
        <w:t>Двухжидкостное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описание.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9. Кинетическая теория газов. Кинетическое уравнение Больцмана. $H$-теорема. Теплопроводность и вязкость газов. Симметрии кинетических коэффициентов. Диффузионное приближение. Уравнение </w:t>
      </w:r>
      <w:proofErr w:type="spellStart"/>
      <w:r w:rsidRPr="00A13FB3">
        <w:rPr>
          <w:rFonts w:ascii="Arial" w:hAnsi="Arial" w:cs="Arial"/>
          <w:sz w:val="24"/>
          <w:szCs w:val="24"/>
        </w:rPr>
        <w:t>Фоккера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-Планка.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10. </w:t>
      </w:r>
      <w:proofErr w:type="spellStart"/>
      <w:r w:rsidRPr="00A13FB3">
        <w:rPr>
          <w:rFonts w:ascii="Arial" w:hAnsi="Arial" w:cs="Arial"/>
          <w:sz w:val="24"/>
          <w:szCs w:val="24"/>
        </w:rPr>
        <w:t>Бесстолкновительная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плазма. Уравнения Власова. </w:t>
      </w:r>
      <w:proofErr w:type="spellStart"/>
      <w:r w:rsidRPr="00A13FB3">
        <w:rPr>
          <w:rFonts w:ascii="Arial" w:hAnsi="Arial" w:cs="Arial"/>
          <w:sz w:val="24"/>
          <w:szCs w:val="24"/>
        </w:rPr>
        <w:t>Диэлектричесая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проницаемость </w:t>
      </w:r>
      <w:proofErr w:type="spellStart"/>
      <w:r w:rsidRPr="00A13FB3">
        <w:rPr>
          <w:rFonts w:ascii="Arial" w:hAnsi="Arial" w:cs="Arial"/>
          <w:sz w:val="24"/>
          <w:szCs w:val="24"/>
        </w:rPr>
        <w:t>бесстолкновительной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плазмы. Затухание Ландау. </w:t>
      </w:r>
      <w:proofErr w:type="spellStart"/>
      <w:r w:rsidRPr="00A13FB3">
        <w:rPr>
          <w:rFonts w:ascii="Arial" w:hAnsi="Arial" w:cs="Arial"/>
          <w:sz w:val="24"/>
          <w:szCs w:val="24"/>
        </w:rPr>
        <w:t>Ленгмюровские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и ионно-звуковые волны. Пучковая неустойчивость: гидродинамическая и кинетическая стадии. Квазилинейная теория.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11. Столкновения в плазме. Интеграл столкновений Ландау. Длина пробега частиц в плазме.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13FB3">
        <w:rPr>
          <w:rFonts w:ascii="Arial" w:hAnsi="Arial" w:cs="Arial"/>
          <w:b/>
          <w:sz w:val="24"/>
          <w:szCs w:val="24"/>
        </w:rPr>
        <w:t xml:space="preserve">5. Квантовая механика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1. Основные положения квантовой механики. Принцип неопределенности. Принцип суперпозиции. Операторы. Дискретный и непрерывный спектры. Гамильтониан. Стационарные состояния. </w:t>
      </w:r>
      <w:proofErr w:type="spellStart"/>
      <w:r w:rsidRPr="00A13FB3">
        <w:rPr>
          <w:rFonts w:ascii="Arial" w:hAnsi="Arial" w:cs="Arial"/>
          <w:sz w:val="24"/>
          <w:szCs w:val="24"/>
        </w:rPr>
        <w:t>Гейзенберговское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представление. Соотношения неопределенности.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2. Уравнение Шредингера. Основные свойства уравнения Шредингера. Одномерное движение. Одномерный осциллятор. Плотность потока. Квазиклассическая волновая функция. Прохождение через барьер.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>3. Момент количества движения. Собственные функции и собственные значения момента количества движения. Четность. Сложение моментов. Разложение Клебша-</w:t>
      </w:r>
      <w:proofErr w:type="spellStart"/>
      <w:r w:rsidRPr="00A13FB3">
        <w:rPr>
          <w:rFonts w:ascii="Arial" w:hAnsi="Arial" w:cs="Arial"/>
          <w:sz w:val="24"/>
          <w:szCs w:val="24"/>
        </w:rPr>
        <w:t>Гордана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4. Движение в центральном поле. Сферические волны. Разложение плоской волны. Радиальное уравнение Шредингера. Атом водорода.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5. Теория возмущений. Возмущения, не зависящие от времени. Периодические возмущения. Квазиклассическая теория возмущений.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6. Спин. Оператор спина. Тонкая структура атомных уровней.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7. Тождественность частиц. Симметрия при перестановке частиц.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Вторичное квантование для бозонов и фермионов. Обменное взаимодействие.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8. Атом. Состояние электронов атома. Уровни энергии. Самосогласованное поле. Уравнение Томаса-Ферми. Тонкая структура томных уровней. Периодическая система Менделеева.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9. Движение в магнитном поле. Уравнение Шредингера для движения в магнитном поле. Плотность потока в магнитном поле.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10. Столкновения частиц. Общая теория. Формула Бора. Резонансное рассеяние. Столкновение тождественных частиц. Упругое рассеяние при наличии неупругих процессов. Матрица рассеяния. Формула </w:t>
      </w:r>
      <w:proofErr w:type="spellStart"/>
      <w:r w:rsidRPr="00A13FB3">
        <w:rPr>
          <w:rFonts w:ascii="Arial" w:hAnsi="Arial" w:cs="Arial"/>
          <w:sz w:val="24"/>
          <w:szCs w:val="24"/>
        </w:rPr>
        <w:t>Брейта-Вигнера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13FB3">
        <w:rPr>
          <w:rFonts w:ascii="Arial" w:hAnsi="Arial" w:cs="Arial"/>
          <w:b/>
          <w:sz w:val="24"/>
          <w:szCs w:val="24"/>
        </w:rPr>
        <w:t xml:space="preserve">6. Статистическая физика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1. Основные принципы статистики. Функция распределения и матрица плотности. Статистическая независимость. Теорема </w:t>
      </w:r>
      <w:proofErr w:type="spellStart"/>
      <w:r w:rsidRPr="00A13FB3">
        <w:rPr>
          <w:rFonts w:ascii="Arial" w:hAnsi="Arial" w:cs="Arial"/>
          <w:sz w:val="24"/>
          <w:szCs w:val="24"/>
        </w:rPr>
        <w:t>Лиувилля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Роль энергии. Закон возрастания энтропии. Микроканоническое распределение. Распределение Гиббса. Распределение Гиббса с переменным числом частиц.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2. Термодинамические величины. Температура. Работа и количество тепла. Термодинамические потенциалы. Термодинамические неравенства. Принцип </w:t>
      </w:r>
      <w:proofErr w:type="spellStart"/>
      <w:r w:rsidRPr="00A13FB3">
        <w:rPr>
          <w:rFonts w:ascii="Arial" w:hAnsi="Arial" w:cs="Arial"/>
          <w:sz w:val="24"/>
          <w:szCs w:val="24"/>
        </w:rPr>
        <w:t>Ле-Шателье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Теорема Нернста. Системы с переменным числом частиц. Свободная энергия в распределении Гиббса. Вывод термодинамических соотношений.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3. Термодинамика идеальных газов. Распределение Больцмана. Столкновение молекул. Неравновесный идеальный газ. Закон равнораспределения. Одноатомный идеальный газ.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4. Распределение Ферми и </w:t>
      </w:r>
      <w:proofErr w:type="spellStart"/>
      <w:r w:rsidRPr="00A13FB3">
        <w:rPr>
          <w:rFonts w:ascii="Arial" w:hAnsi="Arial" w:cs="Arial"/>
          <w:sz w:val="24"/>
          <w:szCs w:val="24"/>
        </w:rPr>
        <w:t>Бозе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Вырожденный идеальный ферми-газ. Свойства вещества при больших плотностях. Вырожденный </w:t>
      </w:r>
      <w:proofErr w:type="spellStart"/>
      <w:r w:rsidRPr="00A13FB3">
        <w:rPr>
          <w:rFonts w:ascii="Arial" w:hAnsi="Arial" w:cs="Arial"/>
          <w:sz w:val="24"/>
          <w:szCs w:val="24"/>
        </w:rPr>
        <w:t>бозе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-газ. Конденсация </w:t>
      </w:r>
      <w:proofErr w:type="spellStart"/>
      <w:r w:rsidRPr="00A13FB3">
        <w:rPr>
          <w:rFonts w:ascii="Arial" w:hAnsi="Arial" w:cs="Arial"/>
          <w:sz w:val="24"/>
          <w:szCs w:val="24"/>
        </w:rPr>
        <w:t>Бозе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-Эйнштейна. Равновесное тепловое излучение. Формула Планка. Светимость абсолютно черного тела.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5. Неидеальные газы и конденсированные среды. Фононные спектры и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термодинамические свойства газа. Термодинамические свойства неидеального классического газа.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6. Равновесие фаз. Формула </w:t>
      </w:r>
      <w:proofErr w:type="spellStart"/>
      <w:r w:rsidRPr="00A13FB3">
        <w:rPr>
          <w:rFonts w:ascii="Arial" w:hAnsi="Arial" w:cs="Arial"/>
          <w:sz w:val="24"/>
          <w:szCs w:val="24"/>
        </w:rPr>
        <w:t>Клапейрона-Клаузиса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Критическая точка.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7. Системы с различными частицами. Правило фаз. Слабые растворы. Смесь идеальных газов. Смесь изотопов. Химические реакции. Условие химического равновесия. Закон действующих масс. Теплота реакции. Ионизационное равновесие.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8. Слабонеидеальный </w:t>
      </w:r>
      <w:proofErr w:type="spellStart"/>
      <w:r w:rsidRPr="00A13FB3">
        <w:rPr>
          <w:rFonts w:ascii="Arial" w:hAnsi="Arial" w:cs="Arial"/>
          <w:sz w:val="24"/>
          <w:szCs w:val="24"/>
        </w:rPr>
        <w:t>бозе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-газ. Модель Боголюбова. Спектр возбуждений. Сверхтекучесть. Квантовые вихри.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9. Твердые тела. Кристаллические структуры. Поверхность Ферми. Зонная структура. Квазичастицы.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10. Колебания решетки. Теория упругости. Звук в твердых телах. Процессы распада и слияния фононов. Рассеяние фононов на примесях. Кинетическое уравнение для фононов. Теплопроводность.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11. Сверхпроводимость. </w:t>
      </w:r>
      <w:proofErr w:type="spellStart"/>
      <w:r w:rsidRPr="00A13FB3">
        <w:rPr>
          <w:rFonts w:ascii="Arial" w:hAnsi="Arial" w:cs="Arial"/>
          <w:sz w:val="24"/>
          <w:szCs w:val="24"/>
        </w:rPr>
        <w:t>Куперовское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спаривание. Теория Бардина-Купера-</w:t>
      </w:r>
      <w:proofErr w:type="spellStart"/>
      <w:r w:rsidRPr="00A13FB3">
        <w:rPr>
          <w:rFonts w:ascii="Arial" w:hAnsi="Arial" w:cs="Arial"/>
          <w:sz w:val="24"/>
          <w:szCs w:val="24"/>
        </w:rPr>
        <w:t>Шриффера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(БКШ). Теория </w:t>
      </w:r>
      <w:proofErr w:type="spellStart"/>
      <w:r w:rsidRPr="00A13FB3">
        <w:rPr>
          <w:rFonts w:ascii="Arial" w:hAnsi="Arial" w:cs="Arial"/>
          <w:sz w:val="24"/>
          <w:szCs w:val="24"/>
        </w:rPr>
        <w:t>Лондонов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Теория Гинзбурга-Ландау. Ток, калибровочная инвариантность, квантование потока. Сверхпроводники первого и второго рода. Эффект </w:t>
      </w:r>
      <w:proofErr w:type="spellStart"/>
      <w:r w:rsidRPr="00A13FB3">
        <w:rPr>
          <w:rFonts w:ascii="Arial" w:hAnsi="Arial" w:cs="Arial"/>
          <w:sz w:val="24"/>
          <w:szCs w:val="24"/>
        </w:rPr>
        <w:t>Джозефсона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12 Флуктуации. Распределение Гиббса. Флуктуации основных термодинамических величин. Формула Пуассона. Временные флуктуации. Симметрии кинетических коэффициентов. </w:t>
      </w:r>
      <w:proofErr w:type="spellStart"/>
      <w:r w:rsidRPr="00A13FB3">
        <w:rPr>
          <w:rFonts w:ascii="Arial" w:hAnsi="Arial" w:cs="Arial"/>
          <w:sz w:val="24"/>
          <w:szCs w:val="24"/>
        </w:rPr>
        <w:t>Флуктационно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-диссипативная теорема.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13. Фазовые переходы второго рода. Теория Ландау. Критические индексы. Масштабная инвариантность. Флуктуации в окрестности критической точки.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13FB3">
        <w:rPr>
          <w:rFonts w:ascii="Arial" w:hAnsi="Arial" w:cs="Arial"/>
          <w:b/>
          <w:sz w:val="24"/>
          <w:szCs w:val="24"/>
        </w:rPr>
        <w:t xml:space="preserve">7. Квантовая теория полей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1. Квантование свободных полей. Симметрии </w:t>
      </w:r>
      <w:proofErr w:type="spellStart"/>
      <w:r w:rsidRPr="00A13FB3">
        <w:rPr>
          <w:rFonts w:ascii="Arial" w:hAnsi="Arial" w:cs="Arial"/>
          <w:sz w:val="24"/>
          <w:szCs w:val="24"/>
        </w:rPr>
        <w:t>лагранжиана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и теорема Нетер. Алгебра токов. Дискретные симметрии. СРТ теорема и связь спина со статистикой.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>2. Квантовая электродинамика. Правила Фейнмана. Перенормировки. Тождества Уорда-</w:t>
      </w:r>
      <w:proofErr w:type="spellStart"/>
      <w:r w:rsidRPr="00A13FB3">
        <w:rPr>
          <w:rFonts w:ascii="Arial" w:hAnsi="Arial" w:cs="Arial"/>
          <w:sz w:val="24"/>
          <w:szCs w:val="24"/>
        </w:rPr>
        <w:t>Такахаши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A13FB3">
        <w:rPr>
          <w:rFonts w:ascii="Arial" w:hAnsi="Arial" w:cs="Arial"/>
          <w:sz w:val="24"/>
          <w:szCs w:val="24"/>
        </w:rPr>
        <w:t>Квантовоэлектродинамические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расчеты: Комптон-эффект, </w:t>
      </w:r>
      <w:proofErr w:type="spellStart"/>
      <w:r w:rsidRPr="00A13FB3">
        <w:rPr>
          <w:rFonts w:ascii="Arial" w:hAnsi="Arial" w:cs="Arial"/>
          <w:sz w:val="24"/>
          <w:szCs w:val="24"/>
        </w:rPr>
        <w:t>e+e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- аннигиляция, рождение пар. Тормозное излучение и инфракрасная катастрофа. Аномальный магнитный момент электрона. </w:t>
      </w:r>
      <w:proofErr w:type="spellStart"/>
      <w:r w:rsidRPr="00A13FB3">
        <w:rPr>
          <w:rFonts w:ascii="Arial" w:hAnsi="Arial" w:cs="Arial"/>
          <w:sz w:val="24"/>
          <w:szCs w:val="24"/>
        </w:rPr>
        <w:t>Лэмбовский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сдвиг.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4. Представление </w:t>
      </w:r>
      <w:proofErr w:type="spellStart"/>
      <w:r w:rsidRPr="00A13FB3">
        <w:rPr>
          <w:rFonts w:ascii="Arial" w:hAnsi="Arial" w:cs="Arial"/>
          <w:sz w:val="24"/>
          <w:szCs w:val="24"/>
        </w:rPr>
        <w:t>Челлена</w:t>
      </w:r>
      <w:proofErr w:type="spellEnd"/>
      <w:r w:rsidRPr="00A13FB3">
        <w:rPr>
          <w:rFonts w:ascii="Arial" w:hAnsi="Arial" w:cs="Arial"/>
          <w:sz w:val="24"/>
          <w:szCs w:val="24"/>
        </w:rPr>
        <w:t>--</w:t>
      </w:r>
      <w:proofErr w:type="spellStart"/>
      <w:r w:rsidRPr="00A13FB3">
        <w:rPr>
          <w:rFonts w:ascii="Arial" w:hAnsi="Arial" w:cs="Arial"/>
          <w:sz w:val="24"/>
          <w:szCs w:val="24"/>
        </w:rPr>
        <w:t>Лемана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Формула </w:t>
      </w:r>
      <w:proofErr w:type="spellStart"/>
      <w:r w:rsidRPr="00A13FB3">
        <w:rPr>
          <w:rFonts w:ascii="Arial" w:hAnsi="Arial" w:cs="Arial"/>
          <w:sz w:val="24"/>
          <w:szCs w:val="24"/>
        </w:rPr>
        <w:t>Лемана-Симанчика-Циммермана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Аналитические свойства амплитуд рассеяния. Правила </w:t>
      </w:r>
      <w:proofErr w:type="spellStart"/>
      <w:r w:rsidRPr="00A13FB3">
        <w:rPr>
          <w:rFonts w:ascii="Arial" w:hAnsi="Arial" w:cs="Arial"/>
          <w:sz w:val="24"/>
          <w:szCs w:val="24"/>
        </w:rPr>
        <w:t>Куткоского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Правила Ландау для особенностей </w:t>
      </w:r>
      <w:proofErr w:type="spellStart"/>
      <w:r w:rsidRPr="00A13FB3">
        <w:rPr>
          <w:rFonts w:ascii="Arial" w:hAnsi="Arial" w:cs="Arial"/>
          <w:sz w:val="24"/>
          <w:szCs w:val="24"/>
        </w:rPr>
        <w:t>фейнмановских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диаграмм.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5. </w:t>
      </w:r>
      <w:proofErr w:type="spellStart"/>
      <w:r w:rsidRPr="00A13FB3">
        <w:rPr>
          <w:rFonts w:ascii="Arial" w:hAnsi="Arial" w:cs="Arial"/>
          <w:sz w:val="24"/>
          <w:szCs w:val="24"/>
        </w:rPr>
        <w:t>Ренормгруппа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Бета-функция и аномальные размерности. Операторное разложение. Аномальные размерности составных операторов.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6. Калибровочные теории поля. Квантование по Фаддееву-Попову и духи. Тождества </w:t>
      </w:r>
      <w:proofErr w:type="spellStart"/>
      <w:r w:rsidRPr="00A13FB3">
        <w:rPr>
          <w:rFonts w:ascii="Arial" w:hAnsi="Arial" w:cs="Arial"/>
          <w:sz w:val="24"/>
          <w:szCs w:val="24"/>
        </w:rPr>
        <w:t>Славнова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-Тейлора. Квантовая </w:t>
      </w:r>
      <w:proofErr w:type="spellStart"/>
      <w:r w:rsidRPr="00A13FB3">
        <w:rPr>
          <w:rFonts w:ascii="Arial" w:hAnsi="Arial" w:cs="Arial"/>
          <w:sz w:val="24"/>
          <w:szCs w:val="24"/>
        </w:rPr>
        <w:t>хромодинамика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и асимптотическая свобода.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7. Спонтанное нарушение симметрии, теорема </w:t>
      </w:r>
      <w:proofErr w:type="spellStart"/>
      <w:r w:rsidRPr="00A13FB3">
        <w:rPr>
          <w:rFonts w:ascii="Arial" w:hAnsi="Arial" w:cs="Arial"/>
          <w:sz w:val="24"/>
          <w:szCs w:val="24"/>
        </w:rPr>
        <w:t>Голдстоуна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, явление </w:t>
      </w:r>
      <w:proofErr w:type="spellStart"/>
      <w:r w:rsidRPr="00A13FB3">
        <w:rPr>
          <w:rFonts w:ascii="Arial" w:hAnsi="Arial" w:cs="Arial"/>
          <w:sz w:val="24"/>
          <w:szCs w:val="24"/>
        </w:rPr>
        <w:t>Хиггса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8. </w:t>
      </w:r>
      <w:proofErr w:type="spellStart"/>
      <w:r w:rsidRPr="00A13FB3">
        <w:rPr>
          <w:rFonts w:ascii="Arial" w:hAnsi="Arial" w:cs="Arial"/>
          <w:sz w:val="24"/>
          <w:szCs w:val="24"/>
        </w:rPr>
        <w:t>Кварковая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модель. Спектроскопия адронов и составляющие кварки. </w:t>
      </w:r>
      <w:proofErr w:type="spellStart"/>
      <w:r w:rsidRPr="00A13FB3">
        <w:rPr>
          <w:rFonts w:ascii="Arial" w:hAnsi="Arial" w:cs="Arial"/>
          <w:sz w:val="24"/>
          <w:szCs w:val="24"/>
        </w:rPr>
        <w:t>Чармоний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FB3">
        <w:rPr>
          <w:rFonts w:ascii="Arial" w:hAnsi="Arial" w:cs="Arial"/>
          <w:sz w:val="24"/>
          <w:szCs w:val="24"/>
        </w:rPr>
        <w:t>боттомоний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9. КХД и </w:t>
      </w:r>
      <w:proofErr w:type="spellStart"/>
      <w:r w:rsidRPr="00A13FB3">
        <w:rPr>
          <w:rFonts w:ascii="Arial" w:hAnsi="Arial" w:cs="Arial"/>
          <w:sz w:val="24"/>
          <w:szCs w:val="24"/>
        </w:rPr>
        <w:t>киральная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симметрия сильных взаимодействий. Частичное сохранение аксиального тока. Пионы как </w:t>
      </w:r>
      <w:proofErr w:type="spellStart"/>
      <w:r w:rsidRPr="00A13FB3">
        <w:rPr>
          <w:rFonts w:ascii="Arial" w:hAnsi="Arial" w:cs="Arial"/>
          <w:sz w:val="24"/>
          <w:szCs w:val="24"/>
        </w:rPr>
        <w:t>голдстоуновские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частицы. </w:t>
      </w:r>
      <w:proofErr w:type="spellStart"/>
      <w:r w:rsidRPr="00A13FB3">
        <w:rPr>
          <w:rFonts w:ascii="Arial" w:hAnsi="Arial" w:cs="Arial"/>
          <w:sz w:val="24"/>
          <w:szCs w:val="24"/>
        </w:rPr>
        <w:t>Киральная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аномалия Адлера-Белла-</w:t>
      </w:r>
      <w:proofErr w:type="spellStart"/>
      <w:r w:rsidRPr="00A13FB3">
        <w:rPr>
          <w:rFonts w:ascii="Arial" w:hAnsi="Arial" w:cs="Arial"/>
          <w:sz w:val="24"/>
          <w:szCs w:val="24"/>
        </w:rPr>
        <w:t>Джакива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10. Стандартная модель. W и Z -бозоны, их распады. </w:t>
      </w:r>
      <w:proofErr w:type="spellStart"/>
      <w:r w:rsidRPr="00A13FB3">
        <w:rPr>
          <w:rFonts w:ascii="Arial" w:hAnsi="Arial" w:cs="Arial"/>
          <w:sz w:val="24"/>
          <w:szCs w:val="24"/>
        </w:rPr>
        <w:t>Хиггсовский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бозон. Поколения лептонов и кварков. Матрица </w:t>
      </w:r>
      <w:proofErr w:type="spellStart"/>
      <w:r w:rsidRPr="00A13FB3">
        <w:rPr>
          <w:rFonts w:ascii="Arial" w:hAnsi="Arial" w:cs="Arial"/>
          <w:sz w:val="24"/>
          <w:szCs w:val="24"/>
        </w:rPr>
        <w:t>Каббибо-Кобаяши-Маскава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11. Бета-распад нейтрона, распад мюона, распады тяжелых кварков. </w:t>
      </w:r>
      <w:proofErr w:type="spellStart"/>
      <w:r w:rsidRPr="00A13FB3">
        <w:rPr>
          <w:rFonts w:ascii="Arial" w:hAnsi="Arial" w:cs="Arial"/>
          <w:sz w:val="24"/>
          <w:szCs w:val="24"/>
        </w:rPr>
        <w:t>Нелептонные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слабые распады.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12. Нарушение СР инвариантности. Осцилляции нейтральных </w:t>
      </w:r>
      <w:proofErr w:type="spellStart"/>
      <w:r w:rsidRPr="00A13FB3">
        <w:rPr>
          <w:rFonts w:ascii="Arial" w:hAnsi="Arial" w:cs="Arial"/>
          <w:sz w:val="24"/>
          <w:szCs w:val="24"/>
        </w:rPr>
        <w:t>каонов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и тяжелых мезонов.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13. </w:t>
      </w:r>
      <w:proofErr w:type="spellStart"/>
      <w:r w:rsidRPr="00A13FB3">
        <w:rPr>
          <w:rFonts w:ascii="Arial" w:hAnsi="Arial" w:cs="Arial"/>
          <w:sz w:val="24"/>
          <w:szCs w:val="24"/>
        </w:rPr>
        <w:t>Глубоконеупругое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рассеяние и </w:t>
      </w:r>
      <w:proofErr w:type="spellStart"/>
      <w:r w:rsidRPr="00A13FB3">
        <w:rPr>
          <w:rFonts w:ascii="Arial" w:hAnsi="Arial" w:cs="Arial"/>
          <w:sz w:val="24"/>
          <w:szCs w:val="24"/>
        </w:rPr>
        <w:t>партонная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модель. Нарушение </w:t>
      </w:r>
      <w:proofErr w:type="spellStart"/>
      <w:r w:rsidRPr="00A13FB3">
        <w:rPr>
          <w:rFonts w:ascii="Arial" w:hAnsi="Arial" w:cs="Arial"/>
          <w:sz w:val="24"/>
          <w:szCs w:val="24"/>
        </w:rPr>
        <w:t>скейлинга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и уравнения эволюции Грибова-Липатова-</w:t>
      </w:r>
      <w:proofErr w:type="spellStart"/>
      <w:r w:rsidRPr="00A13FB3">
        <w:rPr>
          <w:rFonts w:ascii="Arial" w:hAnsi="Arial" w:cs="Arial"/>
          <w:sz w:val="24"/>
          <w:szCs w:val="24"/>
        </w:rPr>
        <w:t>Докшицера</w:t>
      </w:r>
      <w:proofErr w:type="spellEnd"/>
      <w:r w:rsidRPr="00A13FB3">
        <w:rPr>
          <w:rFonts w:ascii="Arial" w:hAnsi="Arial" w:cs="Arial"/>
          <w:sz w:val="24"/>
          <w:szCs w:val="24"/>
        </w:rPr>
        <w:t>-</w:t>
      </w:r>
      <w:proofErr w:type="spellStart"/>
      <w:r w:rsidRPr="00A13FB3">
        <w:rPr>
          <w:rFonts w:ascii="Arial" w:hAnsi="Arial" w:cs="Arial"/>
          <w:sz w:val="24"/>
          <w:szCs w:val="24"/>
        </w:rPr>
        <w:t>Алтарелли-Паризи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3FB3">
        <w:rPr>
          <w:rFonts w:ascii="Arial" w:hAnsi="Arial" w:cs="Arial"/>
          <w:sz w:val="24"/>
          <w:szCs w:val="24"/>
        </w:rPr>
        <w:t>e+e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- аннигиляция в адроны. Рождение </w:t>
      </w:r>
      <w:proofErr w:type="spellStart"/>
      <w:r w:rsidRPr="00A13FB3">
        <w:rPr>
          <w:rFonts w:ascii="Arial" w:hAnsi="Arial" w:cs="Arial"/>
          <w:sz w:val="24"/>
          <w:szCs w:val="24"/>
        </w:rPr>
        <w:t>адронных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струй и существование </w:t>
      </w:r>
      <w:proofErr w:type="spellStart"/>
      <w:r w:rsidRPr="00A13FB3">
        <w:rPr>
          <w:rFonts w:ascii="Arial" w:hAnsi="Arial" w:cs="Arial"/>
          <w:sz w:val="24"/>
          <w:szCs w:val="24"/>
        </w:rPr>
        <w:t>глюонов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14. Топологические свойства теории поля. </w:t>
      </w:r>
      <w:proofErr w:type="spellStart"/>
      <w:r w:rsidRPr="00A13FB3">
        <w:rPr>
          <w:rFonts w:ascii="Arial" w:hAnsi="Arial" w:cs="Arial"/>
          <w:sz w:val="24"/>
          <w:szCs w:val="24"/>
        </w:rPr>
        <w:t>Инстантоны</w:t>
      </w:r>
      <w:proofErr w:type="spellEnd"/>
      <w:r w:rsidRPr="00A13FB3">
        <w:rPr>
          <w:rFonts w:ascii="Arial" w:hAnsi="Arial" w:cs="Arial"/>
          <w:sz w:val="24"/>
          <w:szCs w:val="24"/>
        </w:rPr>
        <w:t>. Монополи '</w:t>
      </w:r>
      <w:proofErr w:type="spellStart"/>
      <w:r w:rsidRPr="00A13FB3">
        <w:rPr>
          <w:rFonts w:ascii="Arial" w:hAnsi="Arial" w:cs="Arial"/>
          <w:sz w:val="24"/>
          <w:szCs w:val="24"/>
        </w:rPr>
        <w:t>т~Хоофта-Полякова</w:t>
      </w:r>
      <w:proofErr w:type="spellEnd"/>
      <w:r w:rsidRPr="00A13FB3">
        <w:rPr>
          <w:rFonts w:ascii="Arial" w:hAnsi="Arial" w:cs="Arial"/>
          <w:sz w:val="24"/>
          <w:szCs w:val="24"/>
        </w:rPr>
        <w:t>. Действие Новикова-</w:t>
      </w:r>
      <w:proofErr w:type="spellStart"/>
      <w:r w:rsidRPr="00A13FB3">
        <w:rPr>
          <w:rFonts w:ascii="Arial" w:hAnsi="Arial" w:cs="Arial"/>
          <w:sz w:val="24"/>
          <w:szCs w:val="24"/>
        </w:rPr>
        <w:t>Весса</w:t>
      </w:r>
      <w:proofErr w:type="spellEnd"/>
      <w:r w:rsidRPr="00A13FB3">
        <w:rPr>
          <w:rFonts w:ascii="Arial" w:hAnsi="Arial" w:cs="Arial"/>
          <w:sz w:val="24"/>
          <w:szCs w:val="24"/>
        </w:rPr>
        <w:t>-</w:t>
      </w:r>
      <w:proofErr w:type="spellStart"/>
      <w:r w:rsidRPr="00A13FB3">
        <w:rPr>
          <w:rFonts w:ascii="Arial" w:hAnsi="Arial" w:cs="Arial"/>
          <w:sz w:val="24"/>
          <w:szCs w:val="24"/>
        </w:rPr>
        <w:t>Зумино-Виттена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15. Вне стандартной модели: великое объединение, распад протона, осцилляции нейтрино.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16. Суперсимметрия. </w:t>
      </w:r>
      <w:proofErr w:type="spellStart"/>
      <w:r w:rsidRPr="00A13FB3">
        <w:rPr>
          <w:rFonts w:ascii="Arial" w:hAnsi="Arial" w:cs="Arial"/>
          <w:sz w:val="24"/>
          <w:szCs w:val="24"/>
        </w:rPr>
        <w:t>Суперполя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13FB3">
        <w:rPr>
          <w:rFonts w:ascii="Arial" w:hAnsi="Arial" w:cs="Arial"/>
          <w:sz w:val="24"/>
          <w:szCs w:val="24"/>
        </w:rPr>
        <w:t>Суперсимметричные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13FB3">
        <w:rPr>
          <w:rFonts w:ascii="Arial" w:hAnsi="Arial" w:cs="Arial"/>
          <w:sz w:val="24"/>
          <w:szCs w:val="24"/>
        </w:rPr>
        <w:t>лагранжианы</w:t>
      </w:r>
      <w:proofErr w:type="spellEnd"/>
      <w:r w:rsidRPr="00A13FB3">
        <w:rPr>
          <w:rFonts w:ascii="Arial" w:hAnsi="Arial" w:cs="Arial"/>
          <w:sz w:val="24"/>
          <w:szCs w:val="24"/>
        </w:rPr>
        <w:t>. Формализм Бекки-</w:t>
      </w:r>
      <w:proofErr w:type="spellStart"/>
      <w:r w:rsidRPr="00A13FB3">
        <w:rPr>
          <w:rFonts w:ascii="Arial" w:hAnsi="Arial" w:cs="Arial"/>
          <w:sz w:val="24"/>
          <w:szCs w:val="24"/>
        </w:rPr>
        <w:t>Руэ</w:t>
      </w:r>
      <w:proofErr w:type="spellEnd"/>
      <w:r w:rsidRPr="00A13FB3">
        <w:rPr>
          <w:rFonts w:ascii="Arial" w:hAnsi="Arial" w:cs="Arial"/>
          <w:sz w:val="24"/>
          <w:szCs w:val="24"/>
        </w:rPr>
        <w:t>-</w:t>
      </w:r>
      <w:proofErr w:type="spellStart"/>
      <w:r w:rsidRPr="00A13FB3">
        <w:rPr>
          <w:rFonts w:ascii="Arial" w:hAnsi="Arial" w:cs="Arial"/>
          <w:sz w:val="24"/>
          <w:szCs w:val="24"/>
        </w:rPr>
        <w:t>Стора-Тютина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Теоремы об отсутствии перенормировок.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17. Физика частиц и ранняя Вселенная. Космологические фазовые переходы. Темная материя, ограничения на свойства массивных нейтрино.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>18. Фазовые переходы в КХД. Кварк-</w:t>
      </w:r>
      <w:proofErr w:type="spellStart"/>
      <w:r w:rsidRPr="00A13FB3">
        <w:rPr>
          <w:rFonts w:ascii="Arial" w:hAnsi="Arial" w:cs="Arial"/>
          <w:sz w:val="24"/>
          <w:szCs w:val="24"/>
        </w:rPr>
        <w:t>глюонная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плазма.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A13FB3">
        <w:rPr>
          <w:rFonts w:ascii="Arial" w:hAnsi="Arial" w:cs="Arial"/>
          <w:b/>
          <w:sz w:val="24"/>
          <w:szCs w:val="24"/>
        </w:rPr>
        <w:t xml:space="preserve">8. Вопросы дополнительной программы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1. Свободное электромагнитное поле, фотоны, момент и P- чётность фотонов, С-чётность фотонов, поляризация фотонов, система двух фотонов.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2. Уравнение Клейна-Гордона-Фока в электромагнитном поле, ток, калибровочная инвариантность, частицы и античастицы; </w:t>
      </w:r>
      <w:proofErr w:type="gramStart"/>
      <w:r w:rsidRPr="00A13FB3">
        <w:rPr>
          <w:rFonts w:ascii="Arial" w:hAnsi="Arial" w:cs="Arial"/>
          <w:sz w:val="24"/>
          <w:szCs w:val="24"/>
        </w:rPr>
        <w:t>C ,</w:t>
      </w:r>
      <w:proofErr w:type="gramEnd"/>
      <w:r w:rsidRPr="00A13FB3">
        <w:rPr>
          <w:rFonts w:ascii="Arial" w:hAnsi="Arial" w:cs="Arial"/>
          <w:sz w:val="24"/>
          <w:szCs w:val="24"/>
        </w:rPr>
        <w:t xml:space="preserve"> P, T преобразования; нерелятивистский предел.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3. Уравнение Дирака, плоские волны; уравнение во внешнем электромагнитном поле, калибровочная инвариантность, ток; частицы и античастицы; C, P, T преобразования, внутренняя симметрия частиц и античастиц, позитроний; нерелятивистский предел уравнения Дирака.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4. Рассеяние в центрально-симметричном поле; спиральность, сохранение спиральности в рассеянии при высоких энергиях. Релятивистские эффекты при движении спина во внешнем поле.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5. Нуклон-нуклонное взаимодействие при низких энергиях, изотопическая инвариантность, обобщённый принцип Паули; свойства ядерных сил, роль кулоновских сил в деформации и делении ядер; энергия связи ядер.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6. Дейтрон, магнитный момент дейтрона, примесь d-волны. </w:t>
      </w:r>
      <w:proofErr w:type="spellStart"/>
      <w:r w:rsidRPr="00A13FB3">
        <w:rPr>
          <w:rFonts w:ascii="Arial" w:hAnsi="Arial" w:cs="Arial"/>
          <w:sz w:val="24"/>
          <w:szCs w:val="24"/>
        </w:rPr>
        <w:t>pn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FB3">
        <w:rPr>
          <w:rFonts w:ascii="Arial" w:hAnsi="Arial" w:cs="Arial"/>
          <w:sz w:val="24"/>
          <w:szCs w:val="24"/>
        </w:rPr>
        <w:t>pp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13FB3">
        <w:rPr>
          <w:rFonts w:ascii="Arial" w:hAnsi="Arial" w:cs="Arial"/>
          <w:sz w:val="24"/>
          <w:szCs w:val="24"/>
        </w:rPr>
        <w:t>nn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рассеяние при очень низких энергиях, виртуальный уровень.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7. Потенциал </w:t>
      </w:r>
      <w:proofErr w:type="spellStart"/>
      <w:r w:rsidRPr="00A13FB3">
        <w:rPr>
          <w:rFonts w:ascii="Arial" w:hAnsi="Arial" w:cs="Arial"/>
          <w:sz w:val="24"/>
          <w:szCs w:val="24"/>
        </w:rPr>
        <w:t>Саксона-Вудса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и трёхмерный осциллятор, оболочки, магические </w:t>
      </w:r>
      <w:proofErr w:type="spellStart"/>
      <w:proofErr w:type="gramStart"/>
      <w:r w:rsidRPr="00A13FB3">
        <w:rPr>
          <w:rFonts w:ascii="Arial" w:hAnsi="Arial" w:cs="Arial"/>
          <w:sz w:val="24"/>
          <w:szCs w:val="24"/>
        </w:rPr>
        <w:t>ядра,спин</w:t>
      </w:r>
      <w:proofErr w:type="spellEnd"/>
      <w:proofErr w:type="gramEnd"/>
      <w:r w:rsidRPr="00A13FB3">
        <w:rPr>
          <w:rFonts w:ascii="Arial" w:hAnsi="Arial" w:cs="Arial"/>
          <w:sz w:val="24"/>
          <w:szCs w:val="24"/>
        </w:rPr>
        <w:t xml:space="preserve">-орбитальное взаимодействие, кулоновское взаимодействие, </w:t>
      </w:r>
      <w:proofErr w:type="spellStart"/>
      <w:r w:rsidRPr="00A13FB3">
        <w:rPr>
          <w:rFonts w:ascii="Arial" w:hAnsi="Arial" w:cs="Arial"/>
          <w:sz w:val="24"/>
          <w:szCs w:val="24"/>
        </w:rPr>
        <w:t>pp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и </w:t>
      </w:r>
      <w:proofErr w:type="spellStart"/>
      <w:r w:rsidRPr="00A13FB3">
        <w:rPr>
          <w:rFonts w:ascii="Arial" w:hAnsi="Arial" w:cs="Arial"/>
          <w:sz w:val="24"/>
          <w:szCs w:val="24"/>
        </w:rPr>
        <w:t>nn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спаривание в ядрах; магнитные моменты ядер.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8. Изотопы, стабильность ядер, </w:t>
      </w:r>
      <w:r w:rsidRPr="00A13FB3">
        <w:rPr>
          <w:rFonts w:ascii="Arial" w:hAnsi="Arial" w:cs="Arial"/>
          <w:sz w:val="24"/>
          <w:szCs w:val="24"/>
        </w:rPr>
        <w:t xml:space="preserve">- распад, спектр </w:t>
      </w:r>
      <w:r w:rsidRPr="00A13FB3">
        <w:rPr>
          <w:rFonts w:ascii="Arial" w:hAnsi="Arial" w:cs="Arial"/>
          <w:sz w:val="24"/>
          <w:szCs w:val="24"/>
        </w:rPr>
        <w:t xml:space="preserve">-электронов и влияние массы нейтрино, правила отбора для </w:t>
      </w:r>
      <w:r w:rsidRPr="00A13FB3">
        <w:rPr>
          <w:rFonts w:ascii="Arial" w:hAnsi="Arial" w:cs="Arial"/>
          <w:sz w:val="24"/>
          <w:szCs w:val="24"/>
        </w:rPr>
        <w:t xml:space="preserve">-распада; </w:t>
      </w:r>
      <w:r w:rsidRPr="00A13FB3">
        <w:rPr>
          <w:rFonts w:ascii="Arial" w:hAnsi="Arial" w:cs="Arial"/>
          <w:sz w:val="24"/>
          <w:szCs w:val="24"/>
        </w:rPr>
        <w:t xml:space="preserve">-распад, деление ядер.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9. </w:t>
      </w:r>
      <w:proofErr w:type="spellStart"/>
      <w:r w:rsidRPr="00A13FB3">
        <w:rPr>
          <w:rFonts w:ascii="Arial" w:hAnsi="Arial" w:cs="Arial"/>
          <w:sz w:val="24"/>
          <w:szCs w:val="24"/>
        </w:rPr>
        <w:t>Одночастичные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возбуждения в ядрах, электромагнитные переходы, правила отбора; статическая деформация ядер, вращательные спектры, колебательные спектры, гигантские дипольные резонансы; упругие и неупругие реакции, ядерные реакции.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10. Четыре типа взаимодействий. Их пространственно-временные масштабы, константы связи. Элементарные частицы: кварки, лептоны, калибровочные бозоны.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11. Мезоны и барионы как </w:t>
      </w:r>
      <w:proofErr w:type="spellStart"/>
      <w:r w:rsidRPr="00A13FB3">
        <w:rPr>
          <w:rFonts w:ascii="Arial" w:hAnsi="Arial" w:cs="Arial"/>
          <w:sz w:val="24"/>
          <w:szCs w:val="24"/>
        </w:rPr>
        <w:t>кварковые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состояния. Новое квантовое число- цвет, симметрия барионной волновой функции. Изотопический дублет u- и d-кварков, дублет </w:t>
      </w:r>
      <w:proofErr w:type="spellStart"/>
      <w:r w:rsidRPr="00A13FB3">
        <w:rPr>
          <w:rFonts w:ascii="Arial" w:hAnsi="Arial" w:cs="Arial"/>
          <w:sz w:val="24"/>
          <w:szCs w:val="24"/>
        </w:rPr>
        <w:t>антикварков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, G-чётность.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12. </w:t>
      </w:r>
      <w:proofErr w:type="spellStart"/>
      <w:r w:rsidRPr="00A13FB3">
        <w:rPr>
          <w:rFonts w:ascii="Arial" w:hAnsi="Arial" w:cs="Arial"/>
          <w:sz w:val="24"/>
          <w:szCs w:val="24"/>
        </w:rPr>
        <w:t>Изомультиплеты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, следствия изотопической инвариантности, методы получения изотопических соотношений; массовые формулы, электромагнитные характеристики адронов.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13. Асимптотическая свобода, квантовая </w:t>
      </w:r>
      <w:proofErr w:type="spellStart"/>
      <w:r w:rsidRPr="00A13FB3">
        <w:rPr>
          <w:rFonts w:ascii="Arial" w:hAnsi="Arial" w:cs="Arial"/>
          <w:sz w:val="24"/>
          <w:szCs w:val="24"/>
        </w:rPr>
        <w:t>хромодинамика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13FB3">
        <w:rPr>
          <w:rFonts w:ascii="Arial" w:hAnsi="Arial" w:cs="Arial"/>
          <w:sz w:val="24"/>
          <w:szCs w:val="24"/>
        </w:rPr>
        <w:t>невылетание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цвета, </w:t>
      </w:r>
      <w:proofErr w:type="spellStart"/>
      <w:r w:rsidRPr="00A13FB3">
        <w:rPr>
          <w:rFonts w:ascii="Arial" w:hAnsi="Arial" w:cs="Arial"/>
          <w:sz w:val="24"/>
          <w:szCs w:val="24"/>
        </w:rPr>
        <w:t>кварконий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, спектроскопия состояний, </w:t>
      </w:r>
      <w:proofErr w:type="spellStart"/>
      <w:r w:rsidRPr="00A13FB3">
        <w:rPr>
          <w:rFonts w:ascii="Arial" w:hAnsi="Arial" w:cs="Arial"/>
          <w:sz w:val="24"/>
          <w:szCs w:val="24"/>
        </w:rPr>
        <w:t>аннигиляционные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каналы распада, определение величины константы связи.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>14. Электрон-позитронная аннигиляция в адроны, глубоко неупругое рассеяние лептонов, кварк-</w:t>
      </w:r>
      <w:proofErr w:type="spellStart"/>
      <w:r w:rsidRPr="00A13FB3">
        <w:rPr>
          <w:rFonts w:ascii="Arial" w:hAnsi="Arial" w:cs="Arial"/>
          <w:sz w:val="24"/>
          <w:szCs w:val="24"/>
        </w:rPr>
        <w:t>партонная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 модель, вакуум в КХД.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15. Стандартная модель слабых и электромагнитных взаимодействий, промежуточные векторные бозоны, их массы, каналы распада, ширины; нейтральные </w:t>
      </w:r>
      <w:proofErr w:type="spellStart"/>
      <w:r w:rsidRPr="00A13FB3">
        <w:rPr>
          <w:rFonts w:ascii="Arial" w:hAnsi="Arial" w:cs="Arial"/>
          <w:sz w:val="24"/>
          <w:szCs w:val="24"/>
        </w:rPr>
        <w:t>каоны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, осцилляции странности, нарушение CP инвариантности.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16. Квантовые эффекты в макроскопических системах, квантовое вырождение, квазичастицы, методы определения спектра элементарных возбуждений.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17. </w:t>
      </w:r>
      <w:proofErr w:type="spellStart"/>
      <w:r w:rsidRPr="00A13FB3">
        <w:rPr>
          <w:rFonts w:ascii="Arial" w:hAnsi="Arial" w:cs="Arial"/>
          <w:sz w:val="24"/>
          <w:szCs w:val="24"/>
        </w:rPr>
        <w:t>Бозе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-жидкость, свойства сверхтекучего гелия-4; спектр элементарных возбуждений, фононы и ротоны, критерий сверхтекучести Ландау, второй звук, вихри в сверхтекучем гелии.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18. Ферми-жидкость, поверхности ферми, время жизни квазичастиц, возбуждения частица-дырка, теплоёмкость.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19. Идеальный кристалл, квантование колебаний решётки, модель Дебая, эффект </w:t>
      </w:r>
      <w:proofErr w:type="spellStart"/>
      <w:r w:rsidRPr="00A13FB3">
        <w:rPr>
          <w:rFonts w:ascii="Arial" w:hAnsi="Arial" w:cs="Arial"/>
          <w:sz w:val="24"/>
          <w:szCs w:val="24"/>
        </w:rPr>
        <w:t>Мессбауэра</w:t>
      </w:r>
      <w:proofErr w:type="spellEnd"/>
      <w:r w:rsidRPr="00A13FB3">
        <w:rPr>
          <w:rFonts w:ascii="Arial" w:hAnsi="Arial" w:cs="Arial"/>
          <w:sz w:val="24"/>
          <w:szCs w:val="24"/>
        </w:rPr>
        <w:t>, фактор Дебая-</w:t>
      </w:r>
      <w:proofErr w:type="spellStart"/>
      <w:r w:rsidRPr="00A13FB3">
        <w:rPr>
          <w:rFonts w:ascii="Arial" w:hAnsi="Arial" w:cs="Arial"/>
          <w:sz w:val="24"/>
          <w:szCs w:val="24"/>
        </w:rPr>
        <w:t>Уоллера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A13FB3" w:rsidRP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 xml:space="preserve">20. Сверхпроводимость, эффект </w:t>
      </w:r>
      <w:proofErr w:type="spellStart"/>
      <w:r w:rsidRPr="00A13FB3">
        <w:rPr>
          <w:rFonts w:ascii="Arial" w:hAnsi="Arial" w:cs="Arial"/>
          <w:sz w:val="24"/>
          <w:szCs w:val="24"/>
        </w:rPr>
        <w:t>Мейснера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, уравнение </w:t>
      </w:r>
      <w:proofErr w:type="spellStart"/>
      <w:r w:rsidRPr="00A13FB3">
        <w:rPr>
          <w:rFonts w:ascii="Arial" w:hAnsi="Arial" w:cs="Arial"/>
          <w:sz w:val="24"/>
          <w:szCs w:val="24"/>
        </w:rPr>
        <w:t>Лондонов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, Уравнение Гинзбурга-Ландау, сверхпроводники первого и второго рода, критические магнитные поля; квантование магнитного потока, вихревые нити в сверхпроводниках. </w:t>
      </w:r>
    </w:p>
    <w:p w:rsidR="00A13FB3" w:rsidRDefault="00A13FB3" w:rsidP="00A13FB3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A13FB3">
        <w:rPr>
          <w:rFonts w:ascii="Arial" w:hAnsi="Arial" w:cs="Arial"/>
          <w:sz w:val="24"/>
          <w:szCs w:val="24"/>
        </w:rPr>
        <w:t>21. Теория Бардина-Купера-</w:t>
      </w:r>
      <w:proofErr w:type="spellStart"/>
      <w:r w:rsidRPr="00A13FB3">
        <w:rPr>
          <w:rFonts w:ascii="Arial" w:hAnsi="Arial" w:cs="Arial"/>
          <w:sz w:val="24"/>
          <w:szCs w:val="24"/>
        </w:rPr>
        <w:t>Шрифера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Энергетическая щель, фононный механизм притяжения, спектр возбуждений; стационарный и нестационарный эффект </w:t>
      </w:r>
      <w:proofErr w:type="spellStart"/>
      <w:r w:rsidRPr="00A13FB3">
        <w:rPr>
          <w:rFonts w:ascii="Arial" w:hAnsi="Arial" w:cs="Arial"/>
          <w:sz w:val="24"/>
          <w:szCs w:val="24"/>
        </w:rPr>
        <w:t>Джозефсона</w:t>
      </w:r>
      <w:proofErr w:type="spellEnd"/>
      <w:r w:rsidRPr="00A13FB3">
        <w:rPr>
          <w:rFonts w:ascii="Arial" w:hAnsi="Arial" w:cs="Arial"/>
          <w:sz w:val="24"/>
          <w:szCs w:val="24"/>
        </w:rPr>
        <w:t xml:space="preserve">. </w:t>
      </w:r>
    </w:p>
    <w:p w:rsidR="0055129B" w:rsidRPr="0055129B" w:rsidRDefault="0055129B" w:rsidP="0055129B">
      <w:pPr>
        <w:pStyle w:val="a3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5129B">
        <w:rPr>
          <w:rFonts w:ascii="Arial" w:hAnsi="Arial" w:cs="Arial"/>
          <w:b/>
          <w:sz w:val="24"/>
          <w:szCs w:val="24"/>
        </w:rPr>
        <w:t xml:space="preserve">Дополнительная часть программы кандидатского экзамена, </w:t>
      </w:r>
    </w:p>
    <w:p w:rsidR="0055129B" w:rsidRPr="0055129B" w:rsidRDefault="0055129B" w:rsidP="0055129B">
      <w:pPr>
        <w:pStyle w:val="a3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5129B">
        <w:rPr>
          <w:rFonts w:ascii="Arial" w:hAnsi="Arial" w:cs="Arial"/>
          <w:b/>
          <w:sz w:val="24"/>
          <w:szCs w:val="24"/>
        </w:rPr>
        <w:t xml:space="preserve">включающая региональную и вузовскую компоненты </w:t>
      </w:r>
    </w:p>
    <w:p w:rsidR="0055129B" w:rsidRPr="0055129B" w:rsidRDefault="0055129B" w:rsidP="0055129B">
      <w:pPr>
        <w:pStyle w:val="Style4"/>
        <w:widowControl/>
        <w:spacing w:line="240" w:lineRule="auto"/>
        <w:rPr>
          <w:rStyle w:val="FontStyle11"/>
          <w:rFonts w:ascii="Arial" w:hAnsi="Arial" w:cs="Arial"/>
          <w:sz w:val="24"/>
          <w:szCs w:val="24"/>
        </w:rPr>
      </w:pPr>
      <w:r w:rsidRPr="0055129B">
        <w:rPr>
          <w:rStyle w:val="FontStyle11"/>
          <w:rFonts w:ascii="Arial" w:hAnsi="Arial" w:cs="Arial"/>
          <w:sz w:val="24"/>
          <w:szCs w:val="24"/>
        </w:rPr>
        <w:t>Специальные дополнительные требования к кандидатскому экзамену формируется аспиранту (соискателю) научным руководителем в зависимости от выбранного направления научных исследований, содержание которых изложено ниже.</w:t>
      </w:r>
    </w:p>
    <w:p w:rsidR="0055129B" w:rsidRPr="0055129B" w:rsidRDefault="0055129B" w:rsidP="0055129B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  <w:r w:rsidRPr="0055129B">
        <w:rPr>
          <w:rFonts w:ascii="Arial" w:hAnsi="Arial" w:cs="Arial"/>
          <w:b/>
          <w:sz w:val="24"/>
          <w:szCs w:val="24"/>
        </w:rPr>
        <w:t xml:space="preserve">1.  </w:t>
      </w:r>
      <w:r>
        <w:rPr>
          <w:rFonts w:ascii="Arial" w:hAnsi="Arial" w:cs="Arial"/>
          <w:b/>
          <w:sz w:val="24"/>
          <w:szCs w:val="24"/>
        </w:rPr>
        <w:t>Ондуляторы</w:t>
      </w:r>
    </w:p>
    <w:p w:rsidR="0055129B" w:rsidRPr="0055129B" w:rsidRDefault="0055129B" w:rsidP="0055129B">
      <w:pPr>
        <w:ind w:firstLine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И</w:t>
      </w:r>
      <w:r w:rsidRPr="0055129B">
        <w:rPr>
          <w:rFonts w:ascii="Arial" w:eastAsia="SimSun" w:hAnsi="Arial" w:cs="Arial"/>
          <w:sz w:val="24"/>
          <w:szCs w:val="24"/>
          <w:lang w:eastAsia="zh-CN"/>
        </w:rPr>
        <w:t>зучаются основные принципы их работы, виды и механизмы действия. Ондуляторы представляют собой устройства, которые позволяют генерировать переменное электромагнитное поле, необходимое для формирования радиации с определённой длиной волны. Исследуются различные типы ондуляторов, такие как периодические и случайные, а также их применение в различных областях, включая физику элементарных частиц, синхротронные источники и рентгеновскую оптику.</w:t>
      </w:r>
    </w:p>
    <w:p w:rsidR="0055129B" w:rsidRDefault="0055129B" w:rsidP="0055129B">
      <w:pPr>
        <w:ind w:firstLine="567"/>
        <w:jc w:val="both"/>
        <w:rPr>
          <w:rFonts w:ascii="Arial" w:eastAsia="SimSun" w:hAnsi="Arial" w:cs="Arial"/>
          <w:b/>
          <w:sz w:val="24"/>
          <w:szCs w:val="24"/>
          <w:lang w:eastAsia="zh-CN"/>
        </w:rPr>
      </w:pPr>
      <w:r>
        <w:rPr>
          <w:rFonts w:ascii="Arial" w:eastAsia="SimSun" w:hAnsi="Arial" w:cs="Arial"/>
          <w:sz w:val="24"/>
          <w:szCs w:val="24"/>
          <w:lang w:eastAsia="zh-CN"/>
        </w:rPr>
        <w:t>Р</w:t>
      </w:r>
      <w:r w:rsidRPr="0055129B">
        <w:rPr>
          <w:rFonts w:ascii="Arial" w:eastAsia="SimSun" w:hAnsi="Arial" w:cs="Arial"/>
          <w:sz w:val="24"/>
          <w:szCs w:val="24"/>
          <w:lang w:eastAsia="zh-CN"/>
        </w:rPr>
        <w:t xml:space="preserve">ассматриваются техники и методы создания ондуляторов, их характеристики и платформы для интеграции в научные </w:t>
      </w:r>
      <w:proofErr w:type="spellStart"/>
      <w:r w:rsidRPr="0055129B">
        <w:rPr>
          <w:rFonts w:ascii="Arial" w:eastAsia="SimSun" w:hAnsi="Arial" w:cs="Arial"/>
          <w:sz w:val="24"/>
          <w:szCs w:val="24"/>
          <w:lang w:eastAsia="zh-CN"/>
        </w:rPr>
        <w:t>экспериенты</w:t>
      </w:r>
      <w:proofErr w:type="spellEnd"/>
      <w:r w:rsidRPr="0055129B">
        <w:rPr>
          <w:rFonts w:ascii="Arial" w:eastAsia="SimSun" w:hAnsi="Arial" w:cs="Arial"/>
          <w:sz w:val="24"/>
          <w:szCs w:val="24"/>
          <w:lang w:eastAsia="zh-CN"/>
        </w:rPr>
        <w:t xml:space="preserve"> и промышленные процессы. Обсуждаются проблемы, связанные с повышением эффективности ондуляторов, их стабильностью и возможностью управления параметрами излучения. Это позволяет лучше понять их значение в современной науке и технике, а также определить перспективы их дальнейшего развития.</w:t>
      </w:r>
      <w:r w:rsidRPr="0055129B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</w:p>
    <w:p w:rsidR="0055129B" w:rsidRPr="0055129B" w:rsidRDefault="0055129B" w:rsidP="0055129B">
      <w:pPr>
        <w:jc w:val="both"/>
        <w:rPr>
          <w:rFonts w:ascii="Arial" w:hAnsi="Arial" w:cs="Arial"/>
          <w:b/>
          <w:sz w:val="24"/>
          <w:szCs w:val="24"/>
        </w:rPr>
      </w:pPr>
      <w:r w:rsidRPr="0055129B">
        <w:rPr>
          <w:rFonts w:ascii="Arial" w:hAnsi="Arial" w:cs="Arial"/>
          <w:b/>
          <w:sz w:val="24"/>
          <w:szCs w:val="24"/>
        </w:rPr>
        <w:t xml:space="preserve">2.  </w:t>
      </w:r>
      <w:r>
        <w:rPr>
          <w:rFonts w:ascii="Arial" w:hAnsi="Arial" w:cs="Arial"/>
          <w:b/>
          <w:sz w:val="24"/>
          <w:szCs w:val="24"/>
        </w:rPr>
        <w:t>Закрученные фотоны</w:t>
      </w:r>
    </w:p>
    <w:p w:rsidR="0055129B" w:rsidRPr="0055129B" w:rsidRDefault="0055129B" w:rsidP="0055129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Pr="0055129B">
        <w:rPr>
          <w:rFonts w:ascii="Arial" w:hAnsi="Arial" w:cs="Arial"/>
          <w:sz w:val="24"/>
          <w:szCs w:val="24"/>
        </w:rPr>
        <w:t xml:space="preserve">зучаются свойства и характеристики фотонов с фиксированным значением спина, которые имеют особую геометрическую структуру. Эти фотоны обладают закрученной природой, что позволяет им передавать дополнительную информацию, благодаря чему они могут использоваться в квантовых коммуникациях и квантовой криптографии. Исследуются методы генерации закрученных фотонов, включая использование нелинейных оптических процессов и лазерных систем, а также влияние их </w:t>
      </w:r>
      <w:proofErr w:type="spellStart"/>
      <w:r w:rsidRPr="0055129B">
        <w:rPr>
          <w:rFonts w:ascii="Arial" w:hAnsi="Arial" w:cs="Arial"/>
          <w:sz w:val="24"/>
          <w:szCs w:val="24"/>
        </w:rPr>
        <w:t>закрученности</w:t>
      </w:r>
      <w:proofErr w:type="spellEnd"/>
      <w:r w:rsidRPr="0055129B">
        <w:rPr>
          <w:rFonts w:ascii="Arial" w:hAnsi="Arial" w:cs="Arial"/>
          <w:sz w:val="24"/>
          <w:szCs w:val="24"/>
        </w:rPr>
        <w:t xml:space="preserve"> на взаимодействие с веществом.</w:t>
      </w:r>
    </w:p>
    <w:p w:rsidR="0055129B" w:rsidRPr="0055129B" w:rsidRDefault="0055129B" w:rsidP="0055129B">
      <w:pPr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Pr="0055129B">
        <w:rPr>
          <w:rFonts w:ascii="Arial" w:hAnsi="Arial" w:cs="Arial"/>
          <w:sz w:val="24"/>
          <w:szCs w:val="24"/>
        </w:rPr>
        <w:t>нализируются приложения закрученных фотонов в различных областях науки и технологии. Например, рассматриваются их возможности в квантовых вычислениях, создании новых типов датчиков и в области высокоточных измерений. Исследование взаимосвязи между закрученной световой волной и её воздействием на микроскопические объекты открывает новые горизонты в понимании квантовой механики и может привести к разработке новых технологий, основанных на квантовых эффектах.</w:t>
      </w:r>
    </w:p>
    <w:p w:rsidR="0030293E" w:rsidRPr="00E97681" w:rsidRDefault="0030293E" w:rsidP="0030293E">
      <w:pPr>
        <w:pStyle w:val="a3"/>
        <w:widowControl w:val="0"/>
        <w:numPr>
          <w:ilvl w:val="0"/>
          <w:numId w:val="1"/>
        </w:numPr>
        <w:tabs>
          <w:tab w:val="left" w:pos="426"/>
        </w:tabs>
        <w:spacing w:before="240" w:after="240"/>
        <w:ind w:hanging="794"/>
        <w:jc w:val="center"/>
        <w:rPr>
          <w:rFonts w:ascii="Arial" w:hAnsi="Arial" w:cs="Arial"/>
          <w:b/>
          <w:sz w:val="24"/>
          <w:szCs w:val="24"/>
        </w:rPr>
      </w:pPr>
      <w:r w:rsidRPr="00E97681">
        <w:rPr>
          <w:rFonts w:ascii="Arial" w:hAnsi="Arial" w:cs="Arial"/>
          <w:b/>
          <w:sz w:val="24"/>
          <w:szCs w:val="24"/>
        </w:rPr>
        <w:t xml:space="preserve">Методические указания по процедуре проведения </w:t>
      </w:r>
    </w:p>
    <w:p w:rsidR="0030293E" w:rsidRPr="00E97681" w:rsidRDefault="0030293E" w:rsidP="0030293E">
      <w:pPr>
        <w:pStyle w:val="a3"/>
        <w:widowControl w:val="0"/>
        <w:tabs>
          <w:tab w:val="left" w:pos="426"/>
        </w:tabs>
        <w:spacing w:before="240" w:after="240"/>
        <w:ind w:left="794" w:hanging="794"/>
        <w:jc w:val="center"/>
        <w:rPr>
          <w:rFonts w:ascii="Arial" w:hAnsi="Arial" w:cs="Arial"/>
          <w:b/>
          <w:sz w:val="24"/>
          <w:szCs w:val="24"/>
        </w:rPr>
      </w:pPr>
      <w:r w:rsidRPr="00E97681">
        <w:rPr>
          <w:rFonts w:ascii="Arial" w:hAnsi="Arial" w:cs="Arial"/>
          <w:b/>
          <w:sz w:val="24"/>
          <w:szCs w:val="24"/>
        </w:rPr>
        <w:t>и оценивания кандидатского экзамена</w:t>
      </w:r>
    </w:p>
    <w:p w:rsidR="0030293E" w:rsidRPr="0047114B" w:rsidRDefault="0030293E" w:rsidP="00AC2943">
      <w:pPr>
        <w:pStyle w:val="Style7"/>
        <w:widowControl/>
        <w:tabs>
          <w:tab w:val="left" w:pos="298"/>
        </w:tabs>
        <w:spacing w:line="240" w:lineRule="auto"/>
        <w:rPr>
          <w:rFonts w:eastAsia="MS Mincho" w:cs="Arial"/>
          <w:b/>
        </w:rPr>
      </w:pPr>
      <w:r w:rsidRPr="0047114B">
        <w:rPr>
          <w:rFonts w:eastAsia="MS Mincho" w:cs="Arial"/>
          <w:b/>
        </w:rPr>
        <w:t xml:space="preserve">Условия допуска к сдаче кандидатского экзамена </w:t>
      </w:r>
    </w:p>
    <w:p w:rsidR="0030293E" w:rsidRPr="0047114B" w:rsidRDefault="0030293E" w:rsidP="0030293E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eastAsia="MS Mincho" w:cs="Arial"/>
        </w:rPr>
      </w:pPr>
      <w:r w:rsidRPr="0047114B">
        <w:rPr>
          <w:rFonts w:eastAsia="MS Mincho" w:cs="Arial"/>
        </w:rPr>
        <w:t>К кандидатскому экзамену допускаются:</w:t>
      </w:r>
    </w:p>
    <w:p w:rsidR="0030293E" w:rsidRPr="0047114B" w:rsidRDefault="0030293E" w:rsidP="0030293E">
      <w:pPr>
        <w:pStyle w:val="Style7"/>
        <w:widowControl/>
        <w:numPr>
          <w:ilvl w:val="0"/>
          <w:numId w:val="4"/>
        </w:numPr>
        <w:tabs>
          <w:tab w:val="left" w:pos="298"/>
        </w:tabs>
        <w:spacing w:line="240" w:lineRule="auto"/>
        <w:ind w:left="709" w:hanging="283"/>
        <w:rPr>
          <w:rFonts w:eastAsia="MS Mincho" w:cs="Arial"/>
        </w:rPr>
      </w:pPr>
      <w:r w:rsidRPr="0047114B">
        <w:rPr>
          <w:rFonts w:eastAsia="MS Mincho" w:cs="Arial"/>
        </w:rPr>
        <w:t xml:space="preserve">аспиранты, полностью освоившие программу специальной дисциплины и сдавшие зачет, предусмотренный учебным планом на предыдущем этапе обучения. </w:t>
      </w:r>
    </w:p>
    <w:p w:rsidR="0030293E" w:rsidRPr="0047114B" w:rsidRDefault="0030293E" w:rsidP="0030293E">
      <w:pPr>
        <w:pStyle w:val="Style7"/>
        <w:widowControl/>
        <w:numPr>
          <w:ilvl w:val="0"/>
          <w:numId w:val="4"/>
        </w:numPr>
        <w:tabs>
          <w:tab w:val="left" w:pos="298"/>
        </w:tabs>
        <w:spacing w:line="240" w:lineRule="auto"/>
        <w:ind w:left="709" w:hanging="283"/>
        <w:rPr>
          <w:rFonts w:eastAsia="MS Mincho" w:cs="Arial"/>
        </w:rPr>
      </w:pPr>
      <w:r w:rsidRPr="0047114B">
        <w:rPr>
          <w:rFonts w:eastAsia="MS Mincho" w:cs="Arial"/>
        </w:rPr>
        <w:t xml:space="preserve">соискатели, прикрепленные к ТПУ для сдачи кандидатских экзаменов, перед экзаменом по специальной дисциплине обязаны пройти собеседование с ведущими специалистами профильного </w:t>
      </w:r>
      <w:r w:rsidR="0055129B">
        <w:rPr>
          <w:rFonts w:eastAsia="MS Mincho" w:cs="Arial"/>
        </w:rPr>
        <w:t>ОММФ</w:t>
      </w:r>
      <w:r w:rsidRPr="0047114B">
        <w:rPr>
          <w:rFonts w:eastAsia="MS Mincho" w:cs="Arial"/>
        </w:rPr>
        <w:t xml:space="preserve"> ИЯТШ, на базе которой ведется подготовка аспирантов.</w:t>
      </w:r>
    </w:p>
    <w:p w:rsidR="0047114B" w:rsidRPr="0047114B" w:rsidRDefault="0047114B" w:rsidP="0047114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47114B">
        <w:rPr>
          <w:rFonts w:ascii="Arial" w:hAnsi="Arial" w:cs="Arial"/>
          <w:sz w:val="24"/>
          <w:szCs w:val="24"/>
        </w:rPr>
        <w:t xml:space="preserve">В рамках подготовки к кандидатскому экзамену по специальности </w:t>
      </w:r>
      <w:r w:rsidR="00780076">
        <w:rPr>
          <w:rFonts w:ascii="Arial" w:hAnsi="Arial" w:cs="Arial"/>
          <w:sz w:val="24"/>
          <w:szCs w:val="24"/>
        </w:rPr>
        <w:t>1.3.3. Теоретическая физика</w:t>
      </w:r>
      <w:r w:rsidRPr="0047114B">
        <w:rPr>
          <w:rFonts w:ascii="Arial" w:hAnsi="Arial" w:cs="Arial"/>
          <w:sz w:val="24"/>
          <w:szCs w:val="24"/>
        </w:rPr>
        <w:t xml:space="preserve"> аспирант (соискатель) представляет реферат по тематике своего диссертационного исследования. Тема реферата должна быть согласована с научным руководителем диссертации. Проверку подготовленного реферата проводит член экзаменационной комиссии. При наличии оценки «зачтено» за реферат аспирант допускается к сдаче кандидатского экзамена.</w:t>
      </w:r>
    </w:p>
    <w:p w:rsidR="0047114B" w:rsidRPr="0047114B" w:rsidRDefault="0047114B" w:rsidP="0047114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7114B">
        <w:rPr>
          <w:rFonts w:ascii="Arial" w:hAnsi="Arial" w:cs="Arial"/>
          <w:i/>
          <w:color w:val="000000"/>
          <w:sz w:val="24"/>
          <w:szCs w:val="24"/>
        </w:rPr>
        <w:t>Требования к оформлению</w:t>
      </w:r>
      <w:r w:rsidRPr="0047114B">
        <w:rPr>
          <w:rFonts w:ascii="Arial" w:hAnsi="Arial" w:cs="Arial"/>
          <w:color w:val="000000"/>
          <w:sz w:val="24"/>
          <w:szCs w:val="24"/>
        </w:rPr>
        <w:t>. Реферат выполняется на листах бумаги формата А4. Текст печатается на компьютере 14 шрифтом. Пробел между строками – 1,5 интервала. При написании текста необходимо соблюдать поля: левое - 25</w:t>
      </w:r>
      <w:smartTag w:uri="urn:schemas-microsoft-com:office:smarttags" w:element="metricconverter">
        <w:smartTagPr>
          <w:attr w:name="ProductID" w:val="30 мм"/>
        </w:smartTagPr>
        <w:r w:rsidRPr="0047114B">
          <w:rPr>
            <w:rFonts w:ascii="Arial" w:hAnsi="Arial" w:cs="Arial"/>
            <w:color w:val="000000"/>
            <w:sz w:val="24"/>
            <w:szCs w:val="24"/>
          </w:rPr>
          <w:t>÷30 мм</w:t>
        </w:r>
      </w:smartTag>
      <w:r w:rsidRPr="0047114B">
        <w:rPr>
          <w:rFonts w:ascii="Arial" w:hAnsi="Arial" w:cs="Arial"/>
          <w:color w:val="000000"/>
          <w:sz w:val="24"/>
          <w:szCs w:val="24"/>
        </w:rPr>
        <w:t>, правое – 10</w:t>
      </w:r>
      <w:smartTag w:uri="urn:schemas-microsoft-com:office:smarttags" w:element="metricconverter">
        <w:smartTagPr>
          <w:attr w:name="ProductID" w:val="15 мм"/>
        </w:smartTagPr>
        <w:r w:rsidRPr="0047114B">
          <w:rPr>
            <w:rFonts w:ascii="Arial" w:hAnsi="Arial" w:cs="Arial"/>
            <w:color w:val="000000"/>
            <w:sz w:val="24"/>
            <w:szCs w:val="24"/>
          </w:rPr>
          <w:t>÷15 мм</w:t>
        </w:r>
      </w:smartTag>
      <w:r w:rsidRPr="0047114B">
        <w:rPr>
          <w:rFonts w:ascii="Arial" w:hAnsi="Arial" w:cs="Arial"/>
          <w:color w:val="000000"/>
          <w:sz w:val="24"/>
          <w:szCs w:val="24"/>
        </w:rPr>
        <w:t xml:space="preserve">, верхнее - </w:t>
      </w:r>
      <w:smartTag w:uri="urn:schemas-microsoft-com:office:smarttags" w:element="metricconverter">
        <w:smartTagPr>
          <w:attr w:name="ProductID" w:val="20 мм"/>
        </w:smartTagPr>
        <w:r w:rsidRPr="0047114B">
          <w:rPr>
            <w:rFonts w:ascii="Arial" w:hAnsi="Arial" w:cs="Arial"/>
            <w:color w:val="000000"/>
            <w:sz w:val="24"/>
            <w:szCs w:val="24"/>
          </w:rPr>
          <w:t>20 мм</w:t>
        </w:r>
      </w:smartTag>
      <w:r w:rsidRPr="0047114B">
        <w:rPr>
          <w:rFonts w:ascii="Arial" w:hAnsi="Arial" w:cs="Arial"/>
          <w:color w:val="000000"/>
          <w:sz w:val="24"/>
          <w:szCs w:val="24"/>
        </w:rPr>
        <w:t xml:space="preserve">, нижнее - </w:t>
      </w:r>
      <w:smartTag w:uri="urn:schemas-microsoft-com:office:smarttags" w:element="metricconverter">
        <w:smartTagPr>
          <w:attr w:name="ProductID" w:val="20 мм"/>
        </w:smartTagPr>
        <w:r w:rsidRPr="0047114B">
          <w:rPr>
            <w:rFonts w:ascii="Arial" w:hAnsi="Arial" w:cs="Arial"/>
            <w:color w:val="000000"/>
            <w:sz w:val="24"/>
            <w:szCs w:val="24"/>
          </w:rPr>
          <w:t>20 мм</w:t>
        </w:r>
      </w:smartTag>
      <w:r w:rsidRPr="0047114B">
        <w:rPr>
          <w:rFonts w:ascii="Arial" w:hAnsi="Arial" w:cs="Arial"/>
          <w:color w:val="000000"/>
          <w:sz w:val="24"/>
          <w:szCs w:val="24"/>
        </w:rPr>
        <w:t xml:space="preserve">. Все страницы реферата нумеруются и брошюруются. Объем работы должен составлять не менее 1-го авторского листа (не менее 24 стр.). </w:t>
      </w:r>
      <w:r w:rsidRPr="0047114B">
        <w:rPr>
          <w:rFonts w:ascii="Arial" w:hAnsi="Arial" w:cs="Arial"/>
          <w:i/>
          <w:color w:val="000000"/>
          <w:sz w:val="24"/>
          <w:szCs w:val="24"/>
        </w:rPr>
        <w:t>Оригинальность текста реферата</w:t>
      </w:r>
      <w:r w:rsidRPr="0047114B">
        <w:rPr>
          <w:rFonts w:ascii="Arial" w:hAnsi="Arial" w:cs="Arial"/>
          <w:color w:val="000000"/>
          <w:sz w:val="24"/>
          <w:szCs w:val="24"/>
        </w:rPr>
        <w:t xml:space="preserve"> должна составлять 95%. </w:t>
      </w:r>
    </w:p>
    <w:p w:rsidR="0047114B" w:rsidRPr="0047114B" w:rsidRDefault="0047114B" w:rsidP="0047114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7114B">
        <w:rPr>
          <w:rFonts w:ascii="Arial" w:hAnsi="Arial" w:cs="Arial"/>
          <w:i/>
          <w:iCs/>
          <w:color w:val="000000"/>
          <w:sz w:val="24"/>
          <w:szCs w:val="24"/>
        </w:rPr>
        <w:t xml:space="preserve">Структура реферата включает </w:t>
      </w:r>
      <w:r w:rsidRPr="0047114B">
        <w:rPr>
          <w:rFonts w:ascii="Arial" w:hAnsi="Arial" w:cs="Arial"/>
          <w:color w:val="000000"/>
          <w:sz w:val="24"/>
          <w:szCs w:val="24"/>
        </w:rPr>
        <w:t xml:space="preserve">титульный лист, лист рецензии, содержание, введение, основную часть, заключение, список использованной литературы. </w:t>
      </w:r>
    </w:p>
    <w:p w:rsidR="0047114B" w:rsidRPr="0047114B" w:rsidRDefault="0047114B" w:rsidP="0047114B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7114B">
        <w:rPr>
          <w:rFonts w:ascii="Arial" w:hAnsi="Arial" w:cs="Arial"/>
          <w:i/>
          <w:iCs/>
          <w:color w:val="000000"/>
          <w:sz w:val="24"/>
          <w:szCs w:val="24"/>
        </w:rPr>
        <w:t xml:space="preserve">Титульный лист </w:t>
      </w:r>
      <w:r w:rsidRPr="0047114B">
        <w:rPr>
          <w:rFonts w:ascii="Arial" w:hAnsi="Arial" w:cs="Arial"/>
          <w:color w:val="000000"/>
          <w:sz w:val="24"/>
          <w:szCs w:val="24"/>
        </w:rPr>
        <w:t>является первым листом реферата и заполняется по образцу.</w:t>
      </w:r>
    </w:p>
    <w:p w:rsidR="0047114B" w:rsidRPr="0047114B" w:rsidRDefault="0047114B" w:rsidP="0047114B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47114B">
        <w:rPr>
          <w:rFonts w:ascii="Arial" w:hAnsi="Arial" w:cs="Arial"/>
          <w:i/>
          <w:iCs/>
          <w:color w:val="000000"/>
          <w:sz w:val="24"/>
          <w:szCs w:val="24"/>
        </w:rPr>
        <w:t xml:space="preserve">Содержание </w:t>
      </w:r>
      <w:r w:rsidRPr="0047114B">
        <w:rPr>
          <w:rFonts w:ascii="Arial" w:hAnsi="Arial" w:cs="Arial"/>
          <w:color w:val="000000"/>
          <w:sz w:val="24"/>
          <w:szCs w:val="24"/>
        </w:rPr>
        <w:t xml:space="preserve">включает наименование глав, разделов, параграфов с указанием номера страницы, с которой они начинаются. Во </w:t>
      </w:r>
      <w:r w:rsidRPr="0047114B">
        <w:rPr>
          <w:rFonts w:ascii="Arial" w:hAnsi="Arial" w:cs="Arial"/>
          <w:i/>
          <w:iCs/>
          <w:color w:val="000000"/>
          <w:sz w:val="24"/>
          <w:szCs w:val="24"/>
        </w:rPr>
        <w:t xml:space="preserve">введении </w:t>
      </w:r>
      <w:r w:rsidRPr="0047114B">
        <w:rPr>
          <w:rFonts w:ascii="Arial" w:hAnsi="Arial" w:cs="Arial"/>
          <w:color w:val="000000"/>
          <w:sz w:val="24"/>
          <w:szCs w:val="24"/>
        </w:rPr>
        <w:t xml:space="preserve">раскрывается значение выбранной темы, степень ее исследованности, цель и задачи работы, формулируются основные положения темы и структура работы. Текст </w:t>
      </w:r>
      <w:r w:rsidRPr="0047114B">
        <w:rPr>
          <w:rFonts w:ascii="Arial" w:hAnsi="Arial" w:cs="Arial"/>
          <w:i/>
          <w:color w:val="000000"/>
          <w:sz w:val="24"/>
          <w:szCs w:val="24"/>
        </w:rPr>
        <w:t>основной</w:t>
      </w:r>
      <w:r w:rsidRPr="0047114B">
        <w:rPr>
          <w:rFonts w:ascii="Arial" w:hAnsi="Arial" w:cs="Arial"/>
          <w:color w:val="000000"/>
          <w:sz w:val="24"/>
          <w:szCs w:val="24"/>
        </w:rPr>
        <w:t xml:space="preserve"> </w:t>
      </w:r>
      <w:r w:rsidRPr="0047114B">
        <w:rPr>
          <w:rFonts w:ascii="Arial" w:hAnsi="Arial" w:cs="Arial"/>
          <w:i/>
          <w:iCs/>
          <w:color w:val="000000"/>
          <w:sz w:val="24"/>
          <w:szCs w:val="24"/>
        </w:rPr>
        <w:t xml:space="preserve">части </w:t>
      </w:r>
      <w:r w:rsidRPr="0047114B">
        <w:rPr>
          <w:rFonts w:ascii="Arial" w:hAnsi="Arial" w:cs="Arial"/>
          <w:color w:val="000000"/>
          <w:sz w:val="24"/>
          <w:szCs w:val="24"/>
        </w:rPr>
        <w:t>делится на главы, разделы или параграфы, здесь излагается содержание работы.</w:t>
      </w:r>
      <w:r w:rsidRPr="0047114B">
        <w:rPr>
          <w:rFonts w:ascii="Arial" w:hAnsi="Arial" w:cs="Arial"/>
          <w:sz w:val="24"/>
          <w:szCs w:val="24"/>
        </w:rPr>
        <w:t xml:space="preserve"> В основной части целесообразно выделение 2-3 вопросов, отражающих разные аспекты темы. В реферате важно привести различные точки зрения на проблему и дать им оценку. В </w:t>
      </w:r>
      <w:r w:rsidRPr="0047114B">
        <w:rPr>
          <w:rFonts w:ascii="Arial" w:hAnsi="Arial" w:cs="Arial"/>
          <w:i/>
          <w:sz w:val="24"/>
          <w:szCs w:val="24"/>
        </w:rPr>
        <w:t>заключении</w:t>
      </w:r>
      <w:r w:rsidRPr="0047114B">
        <w:rPr>
          <w:rFonts w:ascii="Arial" w:hAnsi="Arial" w:cs="Arial"/>
          <w:sz w:val="24"/>
          <w:szCs w:val="24"/>
        </w:rPr>
        <w:t xml:space="preserve"> подводятся итоги рассмотрения темы. Приветствуется определение автором перспективных направлений по изучению проблемы.</w:t>
      </w:r>
    </w:p>
    <w:p w:rsidR="0047114B" w:rsidRPr="0047114B" w:rsidRDefault="0047114B" w:rsidP="0047114B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cs="Arial"/>
        </w:rPr>
      </w:pPr>
      <w:r w:rsidRPr="0047114B">
        <w:rPr>
          <w:rFonts w:cs="Arial"/>
          <w:color w:val="000000"/>
        </w:rPr>
        <w:t xml:space="preserve">Страницы реферата нумеруются арабскими цифрами, соблюдается сквозная нумерация по всему тексту. Номер ставится внизу страницы по центру. Каждая глава (раздел) должна начинаться с новой страницы. </w:t>
      </w:r>
      <w:r w:rsidRPr="0047114B">
        <w:rPr>
          <w:rFonts w:cs="Arial"/>
          <w:i/>
          <w:iCs/>
          <w:color w:val="000000"/>
        </w:rPr>
        <w:t xml:space="preserve">Ссылки </w:t>
      </w:r>
      <w:r w:rsidRPr="0047114B">
        <w:rPr>
          <w:rFonts w:cs="Arial"/>
          <w:color w:val="000000"/>
        </w:rPr>
        <w:t xml:space="preserve">на источники, цитаты в тексте в квадратных скобках. </w:t>
      </w:r>
      <w:r w:rsidRPr="0047114B">
        <w:rPr>
          <w:rFonts w:cs="Arial"/>
          <w:i/>
          <w:iCs/>
          <w:color w:val="000000"/>
        </w:rPr>
        <w:t xml:space="preserve">Список использованной литературы </w:t>
      </w:r>
      <w:r w:rsidRPr="0047114B">
        <w:rPr>
          <w:rFonts w:cs="Arial"/>
          <w:color w:val="000000"/>
        </w:rPr>
        <w:t>дается в алфавитном порядке и</w:t>
      </w:r>
      <w:r w:rsidRPr="0047114B">
        <w:rPr>
          <w:rFonts w:cs="Arial"/>
        </w:rPr>
        <w:t xml:space="preserve"> должен содержать не менее 15 источников, из них не менее 50</w:t>
      </w:r>
      <w:r>
        <w:rPr>
          <w:rFonts w:cs="Arial"/>
        </w:rPr>
        <w:t> </w:t>
      </w:r>
      <w:r w:rsidRPr="0047114B">
        <w:rPr>
          <w:rFonts w:cs="Arial"/>
        </w:rPr>
        <w:t>% последних пяти лет, из которых не менее половины последних трех лет.</w:t>
      </w:r>
    </w:p>
    <w:p w:rsidR="00220EB6" w:rsidRPr="00E97681" w:rsidRDefault="00220EB6" w:rsidP="00220EB6">
      <w:pPr>
        <w:pStyle w:val="Style7"/>
        <w:widowControl/>
        <w:tabs>
          <w:tab w:val="left" w:pos="298"/>
        </w:tabs>
        <w:spacing w:before="120" w:line="240" w:lineRule="auto"/>
        <w:rPr>
          <w:rFonts w:eastAsia="MS Mincho" w:cs="Arial"/>
          <w:b/>
        </w:rPr>
      </w:pPr>
      <w:r w:rsidRPr="00E97681">
        <w:rPr>
          <w:rFonts w:eastAsia="MS Mincho" w:cs="Arial"/>
          <w:b/>
        </w:rPr>
        <w:t xml:space="preserve">Проведение кандидатского экзамена </w:t>
      </w:r>
    </w:p>
    <w:p w:rsidR="00220EB6" w:rsidRPr="00E97681" w:rsidRDefault="00220EB6" w:rsidP="00220EB6">
      <w:pPr>
        <w:pStyle w:val="Style7"/>
        <w:widowControl/>
        <w:tabs>
          <w:tab w:val="left" w:pos="298"/>
        </w:tabs>
        <w:spacing w:line="240" w:lineRule="auto"/>
        <w:ind w:firstLine="567"/>
        <w:rPr>
          <w:rFonts w:eastAsia="MS Mincho" w:cs="Arial"/>
        </w:rPr>
      </w:pPr>
      <w:r w:rsidRPr="00E97681">
        <w:rPr>
          <w:rFonts w:eastAsia="MS Mincho" w:cs="Arial"/>
        </w:rPr>
        <w:t xml:space="preserve">На кандидатском экзамене экзаменуемый должен продемонстрировать совокупность имеющихся знаний по специальной дисциплине. </w:t>
      </w:r>
    </w:p>
    <w:p w:rsidR="00220EB6" w:rsidRPr="00E97681" w:rsidRDefault="00220EB6" w:rsidP="00220EB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97681">
        <w:rPr>
          <w:rFonts w:ascii="Arial" w:hAnsi="Arial" w:cs="Arial"/>
          <w:sz w:val="24"/>
          <w:szCs w:val="24"/>
        </w:rPr>
        <w:t>Прием кандидатских экзаменов осуществляется очно и в устной форме в комиссии, утвержденной приказом ректора, в составе которой должно участвовать не менее 3-х членов. В случае особых обстоятельств допускается прием кандидатского экзамена в режиме онлайн.</w:t>
      </w:r>
    </w:p>
    <w:p w:rsidR="00220EB6" w:rsidRPr="00E97681" w:rsidRDefault="00220EB6" w:rsidP="00220EB6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E97681">
        <w:rPr>
          <w:rFonts w:ascii="Arial" w:hAnsi="Arial" w:cs="Arial"/>
          <w:sz w:val="24"/>
          <w:szCs w:val="24"/>
        </w:rPr>
        <w:t>Экзаменационный билет включает в себя 3 вопроса.</w:t>
      </w:r>
    </w:p>
    <w:p w:rsidR="002707E7" w:rsidRDefault="00220EB6" w:rsidP="002707E7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20EB6">
        <w:rPr>
          <w:rFonts w:ascii="Arial" w:hAnsi="Arial" w:cs="Arial"/>
          <w:sz w:val="24"/>
          <w:szCs w:val="24"/>
        </w:rPr>
        <w:t xml:space="preserve">Первые два вопроса - это вопросы основной части данной Программы, которые соответствуют паспорту научной специальности </w:t>
      </w:r>
      <w:r w:rsidR="00780076">
        <w:rPr>
          <w:rFonts w:ascii="Arial" w:hAnsi="Arial" w:cs="Arial"/>
          <w:sz w:val="24"/>
          <w:szCs w:val="24"/>
        </w:rPr>
        <w:t>1.3.3. Теоретическая физика</w:t>
      </w:r>
      <w:r w:rsidRPr="00220EB6">
        <w:rPr>
          <w:rFonts w:ascii="Arial" w:hAnsi="Arial" w:cs="Arial"/>
          <w:sz w:val="24"/>
          <w:szCs w:val="24"/>
        </w:rPr>
        <w:t>, третий вопрос должен соответствовать проблематике нау</w:t>
      </w:r>
      <w:r>
        <w:rPr>
          <w:rFonts w:ascii="Arial" w:hAnsi="Arial" w:cs="Arial"/>
          <w:sz w:val="24"/>
          <w:szCs w:val="24"/>
        </w:rPr>
        <w:t>чной деятельности аспиранта (со</w:t>
      </w:r>
      <w:r w:rsidRPr="00220EB6">
        <w:rPr>
          <w:rFonts w:ascii="Arial" w:hAnsi="Arial" w:cs="Arial"/>
          <w:sz w:val="24"/>
          <w:szCs w:val="24"/>
        </w:rPr>
        <w:t>искателя).</w:t>
      </w:r>
    </w:p>
    <w:p w:rsidR="008C712B" w:rsidRPr="008C712B" w:rsidRDefault="008C712B" w:rsidP="008C712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C712B">
        <w:rPr>
          <w:rFonts w:ascii="Arial" w:hAnsi="Arial" w:cs="Arial"/>
          <w:sz w:val="24"/>
          <w:szCs w:val="24"/>
        </w:rPr>
        <w:t>Ответы на вопросы выполняются в письменном виде в форме тезисов. Устный ответ осуществляется в виде самостоятельного изложения мате</w:t>
      </w:r>
      <w:r>
        <w:rPr>
          <w:rFonts w:ascii="Arial" w:hAnsi="Arial" w:cs="Arial"/>
          <w:sz w:val="24"/>
          <w:szCs w:val="24"/>
        </w:rPr>
        <w:t>риала на основе письменных тези</w:t>
      </w:r>
      <w:r w:rsidRPr="008C712B">
        <w:rPr>
          <w:rFonts w:ascii="Arial" w:hAnsi="Arial" w:cs="Arial"/>
          <w:sz w:val="24"/>
          <w:szCs w:val="24"/>
        </w:rPr>
        <w:t>сов. После устного ответа члены экзаменационной комиссии вправе задать отвечающему уточняющие вопросы по ответам. При необходимости задаются дополнительные вопросы по различным темам специальной дисциплины. Результат сдачи заносится в журнал регистрации, который хранится в отделении / НОЦ. Протоколы сдачи экзаменов с подписью всех членов комиссии сдаются в отдел аспирантуры и докторантуры.</w:t>
      </w:r>
    </w:p>
    <w:p w:rsidR="00220EB6" w:rsidRPr="0047114B" w:rsidRDefault="008C712B" w:rsidP="008C712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8C712B">
        <w:rPr>
          <w:rFonts w:ascii="Arial" w:hAnsi="Arial" w:cs="Arial"/>
          <w:sz w:val="24"/>
          <w:szCs w:val="24"/>
        </w:rPr>
        <w:t>Критерии оценки ответа на кандидатском экзамене:</w:t>
      </w:r>
    </w:p>
    <w:tbl>
      <w:tblPr>
        <w:tblW w:w="9498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134"/>
        <w:gridCol w:w="1701"/>
        <w:gridCol w:w="5245"/>
      </w:tblGrid>
      <w:tr w:rsidR="008C712B" w:rsidRPr="00E97681" w:rsidTr="008C712B">
        <w:trPr>
          <w:trHeight w:val="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8C712B" w:rsidRPr="00E97681" w:rsidRDefault="008C712B" w:rsidP="00D569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97681">
              <w:rPr>
                <w:rFonts w:ascii="Arial" w:hAnsi="Arial" w:cs="Arial"/>
                <w:b/>
                <w:sz w:val="16"/>
              </w:rPr>
              <w:t xml:space="preserve">% выполнения заданий </w:t>
            </w:r>
          </w:p>
          <w:p w:rsidR="008C712B" w:rsidRPr="00E97681" w:rsidRDefault="008C712B" w:rsidP="00D569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97681">
              <w:rPr>
                <w:rFonts w:ascii="Arial" w:hAnsi="Arial" w:cs="Arial"/>
                <w:b/>
                <w:sz w:val="16"/>
              </w:rPr>
              <w:t>экзамена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8C712B" w:rsidRPr="00E97681" w:rsidRDefault="008C712B" w:rsidP="00D569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97681">
              <w:rPr>
                <w:rFonts w:ascii="Arial" w:hAnsi="Arial" w:cs="Arial"/>
                <w:b/>
                <w:sz w:val="16"/>
              </w:rPr>
              <w:t>Экзамен, балл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8C712B" w:rsidRPr="00E97681" w:rsidRDefault="008C712B" w:rsidP="00D569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97681">
              <w:rPr>
                <w:rFonts w:ascii="Arial" w:hAnsi="Arial" w:cs="Arial"/>
                <w:b/>
                <w:sz w:val="16"/>
              </w:rPr>
              <w:t xml:space="preserve">Соответствие </w:t>
            </w:r>
          </w:p>
          <w:p w:rsidR="008C712B" w:rsidRPr="00E97681" w:rsidRDefault="008C712B" w:rsidP="00D569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97681">
              <w:rPr>
                <w:rFonts w:ascii="Arial" w:hAnsi="Arial" w:cs="Arial"/>
                <w:b/>
                <w:sz w:val="16"/>
              </w:rPr>
              <w:t>традиционной оценке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:rsidR="008C712B" w:rsidRPr="00E97681" w:rsidRDefault="008C712B" w:rsidP="00D5697C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E97681">
              <w:rPr>
                <w:rFonts w:ascii="Arial" w:hAnsi="Arial" w:cs="Arial"/>
                <w:b/>
                <w:sz w:val="16"/>
              </w:rPr>
              <w:t>Определение оценки</w:t>
            </w:r>
          </w:p>
        </w:tc>
      </w:tr>
      <w:tr w:rsidR="008C712B" w:rsidRPr="00E97681" w:rsidTr="008C712B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90%÷100%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18 ÷ 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«Отлично»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-1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Отличное понимание предмета, всесторонние знания, отличные умения и владение опытом практической деятельности, необходимые результаты обучения сформированы, их качество оценено количеством баллов, близким к максимальному</w:t>
            </w:r>
          </w:p>
        </w:tc>
      </w:tr>
      <w:tr w:rsidR="008C712B" w:rsidRPr="00E97681" w:rsidTr="008C712B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70% - 89%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14 ÷ 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«Хорошо»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-1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Достаточно полное понимание предмета, хорошие знания, умения и опыт практической деятельности, необходимые результаты обучения сформированы, качество ни одного из них не оценено минимальным количеством баллов</w:t>
            </w:r>
          </w:p>
        </w:tc>
      </w:tr>
      <w:tr w:rsidR="008C712B" w:rsidRPr="00E97681" w:rsidTr="008C712B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55% - 69%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11 ÷ 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«</w:t>
            </w:r>
            <w:proofErr w:type="spellStart"/>
            <w:r w:rsidRPr="00E97681">
              <w:rPr>
                <w:rFonts w:ascii="Arial" w:hAnsi="Arial" w:cs="Arial"/>
              </w:rPr>
              <w:t>Удовл</w:t>
            </w:r>
            <w:proofErr w:type="spellEnd"/>
            <w:r w:rsidRPr="00E97681">
              <w:rPr>
                <w:rFonts w:ascii="Arial" w:hAnsi="Arial" w:cs="Arial"/>
              </w:rPr>
              <w:t>.»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right="-1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Приемлемое понимание предмета, удовлетворительные знания, умения и опыт практической деятельности, необходимые результаты обучения сформированы, качество некоторых из них оценено минимальным количеством баллов</w:t>
            </w:r>
          </w:p>
        </w:tc>
      </w:tr>
      <w:tr w:rsidR="008C712B" w:rsidRPr="00E97681" w:rsidTr="008C712B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0% - 54%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0 ÷ 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57"/>
              <w:jc w:val="center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«</w:t>
            </w:r>
            <w:proofErr w:type="spellStart"/>
            <w:r w:rsidRPr="00E97681">
              <w:rPr>
                <w:rFonts w:ascii="Arial" w:hAnsi="Arial" w:cs="Arial"/>
              </w:rPr>
              <w:t>Неудовл</w:t>
            </w:r>
            <w:proofErr w:type="spellEnd"/>
            <w:r w:rsidRPr="00E97681">
              <w:rPr>
                <w:rFonts w:ascii="Arial" w:hAnsi="Arial" w:cs="Arial"/>
              </w:rPr>
              <w:t>.»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:rsidR="008C712B" w:rsidRPr="00E97681" w:rsidRDefault="008C712B" w:rsidP="00D5697C">
            <w:pPr>
              <w:ind w:left="57" w:right="-1"/>
              <w:rPr>
                <w:rFonts w:ascii="Arial" w:hAnsi="Arial" w:cs="Arial"/>
              </w:rPr>
            </w:pPr>
            <w:r w:rsidRPr="00E97681">
              <w:rPr>
                <w:rFonts w:ascii="Arial" w:hAnsi="Arial" w:cs="Arial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341FEB" w:rsidRPr="0047114B" w:rsidRDefault="00341FEB" w:rsidP="00341FEB">
      <w:pPr>
        <w:pStyle w:val="a3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8C712B" w:rsidRPr="008C712B" w:rsidRDefault="008C712B" w:rsidP="008C712B">
      <w:pPr>
        <w:pStyle w:val="8"/>
        <w:keepNext w:val="0"/>
        <w:keepLines w:val="0"/>
        <w:widowControl w:val="0"/>
        <w:numPr>
          <w:ilvl w:val="0"/>
          <w:numId w:val="1"/>
        </w:numPr>
        <w:tabs>
          <w:tab w:val="left" w:pos="284"/>
        </w:tabs>
        <w:spacing w:before="0"/>
        <w:ind w:hanging="794"/>
        <w:jc w:val="center"/>
        <w:rPr>
          <w:rFonts w:ascii="Arial" w:eastAsia="MS Mincho" w:hAnsi="Arial" w:cs="Arial"/>
          <w:b/>
          <w:color w:val="auto"/>
          <w:sz w:val="24"/>
          <w:szCs w:val="24"/>
        </w:rPr>
      </w:pPr>
      <w:r w:rsidRPr="008C712B">
        <w:rPr>
          <w:rFonts w:ascii="Arial" w:eastAsia="MS Mincho" w:hAnsi="Arial" w:cs="Arial"/>
          <w:b/>
          <w:color w:val="auto"/>
          <w:sz w:val="24"/>
          <w:szCs w:val="24"/>
        </w:rPr>
        <w:t>Рекомендуемая литература</w:t>
      </w:r>
    </w:p>
    <w:p w:rsidR="008C712B" w:rsidRPr="008C712B" w:rsidRDefault="008C712B" w:rsidP="008C712B">
      <w:pPr>
        <w:pStyle w:val="8"/>
        <w:keepNext w:val="0"/>
        <w:keepLines w:val="0"/>
        <w:widowControl w:val="0"/>
        <w:spacing w:before="240" w:after="120"/>
        <w:ind w:firstLine="567"/>
        <w:rPr>
          <w:rFonts w:ascii="Arial" w:hAnsi="Arial" w:cs="Arial"/>
          <w:b/>
          <w:sz w:val="24"/>
          <w:szCs w:val="24"/>
        </w:rPr>
      </w:pPr>
      <w:r w:rsidRPr="008C712B">
        <w:rPr>
          <w:rFonts w:ascii="Arial" w:hAnsi="Arial" w:cs="Arial"/>
          <w:b/>
          <w:sz w:val="24"/>
          <w:szCs w:val="24"/>
        </w:rPr>
        <w:t>Основная литература</w:t>
      </w:r>
    </w:p>
    <w:p w:rsidR="0055129B" w:rsidRPr="00670A1F" w:rsidRDefault="0055129B" w:rsidP="0055129B">
      <w:pPr>
        <w:pStyle w:val="a3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 w:rsidRPr="00670A1F">
        <w:rPr>
          <w:rFonts w:ascii="Arial" w:hAnsi="Arial" w:cs="Arial"/>
          <w:sz w:val="24"/>
          <w:szCs w:val="24"/>
        </w:rPr>
        <w:t xml:space="preserve">Ландау, Л. Д. Теоретическая физика: учебное пособие: в 10 томах / Л. Д. Ландау, Е. М. Лифшиц; под редакцией Л. П. </w:t>
      </w:r>
      <w:proofErr w:type="spellStart"/>
      <w:r w:rsidRPr="00670A1F">
        <w:rPr>
          <w:rFonts w:ascii="Arial" w:hAnsi="Arial" w:cs="Arial"/>
          <w:sz w:val="24"/>
          <w:szCs w:val="24"/>
        </w:rPr>
        <w:t>Питаевского</w:t>
      </w:r>
      <w:proofErr w:type="spellEnd"/>
      <w:r w:rsidRPr="00670A1F">
        <w:rPr>
          <w:rFonts w:ascii="Arial" w:hAnsi="Arial" w:cs="Arial"/>
          <w:sz w:val="24"/>
          <w:szCs w:val="24"/>
        </w:rPr>
        <w:t>. — 7-е изд., стереотип. — Москва: ФИЗМАТЛИТ, 2021. — Том 1: Механика. — 2021. — 224 с. — ISBN 978-5-9221-1611-4. — Текст: электронный // Лань: электронно-библиотечная система. — URL: https://e.lanbook.com/book/185654 (дата обращения: 18.02.202</w:t>
      </w:r>
      <w:r>
        <w:rPr>
          <w:rFonts w:ascii="Arial" w:hAnsi="Arial" w:cs="Arial"/>
          <w:sz w:val="24"/>
          <w:szCs w:val="24"/>
        </w:rPr>
        <w:t>4</w:t>
      </w:r>
      <w:r w:rsidRPr="00670A1F">
        <w:rPr>
          <w:rFonts w:ascii="Arial" w:hAnsi="Arial" w:cs="Arial"/>
          <w:sz w:val="24"/>
          <w:szCs w:val="24"/>
        </w:rPr>
        <w:t xml:space="preserve">). - Режим доступа: для </w:t>
      </w:r>
      <w:proofErr w:type="spellStart"/>
      <w:r w:rsidRPr="00670A1F">
        <w:rPr>
          <w:rFonts w:ascii="Arial" w:hAnsi="Arial" w:cs="Arial"/>
          <w:sz w:val="24"/>
          <w:szCs w:val="24"/>
        </w:rPr>
        <w:t>авториз</w:t>
      </w:r>
      <w:proofErr w:type="spellEnd"/>
      <w:r w:rsidRPr="00670A1F">
        <w:rPr>
          <w:rFonts w:ascii="Arial" w:hAnsi="Arial" w:cs="Arial"/>
          <w:sz w:val="24"/>
          <w:szCs w:val="24"/>
        </w:rPr>
        <w:t>. пользователей.</w:t>
      </w:r>
    </w:p>
    <w:p w:rsidR="0055129B" w:rsidRPr="00670A1F" w:rsidRDefault="0055129B" w:rsidP="0055129B">
      <w:pPr>
        <w:pStyle w:val="a3"/>
        <w:numPr>
          <w:ilvl w:val="0"/>
          <w:numId w:val="12"/>
        </w:numPr>
        <w:ind w:left="426" w:hanging="426"/>
        <w:rPr>
          <w:rFonts w:ascii="Arial" w:hAnsi="Arial" w:cs="Arial"/>
          <w:sz w:val="24"/>
          <w:szCs w:val="24"/>
        </w:rPr>
      </w:pPr>
      <w:r w:rsidRPr="00670A1F">
        <w:rPr>
          <w:rFonts w:ascii="Arial" w:hAnsi="Arial" w:cs="Arial"/>
          <w:sz w:val="24"/>
          <w:szCs w:val="24"/>
        </w:rPr>
        <w:t xml:space="preserve">Ландау, Л. Д. Теоретическая физика: учебное пособие: в 10 томах / Л. Д. Ландау, Е. М. Лифшиц; под редакцией Л. П. </w:t>
      </w:r>
      <w:proofErr w:type="spellStart"/>
      <w:r w:rsidRPr="00670A1F">
        <w:rPr>
          <w:rFonts w:ascii="Arial" w:hAnsi="Arial" w:cs="Arial"/>
          <w:sz w:val="24"/>
          <w:szCs w:val="24"/>
        </w:rPr>
        <w:t>Питаевского</w:t>
      </w:r>
      <w:proofErr w:type="spellEnd"/>
      <w:r w:rsidRPr="00670A1F">
        <w:rPr>
          <w:rFonts w:ascii="Arial" w:hAnsi="Arial" w:cs="Arial"/>
          <w:sz w:val="24"/>
          <w:szCs w:val="24"/>
        </w:rPr>
        <w:t xml:space="preserve">. — 9-е изд., стереотип. — Москва: ФИЗМАТЛИТ, 2020. — Том 2: Теория поля. — 2020. — 508 с. — ISBN 978-5-9221-1568-1. — Текст: электронный // Лань: электронно-библиотечная система. — URL: https://e.lanbook.com/book/185651 (дата обращения: 18.02.2025). - Режим доступа: для </w:t>
      </w:r>
      <w:proofErr w:type="spellStart"/>
      <w:r w:rsidRPr="00670A1F">
        <w:rPr>
          <w:rFonts w:ascii="Arial" w:hAnsi="Arial" w:cs="Arial"/>
          <w:sz w:val="24"/>
          <w:szCs w:val="24"/>
        </w:rPr>
        <w:t>авториз</w:t>
      </w:r>
      <w:proofErr w:type="spellEnd"/>
      <w:r w:rsidRPr="00670A1F">
        <w:rPr>
          <w:rFonts w:ascii="Arial" w:hAnsi="Arial" w:cs="Arial"/>
          <w:sz w:val="24"/>
          <w:szCs w:val="24"/>
        </w:rPr>
        <w:t>. пользователей.</w:t>
      </w:r>
    </w:p>
    <w:p w:rsidR="0055129B" w:rsidRPr="00670A1F" w:rsidRDefault="0055129B" w:rsidP="0055129B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426" w:right="-113" w:hanging="426"/>
        <w:jc w:val="both"/>
        <w:rPr>
          <w:rFonts w:ascii="Arial" w:hAnsi="Arial" w:cs="Arial"/>
          <w:sz w:val="24"/>
          <w:szCs w:val="24"/>
        </w:rPr>
      </w:pPr>
      <w:r w:rsidRPr="00670A1F">
        <w:rPr>
          <w:rFonts w:ascii="Arial" w:hAnsi="Arial" w:cs="Arial"/>
          <w:sz w:val="24"/>
          <w:szCs w:val="24"/>
        </w:rPr>
        <w:t xml:space="preserve">Ландау, Л. Д. Теоретическая физика: учебное пособие: в 10 томах / Л. Д. Ландау, Е. М. Лифшиц; под редакцией Л. П. </w:t>
      </w:r>
      <w:proofErr w:type="spellStart"/>
      <w:r w:rsidRPr="00670A1F">
        <w:rPr>
          <w:rFonts w:ascii="Arial" w:hAnsi="Arial" w:cs="Arial"/>
          <w:sz w:val="24"/>
          <w:szCs w:val="24"/>
        </w:rPr>
        <w:t>Питаевского</w:t>
      </w:r>
      <w:proofErr w:type="spellEnd"/>
      <w:r w:rsidRPr="00670A1F">
        <w:rPr>
          <w:rFonts w:ascii="Arial" w:hAnsi="Arial" w:cs="Arial"/>
          <w:sz w:val="24"/>
          <w:szCs w:val="24"/>
        </w:rPr>
        <w:t xml:space="preserve">. — 6-е изд., </w:t>
      </w:r>
      <w:proofErr w:type="spellStart"/>
      <w:r w:rsidRPr="00670A1F">
        <w:rPr>
          <w:rFonts w:ascii="Arial" w:hAnsi="Arial" w:cs="Arial"/>
          <w:sz w:val="24"/>
          <w:szCs w:val="24"/>
        </w:rPr>
        <w:t>испр</w:t>
      </w:r>
      <w:proofErr w:type="spellEnd"/>
      <w:r w:rsidRPr="00670A1F">
        <w:rPr>
          <w:rFonts w:ascii="Arial" w:hAnsi="Arial" w:cs="Arial"/>
          <w:sz w:val="24"/>
          <w:szCs w:val="24"/>
        </w:rPr>
        <w:t xml:space="preserve">. — Москва: ФИЗМАТЛИТ, 2021 — Том 3: Квантовая механика (нерелятивистская теория) — 2021. — 800 с. — ISBN 978-5-9221-0530-9. — Текст: электронный // Лань: электронно-библиотечная система. — URL: https://e.lanbook.com/book/185658 (дата обращения: 18.02.2025). — Режим доступа: для </w:t>
      </w:r>
      <w:proofErr w:type="spellStart"/>
      <w:r w:rsidRPr="00670A1F">
        <w:rPr>
          <w:rFonts w:ascii="Arial" w:hAnsi="Arial" w:cs="Arial"/>
          <w:sz w:val="24"/>
          <w:szCs w:val="24"/>
        </w:rPr>
        <w:t>авториз</w:t>
      </w:r>
      <w:proofErr w:type="spellEnd"/>
      <w:r w:rsidRPr="00670A1F">
        <w:rPr>
          <w:rFonts w:ascii="Arial" w:hAnsi="Arial" w:cs="Arial"/>
          <w:sz w:val="24"/>
          <w:szCs w:val="24"/>
        </w:rPr>
        <w:t>. пользователей.</w:t>
      </w:r>
    </w:p>
    <w:p w:rsidR="0055129B" w:rsidRPr="00670A1F" w:rsidRDefault="0055129B" w:rsidP="0055129B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426" w:right="-113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670A1F">
        <w:rPr>
          <w:rFonts w:ascii="Arial" w:hAnsi="Arial" w:cs="Arial"/>
          <w:sz w:val="24"/>
          <w:szCs w:val="24"/>
        </w:rPr>
        <w:t>Батыгин</w:t>
      </w:r>
      <w:proofErr w:type="spellEnd"/>
      <w:r w:rsidRPr="00670A1F">
        <w:rPr>
          <w:rFonts w:ascii="Arial" w:hAnsi="Arial" w:cs="Arial"/>
          <w:sz w:val="24"/>
          <w:szCs w:val="24"/>
        </w:rPr>
        <w:t xml:space="preserve">, В. В. Сборник задач по электродинамике и специальной теории относительности: учебное пособие / В. В. </w:t>
      </w:r>
      <w:proofErr w:type="spellStart"/>
      <w:r w:rsidRPr="00670A1F">
        <w:rPr>
          <w:rFonts w:ascii="Arial" w:hAnsi="Arial" w:cs="Arial"/>
          <w:sz w:val="24"/>
          <w:szCs w:val="24"/>
        </w:rPr>
        <w:t>Батыгин</w:t>
      </w:r>
      <w:proofErr w:type="spellEnd"/>
      <w:r w:rsidRPr="00670A1F">
        <w:rPr>
          <w:rFonts w:ascii="Arial" w:hAnsi="Arial" w:cs="Arial"/>
          <w:sz w:val="24"/>
          <w:szCs w:val="24"/>
        </w:rPr>
        <w:t>, И. Н. Топтыгин. — 4-е изд. — Санкт-Петербург: Лань, 2021. — 480 с. — ISBN 978-5-8114-0921-1. — Текст: электронный // Лань: электронно-библиотечная система. — URL: https://e.lanbook.com/book/167812 (дата обращения: 18.02.202</w:t>
      </w:r>
      <w:r>
        <w:rPr>
          <w:rFonts w:ascii="Arial" w:hAnsi="Arial" w:cs="Arial"/>
          <w:sz w:val="24"/>
          <w:szCs w:val="24"/>
        </w:rPr>
        <w:t>4</w:t>
      </w:r>
      <w:r w:rsidRPr="00670A1F">
        <w:rPr>
          <w:rFonts w:ascii="Arial" w:hAnsi="Arial" w:cs="Arial"/>
          <w:sz w:val="24"/>
          <w:szCs w:val="24"/>
        </w:rPr>
        <w:t xml:space="preserve">). - Режим доступа: для </w:t>
      </w:r>
      <w:proofErr w:type="spellStart"/>
      <w:r w:rsidRPr="00670A1F">
        <w:rPr>
          <w:rFonts w:ascii="Arial" w:hAnsi="Arial" w:cs="Arial"/>
          <w:sz w:val="24"/>
          <w:szCs w:val="24"/>
        </w:rPr>
        <w:t>авториз</w:t>
      </w:r>
      <w:proofErr w:type="spellEnd"/>
      <w:r w:rsidRPr="00670A1F">
        <w:rPr>
          <w:rFonts w:ascii="Arial" w:hAnsi="Arial" w:cs="Arial"/>
          <w:sz w:val="24"/>
          <w:szCs w:val="24"/>
        </w:rPr>
        <w:t>. пользователей.</w:t>
      </w:r>
    </w:p>
    <w:p w:rsidR="0055129B" w:rsidRPr="000123FF" w:rsidRDefault="0055129B" w:rsidP="0055129B">
      <w:pPr>
        <w:pStyle w:val="a3"/>
        <w:widowControl w:val="0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ind w:left="426" w:right="-113" w:hanging="426"/>
        <w:jc w:val="both"/>
      </w:pPr>
      <w:r w:rsidRPr="00670A1F">
        <w:rPr>
          <w:rFonts w:ascii="Arial" w:hAnsi="Arial" w:cs="Arial"/>
          <w:sz w:val="24"/>
          <w:szCs w:val="24"/>
        </w:rPr>
        <w:t>Белоусов, Ю. М. Задачи по теоретической физике: учебное пособие / Ю.М. Белоусов, С.Н. Бурмистров, А.И. Тернов. - Долгопрудный: Интеллект, 2013. - 584 с. ISBN 978-5-91559-134-8. - Текст: электронный. - URL: https://znanium.com/catalog/product/510284 (дата обращения: 18.02.202</w:t>
      </w:r>
      <w:r>
        <w:rPr>
          <w:rFonts w:ascii="Arial" w:hAnsi="Arial" w:cs="Arial"/>
          <w:sz w:val="24"/>
          <w:szCs w:val="24"/>
        </w:rPr>
        <w:t>4</w:t>
      </w:r>
      <w:r w:rsidRPr="00670A1F">
        <w:rPr>
          <w:rFonts w:ascii="Arial" w:hAnsi="Arial" w:cs="Arial"/>
          <w:sz w:val="24"/>
          <w:szCs w:val="24"/>
        </w:rPr>
        <w:t>). - Режим доступа: по подписке.</w:t>
      </w:r>
    </w:p>
    <w:p w:rsidR="008C712B" w:rsidRPr="008C712B" w:rsidRDefault="008C712B" w:rsidP="008C712B">
      <w:pPr>
        <w:spacing w:before="240" w:after="120"/>
        <w:ind w:firstLine="567"/>
        <w:jc w:val="both"/>
        <w:rPr>
          <w:rFonts w:ascii="Arial" w:eastAsia="Cambria" w:hAnsi="Arial" w:cs="Arial"/>
          <w:b/>
          <w:sz w:val="24"/>
          <w:szCs w:val="24"/>
        </w:rPr>
      </w:pPr>
      <w:r w:rsidRPr="008C712B">
        <w:rPr>
          <w:rFonts w:ascii="Arial" w:eastAsia="Cambria" w:hAnsi="Arial" w:cs="Arial"/>
          <w:b/>
          <w:sz w:val="24"/>
          <w:szCs w:val="24"/>
        </w:rPr>
        <w:t>Дополнительная литература</w:t>
      </w:r>
    </w:p>
    <w:p w:rsidR="0055129B" w:rsidRDefault="0055129B" w:rsidP="0055129B">
      <w:pPr>
        <w:pStyle w:val="dash041e0431044b0447043d044b0439"/>
        <w:numPr>
          <w:ilvl w:val="0"/>
          <w:numId w:val="13"/>
        </w:numPr>
        <w:spacing w:before="0" w:beforeAutospacing="0" w:after="0" w:afterAutospacing="0"/>
        <w:ind w:left="425" w:hanging="42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Савельев, И. В. Курс физики. В 3 т. Т.3.: Квантовая оптика. Атомная физика. Физика твердого тела. Физика атомного ядра и элементарных частиц. / И. В. Савельев. — СПб.: Лань, 2016. — 308 c. — </w:t>
      </w:r>
      <w:proofErr w:type="gramStart"/>
      <w:r>
        <w:rPr>
          <w:rFonts w:ascii="Arial" w:hAnsi="Arial" w:cs="Arial"/>
        </w:rPr>
        <w:t>Текст :</w:t>
      </w:r>
      <w:proofErr w:type="gramEnd"/>
      <w:r>
        <w:rPr>
          <w:rFonts w:ascii="Arial" w:hAnsi="Arial" w:cs="Arial"/>
        </w:rPr>
        <w:t xml:space="preserve"> электронный // Лань: электронно-библиотечная система. — URL: </w:t>
      </w:r>
      <w:hyperlink r:id="rId5" w:history="1">
        <w:r>
          <w:rPr>
            <w:rStyle w:val="a6"/>
            <w:rFonts w:ascii="Arial" w:hAnsi="Arial" w:cs="Arial"/>
          </w:rPr>
          <w:t>https://e.lanbook.com/book/187811?ysclid=m9ccswvu8n821738257</w:t>
        </w:r>
      </w:hyperlink>
      <w:r>
        <w:rPr>
          <w:rFonts w:ascii="Arial" w:hAnsi="Arial" w:cs="Arial"/>
        </w:rPr>
        <w:t xml:space="preserve"> (дата обращения: 11.04.2025). — Режим доступа: по подписке.</w:t>
      </w:r>
    </w:p>
    <w:p w:rsidR="0055129B" w:rsidRPr="003968A3" w:rsidRDefault="0055129B" w:rsidP="0055129B">
      <w:pPr>
        <w:pStyle w:val="dash041e0431044b0447043d044b0439"/>
        <w:numPr>
          <w:ilvl w:val="0"/>
          <w:numId w:val="13"/>
        </w:numPr>
        <w:spacing w:before="0" w:beforeAutospacing="0" w:after="0" w:afterAutospacing="0"/>
        <w:ind w:left="425" w:hanging="425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Cs/>
        </w:rPr>
        <w:t>Хелзен</w:t>
      </w:r>
      <w:proofErr w:type="spellEnd"/>
      <w:r>
        <w:rPr>
          <w:rFonts w:ascii="Arial" w:hAnsi="Arial" w:cs="Arial"/>
          <w:bCs/>
        </w:rPr>
        <w:t xml:space="preserve">, Ф. Кварки и лептоны: Введение в физику частиц / Ф. </w:t>
      </w:r>
      <w:proofErr w:type="spellStart"/>
      <w:r>
        <w:rPr>
          <w:rFonts w:ascii="Arial" w:hAnsi="Arial" w:cs="Arial"/>
          <w:bCs/>
        </w:rPr>
        <w:t>Хелзен</w:t>
      </w:r>
      <w:proofErr w:type="spellEnd"/>
      <w:r>
        <w:rPr>
          <w:rFonts w:ascii="Arial" w:hAnsi="Arial" w:cs="Arial"/>
          <w:bCs/>
        </w:rPr>
        <w:t xml:space="preserve">, А. Мартин </w:t>
      </w:r>
      <w:r>
        <w:rPr>
          <w:rFonts w:ascii="Arial" w:hAnsi="Arial" w:cs="Arial"/>
        </w:rPr>
        <w:t xml:space="preserve">— </w:t>
      </w:r>
      <w:r w:rsidRPr="003968A3">
        <w:rPr>
          <w:rFonts w:ascii="Arial" w:hAnsi="Arial" w:cs="Arial"/>
        </w:rPr>
        <w:t xml:space="preserve">М.: Мир, 1987. — 456 с. — </w:t>
      </w:r>
      <w:proofErr w:type="gramStart"/>
      <w:r w:rsidRPr="003968A3">
        <w:rPr>
          <w:rFonts w:ascii="Arial" w:hAnsi="Arial" w:cs="Arial"/>
        </w:rPr>
        <w:t>Текст :</w:t>
      </w:r>
      <w:proofErr w:type="gramEnd"/>
      <w:r w:rsidRPr="003968A3">
        <w:rPr>
          <w:rFonts w:ascii="Arial" w:hAnsi="Arial" w:cs="Arial"/>
        </w:rPr>
        <w:t xml:space="preserve"> непосредственный.</w:t>
      </w:r>
    </w:p>
    <w:p w:rsidR="0055129B" w:rsidRPr="003968A3" w:rsidRDefault="0055129B" w:rsidP="0055129B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proofErr w:type="spellStart"/>
      <w:r w:rsidRPr="003968A3">
        <w:rPr>
          <w:rFonts w:ascii="Arial" w:hAnsi="Arial" w:cs="Arial"/>
          <w:sz w:val="24"/>
          <w:szCs w:val="24"/>
        </w:rPr>
        <w:t>Ситенко</w:t>
      </w:r>
      <w:proofErr w:type="spellEnd"/>
      <w:r w:rsidRPr="003968A3">
        <w:rPr>
          <w:rFonts w:ascii="Arial" w:hAnsi="Arial" w:cs="Arial"/>
          <w:sz w:val="24"/>
          <w:szCs w:val="24"/>
        </w:rPr>
        <w:t xml:space="preserve">, А. Лекции по теории ядра / А.Т. </w:t>
      </w:r>
      <w:proofErr w:type="spellStart"/>
      <w:r w:rsidRPr="003968A3">
        <w:rPr>
          <w:rFonts w:ascii="Arial" w:hAnsi="Arial" w:cs="Arial"/>
          <w:sz w:val="24"/>
          <w:szCs w:val="24"/>
        </w:rPr>
        <w:t>Ситенко</w:t>
      </w:r>
      <w:proofErr w:type="spellEnd"/>
      <w:r w:rsidRPr="003968A3">
        <w:rPr>
          <w:rFonts w:ascii="Arial" w:hAnsi="Arial" w:cs="Arial"/>
          <w:sz w:val="24"/>
          <w:szCs w:val="24"/>
        </w:rPr>
        <w:t xml:space="preserve">, В.К. Тарковский. —  М.: </w:t>
      </w:r>
      <w:proofErr w:type="spellStart"/>
      <w:r w:rsidRPr="003968A3">
        <w:rPr>
          <w:rFonts w:ascii="Arial" w:hAnsi="Arial" w:cs="Arial"/>
          <w:sz w:val="24"/>
          <w:szCs w:val="24"/>
        </w:rPr>
        <w:t>Атомиздат</w:t>
      </w:r>
      <w:proofErr w:type="spellEnd"/>
      <w:r w:rsidRPr="003968A3">
        <w:rPr>
          <w:rFonts w:ascii="Arial" w:hAnsi="Arial" w:cs="Arial"/>
          <w:sz w:val="24"/>
          <w:szCs w:val="24"/>
        </w:rPr>
        <w:t xml:space="preserve">, 1972. — 352 с. </w:t>
      </w:r>
      <w:proofErr w:type="gramStart"/>
      <w:r w:rsidRPr="003968A3">
        <w:rPr>
          <w:rFonts w:ascii="Arial" w:hAnsi="Arial" w:cs="Arial"/>
          <w:sz w:val="24"/>
          <w:szCs w:val="24"/>
        </w:rPr>
        <w:t>Текст :</w:t>
      </w:r>
      <w:proofErr w:type="gramEnd"/>
      <w:r w:rsidRPr="003968A3">
        <w:rPr>
          <w:rFonts w:ascii="Arial" w:hAnsi="Arial" w:cs="Arial"/>
          <w:sz w:val="24"/>
          <w:szCs w:val="24"/>
        </w:rPr>
        <w:t xml:space="preserve"> непосредственный.</w:t>
      </w:r>
    </w:p>
    <w:p w:rsidR="0055129B" w:rsidRPr="003968A3" w:rsidRDefault="0055129B" w:rsidP="0055129B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4"/>
          <w:szCs w:val="24"/>
        </w:rPr>
      </w:pPr>
      <w:r w:rsidRPr="003968A3">
        <w:rPr>
          <w:rFonts w:ascii="Arial" w:hAnsi="Arial" w:cs="Arial"/>
          <w:sz w:val="24"/>
          <w:szCs w:val="24"/>
        </w:rPr>
        <w:t xml:space="preserve">Мухин, К.Н. Введение в ядерную физику / К.Н. </w:t>
      </w:r>
      <w:proofErr w:type="gramStart"/>
      <w:r w:rsidRPr="003968A3">
        <w:rPr>
          <w:rFonts w:ascii="Arial" w:hAnsi="Arial" w:cs="Arial"/>
          <w:sz w:val="24"/>
          <w:szCs w:val="24"/>
        </w:rPr>
        <w:t>Мухин  —</w:t>
      </w:r>
      <w:proofErr w:type="gramEnd"/>
      <w:r w:rsidRPr="003968A3">
        <w:rPr>
          <w:rFonts w:ascii="Arial" w:hAnsi="Arial" w:cs="Arial"/>
          <w:sz w:val="24"/>
          <w:szCs w:val="24"/>
        </w:rPr>
        <w:t xml:space="preserve">  М.: </w:t>
      </w:r>
      <w:proofErr w:type="spellStart"/>
      <w:r w:rsidRPr="003968A3">
        <w:rPr>
          <w:rFonts w:ascii="Arial" w:hAnsi="Arial" w:cs="Arial"/>
          <w:sz w:val="24"/>
          <w:szCs w:val="24"/>
        </w:rPr>
        <w:t>Атомиздат</w:t>
      </w:r>
      <w:proofErr w:type="spellEnd"/>
      <w:r w:rsidRPr="003968A3">
        <w:rPr>
          <w:rFonts w:ascii="Arial" w:hAnsi="Arial" w:cs="Arial"/>
          <w:sz w:val="24"/>
          <w:szCs w:val="24"/>
        </w:rPr>
        <w:t xml:space="preserve">, 1965. — 720 с. </w:t>
      </w:r>
      <w:proofErr w:type="gramStart"/>
      <w:r w:rsidRPr="003968A3">
        <w:rPr>
          <w:rFonts w:ascii="Arial" w:hAnsi="Arial" w:cs="Arial"/>
          <w:sz w:val="24"/>
          <w:szCs w:val="24"/>
        </w:rPr>
        <w:t>Текст :</w:t>
      </w:r>
      <w:proofErr w:type="gramEnd"/>
      <w:r w:rsidRPr="003968A3">
        <w:rPr>
          <w:rFonts w:ascii="Arial" w:hAnsi="Arial" w:cs="Arial"/>
          <w:sz w:val="24"/>
          <w:szCs w:val="24"/>
        </w:rPr>
        <w:t xml:space="preserve"> непосредственный.</w:t>
      </w:r>
    </w:p>
    <w:p w:rsidR="008C712B" w:rsidRPr="008C712B" w:rsidRDefault="008C712B" w:rsidP="006670DF">
      <w:pPr>
        <w:pStyle w:val="a3"/>
        <w:ind w:left="426" w:right="-2" w:hanging="426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41FEB" w:rsidRPr="00341FEB" w:rsidRDefault="00341FEB" w:rsidP="00341FEB">
      <w:pPr>
        <w:spacing w:before="120" w:after="120"/>
        <w:jc w:val="center"/>
        <w:rPr>
          <w:rFonts w:ascii="Arial" w:hAnsi="Arial" w:cs="Arial"/>
          <w:sz w:val="24"/>
          <w:szCs w:val="24"/>
        </w:rPr>
      </w:pPr>
    </w:p>
    <w:sectPr w:rsidR="00341FEB" w:rsidRPr="00341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C6FD1A5"/>
    <w:multiLevelType w:val="hybridMultilevel"/>
    <w:tmpl w:val="745A3E9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84B43"/>
    <w:multiLevelType w:val="hybridMultilevel"/>
    <w:tmpl w:val="5576FC0E"/>
    <w:lvl w:ilvl="0" w:tplc="B53C5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332F"/>
    <w:multiLevelType w:val="hybridMultilevel"/>
    <w:tmpl w:val="BC382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7D48"/>
    <w:multiLevelType w:val="hybridMultilevel"/>
    <w:tmpl w:val="269ED21A"/>
    <w:lvl w:ilvl="0" w:tplc="50043B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D1229A"/>
    <w:multiLevelType w:val="hybridMultilevel"/>
    <w:tmpl w:val="1AEBB99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02025B2"/>
    <w:multiLevelType w:val="hybridMultilevel"/>
    <w:tmpl w:val="AD7AB7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53A94"/>
    <w:multiLevelType w:val="hybridMultilevel"/>
    <w:tmpl w:val="1C08A0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70464E"/>
    <w:multiLevelType w:val="hybridMultilevel"/>
    <w:tmpl w:val="C57014DA"/>
    <w:lvl w:ilvl="0" w:tplc="0419000F">
      <w:start w:val="1"/>
      <w:numFmt w:val="decimal"/>
      <w:lvlText w:val="%1."/>
      <w:lvlJc w:val="lef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8" w15:restartNumberingAfterBreak="0">
    <w:nsid w:val="3F6838CA"/>
    <w:multiLevelType w:val="hybridMultilevel"/>
    <w:tmpl w:val="C1FEA8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36596"/>
    <w:multiLevelType w:val="hybridMultilevel"/>
    <w:tmpl w:val="B1A5DF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19B48F3"/>
    <w:multiLevelType w:val="hybridMultilevel"/>
    <w:tmpl w:val="54B86A66"/>
    <w:lvl w:ilvl="0" w:tplc="0419000F">
      <w:start w:val="1"/>
      <w:numFmt w:val="decimal"/>
      <w:lvlText w:val="%1."/>
      <w:lvlJc w:val="lef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11" w15:restartNumberingAfterBreak="0">
    <w:nsid w:val="62EEA01D"/>
    <w:multiLevelType w:val="hybridMultilevel"/>
    <w:tmpl w:val="8096733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7BEE6716"/>
    <w:multiLevelType w:val="hybridMultilevel"/>
    <w:tmpl w:val="210A744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9"/>
  </w:num>
  <w:num w:numId="9">
    <w:abstractNumId w:val="12"/>
  </w:num>
  <w:num w:numId="10">
    <w:abstractNumId w:val="11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95"/>
    <w:rsid w:val="0021671F"/>
    <w:rsid w:val="00220EB6"/>
    <w:rsid w:val="00251EDF"/>
    <w:rsid w:val="002707E7"/>
    <w:rsid w:val="002759B2"/>
    <w:rsid w:val="0030293E"/>
    <w:rsid w:val="00341FEB"/>
    <w:rsid w:val="003D7CBC"/>
    <w:rsid w:val="003E4896"/>
    <w:rsid w:val="0047114B"/>
    <w:rsid w:val="00474D98"/>
    <w:rsid w:val="00537D0B"/>
    <w:rsid w:val="0055129B"/>
    <w:rsid w:val="006670DF"/>
    <w:rsid w:val="00706495"/>
    <w:rsid w:val="00722EE8"/>
    <w:rsid w:val="00780076"/>
    <w:rsid w:val="007A7003"/>
    <w:rsid w:val="007D638D"/>
    <w:rsid w:val="00865359"/>
    <w:rsid w:val="008C712B"/>
    <w:rsid w:val="00974B0C"/>
    <w:rsid w:val="00A13FB3"/>
    <w:rsid w:val="00AC2943"/>
    <w:rsid w:val="00C66D4C"/>
    <w:rsid w:val="00E27115"/>
    <w:rsid w:val="00F17F0D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797834"/>
  <w15:docId w15:val="{567A1CB8-C710-4E08-B8AD-368CE6A3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712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мой1,List Paragraph"/>
    <w:basedOn w:val="a"/>
    <w:link w:val="a4"/>
    <w:uiPriority w:val="34"/>
    <w:qFormat/>
    <w:rsid w:val="00537D0B"/>
    <w:pPr>
      <w:ind w:left="720"/>
      <w:contextualSpacing/>
    </w:pPr>
  </w:style>
  <w:style w:type="character" w:customStyle="1" w:styleId="a4">
    <w:name w:val="Абзац списка Знак"/>
    <w:aliases w:val="список мой1 Знак,List Paragraph Знак"/>
    <w:link w:val="a3"/>
    <w:uiPriority w:val="34"/>
    <w:locked/>
    <w:rsid w:val="00537D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341FEB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Style4">
    <w:name w:val="Style4"/>
    <w:basedOn w:val="a"/>
    <w:rsid w:val="00341FEB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rFonts w:ascii="Arial" w:hAnsi="Arial"/>
      <w:sz w:val="24"/>
      <w:szCs w:val="24"/>
    </w:rPr>
  </w:style>
  <w:style w:type="character" w:customStyle="1" w:styleId="FontStyle11">
    <w:name w:val="Font Style11"/>
    <w:rsid w:val="00341FEB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30293E"/>
    <w:pPr>
      <w:widowControl w:val="0"/>
      <w:autoSpaceDE w:val="0"/>
      <w:autoSpaceDN w:val="0"/>
      <w:adjustRightInd w:val="0"/>
      <w:spacing w:line="331" w:lineRule="exact"/>
      <w:jc w:val="both"/>
    </w:pPr>
    <w:rPr>
      <w:rFonts w:ascii="Arial" w:hAnsi="Arial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C712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customStyle="1" w:styleId="Default">
    <w:name w:val="Default"/>
    <w:rsid w:val="00A13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uiPriority w:val="99"/>
    <w:unhideWhenUsed/>
    <w:rsid w:val="0055129B"/>
    <w:rPr>
      <w:rFonts w:ascii="Times New Roman" w:hAnsi="Times New Roman" w:cs="Times New Roman" w:hint="default"/>
      <w:color w:val="0000FF"/>
      <w:u w:val="single"/>
    </w:rPr>
  </w:style>
  <w:style w:type="paragraph" w:customStyle="1" w:styleId="dash041e0431044b0447043d044b0439">
    <w:name w:val="dash041e_0431_044b_0447_043d_044b_0439"/>
    <w:basedOn w:val="a"/>
    <w:rsid w:val="0055129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.lanbook.com/book/187811?ysclid=m9ccswvu8n82173825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4374</Words>
  <Characters>24935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TPU</Company>
  <LinksUpToDate>false</LinksUpToDate>
  <CharactersWithSpaces>29251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Меркулова Мария Андреевна</dc:creator>
  <cp:keywords/>
  <dc:description/>
  <cp:lastModifiedBy>Олег</cp:lastModifiedBy>
  <cp:revision>2</cp:revision>
  <dcterms:created xsi:type="dcterms:W3CDTF">2025-06-25T18:05:00Z</dcterms:created>
  <dcterms:modified xsi:type="dcterms:W3CDTF">2025-06-25T18:05:00Z</dcterms:modified>
</cp:coreProperties>
</file>