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8"/>
        <w:gridCol w:w="1327"/>
        <w:gridCol w:w="1395"/>
        <w:gridCol w:w="6650"/>
      </w:tblGrid>
      <w:tr w:rsidR="00557877">
        <w:trPr>
          <w:trHeight w:val="2324"/>
        </w:trPr>
        <w:tc>
          <w:tcPr>
            <w:tcW w:w="14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:rsidR="00557877" w:rsidRDefault="004B3CEC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2024 г.</w:t>
            </w:r>
          </w:p>
          <w:p w:rsidR="00557877" w:rsidRDefault="004B3CE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ОЧНАЯ</w:t>
            </w:r>
          </w:p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57877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Учебная практика</w:t>
            </w:r>
          </w:p>
        </w:tc>
      </w:tr>
      <w:tr w:rsidR="00557877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Учебная практика по развитию цифровых компетенций</w:t>
            </w:r>
          </w:p>
        </w:tc>
      </w:tr>
      <w:tr w:rsidR="00557877">
        <w:trPr>
          <w:trHeight w:val="567"/>
        </w:trPr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578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15.03.01 Машиностроение</w:t>
            </w:r>
          </w:p>
        </w:tc>
      </w:tr>
      <w:tr w:rsidR="005578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Основная профессиональная образовательная программа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Оборудование и технология сварочного производства</w:t>
            </w:r>
          </w:p>
        </w:tc>
      </w:tr>
      <w:tr w:rsidR="005578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 w:rsidR="005578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57877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</w:tr>
      <w:tr w:rsidR="00557877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557877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57877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578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А. А. Сапрыкин</w:t>
            </w:r>
          </w:p>
        </w:tc>
      </w:tr>
      <w:tr w:rsidR="005578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Д.П. Ильященко</w:t>
            </w:r>
          </w:p>
        </w:tc>
      </w:tr>
      <w:tr w:rsidR="005578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t>Преподаватель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57877" w:rsidRDefault="00557877"/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vertAlign w:val="superscript"/>
              </w:rPr>
            </w:pPr>
            <w:r>
              <w:t>А.В. Крюков</w:t>
            </w:r>
          </w:p>
        </w:tc>
      </w:tr>
    </w:tbl>
    <w:p w:rsidR="00557877" w:rsidRDefault="005578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557877" w:rsidRDefault="005578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557877" w:rsidRDefault="005578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557877" w:rsidRDefault="0055787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</w:rPr>
        <w:sectPr w:rsidR="00557877">
          <w:headerReference w:type="default" r:id="rId9"/>
          <w:footerReference w:type="first" r:id="rId10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557877" w:rsidRDefault="004B3CEC">
      <w:pPr>
        <w:pStyle w:val="1"/>
      </w:pPr>
      <w:r>
        <w:lastRenderedPageBreak/>
        <w:t>Роль практики в формировании компетенций выпускника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 w:rsidR="00557877">
        <w:trPr>
          <w:trHeight w:val="373"/>
          <w:tblHeader/>
        </w:trPr>
        <w:tc>
          <w:tcPr>
            <w:tcW w:w="2053" w:type="dxa"/>
            <w:vMerge w:val="restart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tcW w:w="810" w:type="dxa"/>
            <w:vMerge w:val="restart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Семестр</w:t>
            </w:r>
          </w:p>
        </w:tc>
        <w:tc>
          <w:tcPr>
            <w:tcW w:w="1233" w:type="dxa"/>
            <w:vMerge w:val="restart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Код компетенции</w:t>
            </w:r>
          </w:p>
        </w:tc>
        <w:tc>
          <w:tcPr>
            <w:tcW w:w="2283" w:type="dxa"/>
            <w:vMerge w:val="restart"/>
            <w:shd w:val="clear" w:color="auto" w:fill="EDEDED"/>
            <w:vAlign w:val="center"/>
          </w:tcPr>
          <w:p w:rsidR="00557877" w:rsidRDefault="004B3CEC">
            <w:pPr>
              <w:pStyle w:val="aff7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27" w:type="dxa"/>
            <w:gridSpan w:val="2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Индикаторы достижения компетенций</w:t>
            </w:r>
          </w:p>
        </w:tc>
        <w:tc>
          <w:tcPr>
            <w:tcW w:w="4394" w:type="dxa"/>
            <w:gridSpan w:val="2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Составляющие результатов освоения (дескрипторы компетенций)</w:t>
            </w:r>
          </w:p>
        </w:tc>
      </w:tr>
      <w:tr w:rsidR="00557877">
        <w:trPr>
          <w:trHeight w:val="417"/>
          <w:tblHeader/>
        </w:trPr>
        <w:tc>
          <w:tcPr>
            <w:tcW w:w="2053" w:type="dxa"/>
            <w:vMerge/>
            <w:shd w:val="clear" w:color="auto" w:fill="EDEDED"/>
            <w:vAlign w:val="center"/>
          </w:tcPr>
          <w:p w:rsidR="00557877" w:rsidRDefault="00557877">
            <w:pPr>
              <w:pStyle w:val="aff7"/>
            </w:pPr>
          </w:p>
        </w:tc>
        <w:tc>
          <w:tcPr>
            <w:tcW w:w="810" w:type="dxa"/>
            <w:vMerge/>
            <w:shd w:val="clear" w:color="auto" w:fill="EDEDED"/>
            <w:vAlign w:val="center"/>
          </w:tcPr>
          <w:p w:rsidR="00557877" w:rsidRDefault="00557877">
            <w:pPr>
              <w:pStyle w:val="aff7"/>
            </w:pPr>
          </w:p>
        </w:tc>
        <w:tc>
          <w:tcPr>
            <w:tcW w:w="1233" w:type="dxa"/>
            <w:vMerge/>
            <w:shd w:val="clear" w:color="auto" w:fill="EDEDED"/>
            <w:vAlign w:val="center"/>
          </w:tcPr>
          <w:p w:rsidR="00557877" w:rsidRDefault="00557877">
            <w:pPr>
              <w:pStyle w:val="aff7"/>
            </w:pPr>
          </w:p>
        </w:tc>
        <w:tc>
          <w:tcPr>
            <w:tcW w:w="2283" w:type="dxa"/>
            <w:vMerge/>
            <w:shd w:val="clear" w:color="auto" w:fill="EDEDED"/>
            <w:vAlign w:val="center"/>
          </w:tcPr>
          <w:p w:rsidR="00557877" w:rsidRDefault="00557877">
            <w:pPr>
              <w:pStyle w:val="aff7"/>
            </w:pPr>
          </w:p>
        </w:tc>
        <w:tc>
          <w:tcPr>
            <w:tcW w:w="1276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Код</w:t>
            </w:r>
          </w:p>
        </w:tc>
        <w:tc>
          <w:tcPr>
            <w:tcW w:w="2551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Код</w:t>
            </w:r>
          </w:p>
        </w:tc>
        <w:tc>
          <w:tcPr>
            <w:tcW w:w="2976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Наименование</w:t>
            </w:r>
          </w:p>
        </w:tc>
      </w:tr>
      <w:tr w:rsidR="00557877">
        <w:trPr>
          <w:trHeight w:val="347"/>
        </w:trPr>
        <w:tc>
          <w:tcPr>
            <w:tcW w:w="2053" w:type="dxa"/>
            <w:vMerge w:val="restart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Учебная практика. Учебная практика по развитию цифровых компетенций</w:t>
            </w:r>
          </w:p>
        </w:tc>
        <w:tc>
          <w:tcPr>
            <w:tcW w:w="810" w:type="dxa"/>
            <w:vMerge w:val="restart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  <w:tc>
          <w:tcPr>
            <w:tcW w:w="1233" w:type="dxa"/>
            <w:vMerge w:val="restart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</w:t>
            </w:r>
          </w:p>
        </w:tc>
        <w:tc>
          <w:tcPr>
            <w:tcW w:w="2283" w:type="dxa"/>
            <w:vMerge w:val="restart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proofErr w:type="gramStart"/>
            <w:r>
              <w:rPr>
                <w:rFonts w:eastAsia="Times New Roman"/>
                <w:sz w:val="20"/>
              </w:rPr>
              <w:t>Способен</w:t>
            </w:r>
            <w:proofErr w:type="gramEnd"/>
            <w:r>
              <w:rPr>
                <w:rFonts w:eastAsia="Times New Roman"/>
                <w:sz w:val="20"/>
              </w:rPr>
              <w:t xml:space="preserve"> применять основные методы, способы и средства получения, хранения, переработки информации при решении задач профессиональной деятельности</w:t>
            </w:r>
          </w:p>
        </w:tc>
        <w:tc>
          <w:tcPr>
            <w:tcW w:w="1276" w:type="dxa"/>
            <w:vMerge w:val="restart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</w:t>
            </w:r>
          </w:p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2.2</w:t>
            </w:r>
          </w:p>
        </w:tc>
        <w:tc>
          <w:tcPr>
            <w:tcW w:w="2551" w:type="dxa"/>
            <w:vMerge w:val="restart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Применяет современные информационные технологии, программное обеспечение и средства разработки программ  при решении задач профессиональной деятельности</w:t>
            </w:r>
          </w:p>
        </w:tc>
        <w:tc>
          <w:tcPr>
            <w:tcW w:w="1418" w:type="dxa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У)-2.2В1</w:t>
            </w:r>
          </w:p>
        </w:tc>
        <w:tc>
          <w:tcPr>
            <w:tcW w:w="2976" w:type="dxa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опытом использования программного обеспечения и средств разработки программ  при решении задач  в учебной и профессиональной деятельности.</w:t>
            </w:r>
          </w:p>
        </w:tc>
      </w:tr>
      <w:tr w:rsidR="00557877">
        <w:trPr>
          <w:trHeight w:val="347"/>
        </w:trPr>
        <w:tc>
          <w:tcPr>
            <w:tcW w:w="2053" w:type="dxa"/>
            <w:vMerge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У)-2.2У1</w:t>
            </w:r>
          </w:p>
        </w:tc>
        <w:tc>
          <w:tcPr>
            <w:tcW w:w="2976" w:type="dxa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557877">
        <w:trPr>
          <w:trHeight w:val="347"/>
        </w:trPr>
        <w:tc>
          <w:tcPr>
            <w:tcW w:w="2053" w:type="dxa"/>
            <w:vMerge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У)-2.2З1</w:t>
            </w:r>
          </w:p>
        </w:tc>
        <w:tc>
          <w:tcPr>
            <w:tcW w:w="2976" w:type="dxa"/>
            <w:vAlign w:val="center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классы программного обеспечения и средств информационных технологий</w:t>
            </w:r>
          </w:p>
        </w:tc>
      </w:tr>
    </w:tbl>
    <w:p w:rsidR="00557877" w:rsidRDefault="004B3CEC">
      <w:pPr>
        <w:pStyle w:val="1"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198"/>
        <w:gridCol w:w="2277"/>
        <w:gridCol w:w="2809"/>
        <w:gridCol w:w="3369"/>
      </w:tblGrid>
      <w:tr w:rsidR="00557877">
        <w:tc>
          <w:tcPr>
            <w:tcW w:w="6145" w:type="dxa"/>
            <w:gridSpan w:val="2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2277" w:type="dxa"/>
            <w:vMerge w:val="restart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Код индикатора достижения контролируемой компетенции (или ее части)</w:t>
            </w:r>
          </w:p>
        </w:tc>
        <w:tc>
          <w:tcPr>
            <w:tcW w:w="2809" w:type="dxa"/>
            <w:vMerge w:val="restart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 xml:space="preserve">Наименование </w:t>
            </w:r>
          </w:p>
          <w:p w:rsidR="00557877" w:rsidRDefault="004B3CEC">
            <w:pPr>
              <w:pStyle w:val="aff7"/>
            </w:pPr>
            <w:r>
              <w:t>разделов (этапов) практики</w:t>
            </w:r>
          </w:p>
        </w:tc>
        <w:tc>
          <w:tcPr>
            <w:tcW w:w="3369" w:type="dxa"/>
            <w:vMerge w:val="restart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Методы оценивания</w:t>
            </w:r>
          </w:p>
          <w:p w:rsidR="00557877" w:rsidRDefault="004B3CEC">
            <w:pPr>
              <w:pStyle w:val="aff7"/>
            </w:pPr>
            <w:r>
              <w:t>(оценочные мероприятия)</w:t>
            </w:r>
          </w:p>
        </w:tc>
      </w:tr>
      <w:tr w:rsidR="00557877">
        <w:tc>
          <w:tcPr>
            <w:tcW w:w="947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Код</w:t>
            </w:r>
          </w:p>
        </w:tc>
        <w:tc>
          <w:tcPr>
            <w:tcW w:w="5198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Наименование</w:t>
            </w:r>
          </w:p>
        </w:tc>
        <w:tc>
          <w:tcPr>
            <w:tcW w:w="2277" w:type="dxa"/>
            <w:vMerge/>
            <w:shd w:val="clear" w:color="auto" w:fill="EDEDED"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809" w:type="dxa"/>
            <w:vMerge/>
            <w:shd w:val="clear" w:color="auto" w:fill="EDEDED"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3369" w:type="dxa"/>
            <w:vMerge/>
            <w:shd w:val="clear" w:color="auto" w:fill="EDEDED"/>
            <w:vAlign w:val="center"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557877">
        <w:trPr>
          <w:trHeight w:val="412"/>
        </w:trPr>
        <w:tc>
          <w:tcPr>
            <w:tcW w:w="947" w:type="dxa"/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tcW w:w="5198" w:type="dxa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Применять методы цифровой гигиены для обеспечения защиты личных данных при работе в социальных и глобальных сетях. Выполнять защиту создаваемой документации с помощью различных средств защиты информации и защиты личных данных. Знать опасности и угрозы, возникающие в процессе использования компьютерных средств и сре</w:t>
            </w:r>
            <w:proofErr w:type="gramStart"/>
            <w:r>
              <w:rPr>
                <w:sz w:val="20"/>
              </w:rPr>
              <w:t>дств св</w:t>
            </w:r>
            <w:proofErr w:type="gramEnd"/>
            <w:r>
              <w:rPr>
                <w:sz w:val="20"/>
              </w:rPr>
              <w:t>язи в современных информационных технологиях.</w:t>
            </w:r>
          </w:p>
        </w:tc>
        <w:tc>
          <w:tcPr>
            <w:tcW w:w="2277" w:type="dxa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У)-2.2.</w:t>
            </w:r>
          </w:p>
        </w:tc>
        <w:tc>
          <w:tcPr>
            <w:tcW w:w="2809" w:type="dxa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1.</w:t>
            </w:r>
          </w:p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Подготовительный этап.</w:t>
            </w:r>
          </w:p>
        </w:tc>
        <w:tc>
          <w:tcPr>
            <w:tcW w:w="3369" w:type="dxa"/>
            <w:vMerge w:val="restart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</w:tr>
      <w:tr w:rsidR="00557877">
        <w:trPr>
          <w:trHeight w:val="412"/>
        </w:trPr>
        <w:tc>
          <w:tcPr>
            <w:tcW w:w="947" w:type="dxa"/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tcW w:w="5198" w:type="dxa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Решать учебные и инженерные задачи с применением современных технических средств и прикладных программ</w:t>
            </w:r>
          </w:p>
        </w:tc>
        <w:tc>
          <w:tcPr>
            <w:tcW w:w="2277" w:type="dxa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У)-2.2.</w:t>
            </w:r>
          </w:p>
        </w:tc>
        <w:tc>
          <w:tcPr>
            <w:tcW w:w="2809" w:type="dxa"/>
            <w:vMerge w:val="restart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 / Выполнение индивидуального задания,</w:t>
            </w:r>
          </w:p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Научно-исследовательская </w:t>
            </w:r>
            <w:r>
              <w:rPr>
                <w:rFonts w:eastAsia="Times New Roman"/>
                <w:sz w:val="20"/>
              </w:rPr>
              <w:lastRenderedPageBreak/>
              <w:t>и/или опытно-конструкторская работа,</w:t>
            </w:r>
          </w:p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tcW w:w="3369" w:type="dxa"/>
            <w:vMerge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557877">
        <w:trPr>
          <w:trHeight w:val="412"/>
        </w:trPr>
        <w:tc>
          <w:tcPr>
            <w:tcW w:w="947" w:type="dxa"/>
            <w:shd w:val="clear" w:color="auto" w:fill="auto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tcW w:w="5198" w:type="dxa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Использовать информационные технологии для решения задач автоматизированного проектирования</w:t>
            </w:r>
          </w:p>
        </w:tc>
        <w:tc>
          <w:tcPr>
            <w:tcW w:w="2277" w:type="dxa"/>
          </w:tcPr>
          <w:p w:rsidR="00557877" w:rsidRDefault="004B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У)-2.2.</w:t>
            </w:r>
          </w:p>
        </w:tc>
        <w:tc>
          <w:tcPr>
            <w:tcW w:w="2809" w:type="dxa"/>
            <w:vMerge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557877" w:rsidRDefault="0055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</w:tbl>
    <w:p w:rsidR="00557877" w:rsidRDefault="004B3CEC">
      <w:pPr>
        <w:pStyle w:val="1"/>
      </w:pPr>
      <w:r>
        <w:lastRenderedPageBreak/>
        <w:t>Шкала оценивания</w:t>
      </w:r>
    </w:p>
    <w:p w:rsidR="00557877" w:rsidRDefault="004B3CEC">
      <w:pPr>
        <w:pStyle w:val="aff2"/>
      </w:pPr>
      <w:r>
        <w:t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Используется балльно-рейтинговая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– максимум 100 баллов).</w:t>
      </w:r>
    </w:p>
    <w:p w:rsidR="00557877" w:rsidRDefault="00557877">
      <w:pPr>
        <w:pStyle w:val="aff2"/>
      </w:pPr>
    </w:p>
    <w:p w:rsidR="00557877" w:rsidRDefault="004B3CEC">
      <w:pPr>
        <w:pStyle w:val="aff2"/>
      </w:pPr>
      <w:r>
        <w:t>Распределение баллов за оценочные мероприятия установлено в Аттестационном листе по практике (п. 6).</w:t>
      </w:r>
    </w:p>
    <w:p w:rsidR="00557877" w:rsidRDefault="00557877">
      <w:pPr>
        <w:pStyle w:val="19"/>
      </w:pPr>
    </w:p>
    <w:p w:rsidR="00557877" w:rsidRDefault="004B3CEC">
      <w:pPr>
        <w:pStyle w:val="aff5"/>
        <w:rPr>
          <w:b w:val="0"/>
        </w:rPr>
      </w:pPr>
      <w:r>
        <w:rPr>
          <w:b w:val="0"/>
        </w:rPr>
        <w:t>Шкала для оценочных мероприятий и дифференцированного зачета</w:t>
      </w:r>
    </w:p>
    <w:tbl>
      <w:tblPr>
        <w:tblW w:w="14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984"/>
        <w:gridCol w:w="1692"/>
        <w:gridCol w:w="1402"/>
        <w:gridCol w:w="9106"/>
      </w:tblGrid>
      <w:tr w:rsidR="00557877">
        <w:trPr>
          <w:trHeight w:val="277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557877" w:rsidRDefault="004B3CEC">
            <w:pPr>
              <w:pStyle w:val="aff7"/>
            </w:pPr>
            <w:r>
              <w:t>Степень сформированности результатов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557877" w:rsidRDefault="004B3CEC">
            <w:pPr>
              <w:pStyle w:val="aff7"/>
            </w:pPr>
            <w:r>
              <w:t>Балл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557877" w:rsidRDefault="004B3CEC">
            <w:pPr>
              <w:pStyle w:val="aff7"/>
            </w:pPr>
            <w:r>
              <w:t>Соответствие традиционной оценке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557877" w:rsidRDefault="004B3CEC">
            <w:pPr>
              <w:pStyle w:val="aff7"/>
            </w:pPr>
            <w:r>
              <w:t>Определение оценки</w:t>
            </w:r>
          </w:p>
        </w:tc>
      </w:tr>
      <w:tr w:rsidR="00557877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 w:rsidP="00701D98">
            <w:pPr>
              <w:spacing w:after="0" w:line="240" w:lineRule="auto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Отличное понимание предмета,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</w:t>
            </w:r>
            <w:proofErr w:type="gramStart"/>
            <w:r>
              <w:rPr>
                <w:sz w:val="20"/>
              </w:rPr>
              <w:t>максимальному</w:t>
            </w:r>
            <w:proofErr w:type="gramEnd"/>
          </w:p>
        </w:tc>
      </w:tr>
      <w:tr w:rsidR="00557877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877" w:rsidRDefault="00557877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 w:rsidP="00701D98">
            <w:pPr>
              <w:spacing w:after="0" w:line="240" w:lineRule="auto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 w:rsidR="00557877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«Удовл.»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877" w:rsidRDefault="00557877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 w:rsidP="00701D98">
            <w:pPr>
              <w:spacing w:after="0" w:line="240" w:lineRule="auto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Приемлемое понимание предмета, удовлетворительные знания, умения и опыт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 w:rsidR="00557877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«Неудовл.»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877" w:rsidRDefault="004B3CE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57877" w:rsidRDefault="004B3CEC" w:rsidP="00701D98">
            <w:pPr>
              <w:spacing w:after="0" w:line="240" w:lineRule="auto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:rsidR="00557877" w:rsidRDefault="004B3CEC">
      <w:pPr>
        <w:pStyle w:val="1"/>
      </w:pPr>
      <w:r>
        <w:t>Перечень типовых заданий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3269"/>
        <w:gridCol w:w="10340"/>
      </w:tblGrid>
      <w:tr w:rsidR="00557877">
        <w:trPr>
          <w:trHeight w:val="425"/>
          <w:tblHeader/>
        </w:trPr>
        <w:tc>
          <w:tcPr>
            <w:tcW w:w="991" w:type="dxa"/>
            <w:shd w:val="clear" w:color="auto" w:fill="F2F2F2" w:themeFill="background1" w:themeFillShade="F2"/>
            <w:vAlign w:val="center"/>
          </w:tcPr>
          <w:p w:rsidR="00557877" w:rsidRDefault="004B3CEC">
            <w:pPr>
              <w:pStyle w:val="aff7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69" w:type="dxa"/>
            <w:shd w:val="clear" w:color="auto" w:fill="F2F2F2" w:themeFill="background1" w:themeFillShade="F2"/>
            <w:vAlign w:val="center"/>
          </w:tcPr>
          <w:p w:rsidR="00557877" w:rsidRDefault="004B3CEC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340" w:type="dxa"/>
            <w:shd w:val="clear" w:color="auto" w:fill="F2F2F2" w:themeFill="background1" w:themeFillShade="F2"/>
            <w:vAlign w:val="center"/>
          </w:tcPr>
          <w:p w:rsidR="00557877" w:rsidRDefault="004B3CEC">
            <w:pPr>
              <w:pStyle w:val="aff7"/>
            </w:pPr>
            <w:r>
              <w:t>Примеры типовых контрольных заданий</w:t>
            </w:r>
          </w:p>
        </w:tc>
      </w:tr>
      <w:tr w:rsidR="00557877">
        <w:tc>
          <w:tcPr>
            <w:tcW w:w="991" w:type="dxa"/>
          </w:tcPr>
          <w:p w:rsidR="00557877" w:rsidRDefault="004B3CEC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0340" w:type="dxa"/>
          </w:tcPr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Примерный перечень контрольных вопросов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::</w:t>
            </w:r>
            <w:proofErr w:type="gramEnd"/>
          </w:p>
          <w:p w:rsidR="00557877" w:rsidRDefault="00701D98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1. </w:t>
            </w:r>
            <w:r w:rsidR="004B3CEC">
              <w:rPr>
                <w:rFonts w:eastAsia="Times New Roman"/>
                <w:sz w:val="20"/>
                <w:szCs w:val="24"/>
              </w:rPr>
              <w:t>Перечислите признаки фишингового письма.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 Назвать методы защиты личной информации в офисных документах.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 Основная задача информационной безопасности.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4. Назовите элементы структуры многостраничного документа, подготовленного к публикации.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5. С 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помощью</w:t>
            </w:r>
            <w:proofErr w:type="gramEnd"/>
            <w:r>
              <w:rPr>
                <w:rFonts w:eastAsia="Times New Roman"/>
                <w:sz w:val="20"/>
                <w:szCs w:val="24"/>
              </w:rPr>
              <w:t xml:space="preserve"> каких средств можно удалить или изменить личные данные в документе?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lastRenderedPageBreak/>
              <w:t xml:space="preserve">6. Какие 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пароли</w:t>
            </w:r>
            <w:proofErr w:type="gramEnd"/>
            <w:r>
              <w:rPr>
                <w:rFonts w:eastAsia="Times New Roman"/>
                <w:sz w:val="20"/>
                <w:szCs w:val="24"/>
              </w:rPr>
              <w:t xml:space="preserve"> считаются надёжными и 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какими</w:t>
            </w:r>
            <w:proofErr w:type="gramEnd"/>
            <w:r>
              <w:rPr>
                <w:rFonts w:eastAsia="Times New Roman"/>
                <w:sz w:val="20"/>
                <w:szCs w:val="24"/>
              </w:rPr>
              <w:t xml:space="preserve"> свойствами пароля достигается надёжность?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7. Последовательность выполнения графических технических документов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0"/>
                <w:szCs w:val="24"/>
              </w:rPr>
              <w:t>/п Оценочные мероприятия Примеры типовых контрольных заданий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8. Форматы 2D-данных. Проблемы импорта 2D-данных.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9. Реновация инженерных данных: понятие, задачи, подходы.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10. Понятие электронной модели изделия, её назначение. Состав ЭМИ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11. Понятие трехмерной графики, ее принципы. Приемы придание трехмерности плоским изображениям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12. Операции твердотельного моделирования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13. Операции поверхностного моделирования</w:t>
            </w:r>
          </w:p>
          <w:p w:rsidR="00E51A95" w:rsidRDefault="00E51A9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bookmarkStart w:id="0" w:name="_GoBack"/>
            <w:bookmarkEnd w:id="0"/>
          </w:p>
        </w:tc>
      </w:tr>
    </w:tbl>
    <w:p w:rsidR="00557877" w:rsidRDefault="00557877">
      <w:pPr>
        <w:spacing w:after="0" w:line="240" w:lineRule="auto"/>
        <w:rPr>
          <w:rFonts w:eastAsia="Times New Roman"/>
          <w:szCs w:val="24"/>
        </w:rPr>
      </w:pPr>
    </w:p>
    <w:p w:rsidR="00557877" w:rsidRDefault="004B3CEC">
      <w:pPr>
        <w:pStyle w:val="1"/>
      </w:pPr>
      <w:r>
        <w:t>Методические указания по процедуре оценивания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5"/>
        <w:gridCol w:w="3333"/>
        <w:gridCol w:w="10542"/>
      </w:tblGrid>
      <w:tr w:rsidR="00557877">
        <w:trPr>
          <w:trHeight w:val="425"/>
          <w:tblHeader/>
        </w:trPr>
        <w:tc>
          <w:tcPr>
            <w:tcW w:w="725" w:type="dxa"/>
            <w:shd w:val="clear" w:color="auto" w:fill="F2F2F2" w:themeFill="background1" w:themeFillShade="F2"/>
            <w:vAlign w:val="center"/>
          </w:tcPr>
          <w:p w:rsidR="00557877" w:rsidRDefault="004B3CEC">
            <w:pPr>
              <w:pStyle w:val="aff7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557877" w:rsidRDefault="004B3CEC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542" w:type="dxa"/>
            <w:shd w:val="clear" w:color="auto" w:fill="F2F2F2" w:themeFill="background1" w:themeFillShade="F2"/>
            <w:vAlign w:val="center"/>
          </w:tcPr>
          <w:p w:rsidR="00557877" w:rsidRDefault="004B3CEC">
            <w:pPr>
              <w:pStyle w:val="aff7"/>
            </w:pPr>
            <w:r>
              <w:t>Процедура проведения оценочного мероприятия и необходимые методические указания</w:t>
            </w:r>
          </w:p>
        </w:tc>
      </w:tr>
      <w:tr w:rsidR="00557877">
        <w:tc>
          <w:tcPr>
            <w:tcW w:w="725" w:type="dxa"/>
          </w:tcPr>
          <w:p w:rsidR="00557877" w:rsidRDefault="004B3CEC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</w:t>
            </w:r>
          </w:p>
        </w:tc>
        <w:tc>
          <w:tcPr>
            <w:tcW w:w="10542" w:type="dxa"/>
          </w:tcPr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от ТПУ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-обучающийся предъявляет комиссии отчет и дневник практики и делает краткое сообщение, сопровождаемое показом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демонстрационных материалов;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-члены комиссии задают 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обучающемуся</w:t>
            </w:r>
            <w:proofErr w:type="gramEnd"/>
            <w:r>
              <w:rPr>
                <w:rFonts w:eastAsia="Times New Roman"/>
                <w:sz w:val="20"/>
                <w:szCs w:val="24"/>
              </w:rPr>
              <w:t xml:space="preserve"> вопросы и заслушивают ответы;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-могут быть заданы теоретические и практические вопросы по представленным в отчете материалам и практике 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в</w:t>
            </w:r>
            <w:proofErr w:type="gramEnd"/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proofErr w:type="gramStart"/>
            <w:r>
              <w:rPr>
                <w:rFonts w:eastAsia="Times New Roman"/>
                <w:sz w:val="20"/>
                <w:szCs w:val="24"/>
              </w:rPr>
              <w:t>целом</w:t>
            </w:r>
            <w:proofErr w:type="gramEnd"/>
            <w:r>
              <w:rPr>
                <w:rFonts w:eastAsia="Times New Roman"/>
                <w:sz w:val="20"/>
                <w:szCs w:val="24"/>
              </w:rPr>
              <w:t>;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-члены комиссии оценивают выполненную работу и ответы на вопросы в соответствии с критериями в п.3.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:rsidR="00557877" w:rsidRDefault="004B3CE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</w:t>
            </w:r>
            <w:r w:rsidR="00E51A95">
              <w:rPr>
                <w:rFonts w:eastAsia="Times New Roman"/>
                <w:sz w:val="20"/>
                <w:szCs w:val="24"/>
              </w:rPr>
              <w:t xml:space="preserve"> </w:t>
            </w:r>
            <w:r>
              <w:rPr>
                <w:rFonts w:eastAsia="Times New Roman"/>
                <w:sz w:val="20"/>
                <w:szCs w:val="24"/>
              </w:rPr>
              <w:t>практики</w:t>
            </w:r>
            <w:r w:rsidR="00E51A95">
              <w:rPr>
                <w:rFonts w:eastAsia="Times New Roman"/>
                <w:sz w:val="20"/>
                <w:szCs w:val="24"/>
              </w:rPr>
              <w:t>.</w:t>
            </w:r>
          </w:p>
          <w:p w:rsidR="00E51A95" w:rsidRDefault="00E51A9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</w:tbl>
    <w:p w:rsidR="00557877" w:rsidRDefault="004B3CEC">
      <w:pPr>
        <w:rPr>
          <w:rFonts w:eastAsia="MS Mincho"/>
          <w:b/>
          <w:bCs/>
          <w:szCs w:val="24"/>
        </w:rPr>
      </w:pPr>
      <w:r>
        <w:br w:type="page"/>
      </w:r>
    </w:p>
    <w:p w:rsidR="00557877" w:rsidRDefault="004B3CEC">
      <w:pPr>
        <w:pStyle w:val="1"/>
      </w:pPr>
      <w:r>
        <w:lastRenderedPageBreak/>
        <w:t>Аттестационный лист по практике</w:t>
      </w:r>
    </w:p>
    <w:tbl>
      <w:tblPr>
        <w:tblStyle w:val="af7"/>
        <w:tblW w:w="0" w:type="auto"/>
        <w:tblInd w:w="-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76"/>
        <w:gridCol w:w="1420"/>
        <w:gridCol w:w="1267"/>
        <w:gridCol w:w="3063"/>
        <w:gridCol w:w="1645"/>
        <w:gridCol w:w="1645"/>
        <w:gridCol w:w="1645"/>
        <w:gridCol w:w="2084"/>
      </w:tblGrid>
      <w:tr w:rsidR="00557877">
        <w:trPr>
          <w:cantSplit/>
          <w:tblHeader/>
        </w:trPr>
        <w:tc>
          <w:tcPr>
            <w:tcW w:w="2373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Оценочное мероприятие</w:t>
            </w:r>
          </w:p>
        </w:tc>
        <w:tc>
          <w:tcPr>
            <w:tcW w:w="1524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Оценивание проводит</w:t>
            </w:r>
          </w:p>
        </w:tc>
        <w:tc>
          <w:tcPr>
            <w:tcW w:w="2223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Доля в оценке</w:t>
            </w:r>
          </w:p>
        </w:tc>
        <w:tc>
          <w:tcPr>
            <w:tcW w:w="4964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>Код и наименование результата обучения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 xml:space="preserve"> РП-1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 xml:space="preserve"> РП-2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 xml:space="preserve"> РП-3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557877" w:rsidRDefault="004B3CEC">
            <w:pPr>
              <w:pStyle w:val="aff7"/>
            </w:pPr>
            <w:r>
              <w:t xml:space="preserve"> Балл по всем результатам</w:t>
            </w:r>
          </w:p>
        </w:tc>
      </w:tr>
      <w:tr w:rsidR="00557877">
        <w:trPr>
          <w:cantSplit/>
        </w:trPr>
        <w:tc>
          <w:tcPr>
            <w:tcW w:w="2373" w:type="dxa"/>
            <w:vMerge w:val="restart"/>
          </w:tcPr>
          <w:p w:rsidR="00557877" w:rsidRDefault="004B3CEC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524" w:type="dxa"/>
            <w:vMerge w:val="restart"/>
          </w:tcPr>
          <w:p w:rsidR="00557877" w:rsidRDefault="004B3CEC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Руководитель практики от ТПУ</w:t>
            </w:r>
          </w:p>
        </w:tc>
        <w:tc>
          <w:tcPr>
            <w:tcW w:w="2223" w:type="dxa"/>
            <w:vMerge w:val="restart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80%</w:t>
            </w:r>
          </w:p>
        </w:tc>
        <w:tc>
          <w:tcPr>
            <w:tcW w:w="4964" w:type="dxa"/>
          </w:tcPr>
          <w:p w:rsidR="00557877" w:rsidRDefault="004B3CEC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0,8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0,8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0,8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557877">
        <w:trPr>
          <w:cantSplit/>
        </w:trPr>
        <w:tc>
          <w:tcPr>
            <w:tcW w:w="2373" w:type="dxa"/>
            <w:vMerge/>
          </w:tcPr>
          <w:p w:rsidR="00557877" w:rsidRDefault="00557877"/>
        </w:tc>
        <w:tc>
          <w:tcPr>
            <w:tcW w:w="1524" w:type="dxa"/>
            <w:vMerge/>
          </w:tcPr>
          <w:p w:rsidR="00557877" w:rsidRDefault="00557877"/>
        </w:tc>
        <w:tc>
          <w:tcPr>
            <w:tcW w:w="2223" w:type="dxa"/>
            <w:vMerge/>
          </w:tcPr>
          <w:p w:rsidR="00557877" w:rsidRDefault="00557877"/>
        </w:tc>
        <w:tc>
          <w:tcPr>
            <w:tcW w:w="4964" w:type="dxa"/>
          </w:tcPr>
          <w:p w:rsidR="00557877" w:rsidRDefault="004B3CEC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80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80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80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557877">
        <w:trPr>
          <w:cantSplit/>
        </w:trPr>
        <w:tc>
          <w:tcPr>
            <w:tcW w:w="2373" w:type="dxa"/>
            <w:vMerge/>
          </w:tcPr>
          <w:p w:rsidR="00557877" w:rsidRDefault="00557877"/>
        </w:tc>
        <w:tc>
          <w:tcPr>
            <w:tcW w:w="1524" w:type="dxa"/>
            <w:vMerge/>
          </w:tcPr>
          <w:p w:rsidR="00557877" w:rsidRDefault="00557877"/>
        </w:tc>
        <w:tc>
          <w:tcPr>
            <w:tcW w:w="2223" w:type="dxa"/>
            <w:vMerge/>
          </w:tcPr>
          <w:p w:rsidR="00557877" w:rsidRDefault="00557877"/>
        </w:tc>
        <w:tc>
          <w:tcPr>
            <w:tcW w:w="4964" w:type="dxa"/>
            <w:tcBorders>
              <w:bottom w:val="single" w:sz="4" w:space="0" w:color="auto"/>
            </w:tcBorders>
          </w:tcPr>
          <w:p w:rsidR="00557877" w:rsidRDefault="004B3CEC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57877" w:rsidRDefault="00557877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57877" w:rsidRDefault="00557877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57877" w:rsidRDefault="00557877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57877" w:rsidRDefault="00557877"/>
        </w:tc>
      </w:tr>
      <w:tr w:rsidR="00557877">
        <w:trPr>
          <w:cantSplit/>
          <w:trHeight w:val="322"/>
        </w:trPr>
        <w:tc>
          <w:tcPr>
            <w:tcW w:w="2373" w:type="dxa"/>
            <w:vMerge/>
          </w:tcPr>
          <w:p w:rsidR="00557877" w:rsidRDefault="00557877"/>
        </w:tc>
        <w:tc>
          <w:tcPr>
            <w:tcW w:w="1524" w:type="dxa"/>
            <w:vMerge/>
          </w:tcPr>
          <w:p w:rsidR="00557877" w:rsidRDefault="00557877"/>
        </w:tc>
        <w:tc>
          <w:tcPr>
            <w:tcW w:w="2223" w:type="dxa"/>
            <w:vMerge/>
          </w:tcPr>
          <w:p w:rsidR="00557877" w:rsidRDefault="00557877"/>
        </w:tc>
        <w:tc>
          <w:tcPr>
            <w:tcW w:w="4964" w:type="dxa"/>
            <w:shd w:val="clear" w:color="auto" w:fill="C6D9F1" w:themeFill="text2" w:themeFillTint="33"/>
          </w:tcPr>
          <w:p w:rsidR="00557877" w:rsidRDefault="004B3CEC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57877" w:rsidRDefault="00557877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57877" w:rsidRDefault="00557877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57877" w:rsidRDefault="00557877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57877" w:rsidRDefault="00557877"/>
        </w:tc>
      </w:tr>
      <w:tr w:rsidR="00557877">
        <w:trPr>
          <w:cantSplit/>
        </w:trPr>
        <w:tc>
          <w:tcPr>
            <w:tcW w:w="2373" w:type="dxa"/>
            <w:vMerge w:val="restart"/>
          </w:tcPr>
          <w:p w:rsidR="00557877" w:rsidRDefault="004B3CEC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524" w:type="dxa"/>
            <w:vMerge w:val="restart"/>
          </w:tcPr>
          <w:p w:rsidR="00557877" w:rsidRDefault="004B3CEC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Члены комиссии</w:t>
            </w:r>
          </w:p>
        </w:tc>
        <w:tc>
          <w:tcPr>
            <w:tcW w:w="2223" w:type="dxa"/>
            <w:vMerge w:val="restart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20%</w:t>
            </w:r>
          </w:p>
        </w:tc>
        <w:tc>
          <w:tcPr>
            <w:tcW w:w="4964" w:type="dxa"/>
          </w:tcPr>
          <w:p w:rsidR="00557877" w:rsidRDefault="004B3CEC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557877">
        <w:trPr>
          <w:cantSplit/>
        </w:trPr>
        <w:tc>
          <w:tcPr>
            <w:tcW w:w="2373" w:type="dxa"/>
            <w:vMerge/>
          </w:tcPr>
          <w:p w:rsidR="00557877" w:rsidRDefault="00557877"/>
        </w:tc>
        <w:tc>
          <w:tcPr>
            <w:tcW w:w="1524" w:type="dxa"/>
            <w:vMerge/>
          </w:tcPr>
          <w:p w:rsidR="00557877" w:rsidRDefault="00557877"/>
        </w:tc>
        <w:tc>
          <w:tcPr>
            <w:tcW w:w="2223" w:type="dxa"/>
            <w:vMerge/>
          </w:tcPr>
          <w:p w:rsidR="00557877" w:rsidRDefault="00557877"/>
        </w:tc>
        <w:tc>
          <w:tcPr>
            <w:tcW w:w="4964" w:type="dxa"/>
          </w:tcPr>
          <w:p w:rsidR="00557877" w:rsidRDefault="004B3CEC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557877">
        <w:trPr>
          <w:cantSplit/>
        </w:trPr>
        <w:tc>
          <w:tcPr>
            <w:tcW w:w="2373" w:type="dxa"/>
            <w:vMerge/>
          </w:tcPr>
          <w:p w:rsidR="00557877" w:rsidRDefault="00557877"/>
        </w:tc>
        <w:tc>
          <w:tcPr>
            <w:tcW w:w="1524" w:type="dxa"/>
            <w:vMerge/>
          </w:tcPr>
          <w:p w:rsidR="00557877" w:rsidRDefault="00557877"/>
        </w:tc>
        <w:tc>
          <w:tcPr>
            <w:tcW w:w="2223" w:type="dxa"/>
            <w:vMerge/>
          </w:tcPr>
          <w:p w:rsidR="00557877" w:rsidRDefault="00557877"/>
        </w:tc>
        <w:tc>
          <w:tcPr>
            <w:tcW w:w="4964" w:type="dxa"/>
            <w:tcBorders>
              <w:bottom w:val="single" w:sz="4" w:space="0" w:color="auto"/>
            </w:tcBorders>
          </w:tcPr>
          <w:p w:rsidR="00557877" w:rsidRDefault="004B3CEC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57877" w:rsidRDefault="00557877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57877" w:rsidRDefault="00557877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57877" w:rsidRDefault="00557877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57877" w:rsidRDefault="00557877"/>
        </w:tc>
      </w:tr>
      <w:tr w:rsidR="00557877">
        <w:trPr>
          <w:cantSplit/>
          <w:trHeight w:val="726"/>
        </w:trPr>
        <w:tc>
          <w:tcPr>
            <w:tcW w:w="2373" w:type="dxa"/>
            <w:vMerge/>
          </w:tcPr>
          <w:p w:rsidR="00557877" w:rsidRDefault="00557877"/>
        </w:tc>
        <w:tc>
          <w:tcPr>
            <w:tcW w:w="1524" w:type="dxa"/>
            <w:vMerge/>
          </w:tcPr>
          <w:p w:rsidR="00557877" w:rsidRDefault="00557877"/>
        </w:tc>
        <w:tc>
          <w:tcPr>
            <w:tcW w:w="2223" w:type="dxa"/>
            <w:vMerge/>
          </w:tcPr>
          <w:p w:rsidR="00557877" w:rsidRDefault="00557877"/>
        </w:tc>
        <w:tc>
          <w:tcPr>
            <w:tcW w:w="4964" w:type="dxa"/>
            <w:shd w:val="clear" w:color="auto" w:fill="C6D9F1" w:themeFill="text2" w:themeFillTint="33"/>
          </w:tcPr>
          <w:p w:rsidR="00557877" w:rsidRDefault="004B3CEC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57877" w:rsidRDefault="00557877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57877" w:rsidRDefault="00557877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57877" w:rsidRDefault="00557877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57877" w:rsidRDefault="00557877"/>
        </w:tc>
      </w:tr>
      <w:tr w:rsidR="00557877">
        <w:trPr>
          <w:cantSplit/>
          <w:trHeight w:val="70"/>
        </w:trPr>
        <w:tc>
          <w:tcPr>
            <w:tcW w:w="11084" w:type="dxa"/>
            <w:gridSpan w:val="4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Итоговый балл за результат (с учетом доли мероприятия)</w:t>
            </w:r>
          </w:p>
        </w:tc>
        <w:tc>
          <w:tcPr>
            <w:tcW w:w="3481" w:type="dxa"/>
            <w:shd w:val="clear" w:color="auto" w:fill="FFFFFF" w:themeFill="background1"/>
            <w:vAlign w:val="center"/>
          </w:tcPr>
          <w:p w:rsidR="00557877" w:rsidRDefault="00557877"/>
        </w:tc>
        <w:tc>
          <w:tcPr>
            <w:tcW w:w="3481" w:type="dxa"/>
            <w:shd w:val="clear" w:color="auto" w:fill="FFFFFF" w:themeFill="background1"/>
            <w:vAlign w:val="center"/>
          </w:tcPr>
          <w:p w:rsidR="00557877" w:rsidRDefault="00557877"/>
        </w:tc>
        <w:tc>
          <w:tcPr>
            <w:tcW w:w="3481" w:type="dxa"/>
            <w:shd w:val="clear" w:color="auto" w:fill="FFFFFF" w:themeFill="background1"/>
            <w:vAlign w:val="center"/>
          </w:tcPr>
          <w:p w:rsidR="00557877" w:rsidRDefault="00557877"/>
        </w:tc>
        <w:tc>
          <w:tcPr>
            <w:tcW w:w="3481" w:type="dxa"/>
            <w:shd w:val="clear" w:color="auto" w:fill="FFFFFF" w:themeFill="background1"/>
            <w:vAlign w:val="center"/>
          </w:tcPr>
          <w:p w:rsidR="00557877" w:rsidRDefault="00557877"/>
        </w:tc>
      </w:tr>
      <w:tr w:rsidR="00557877">
        <w:trPr>
          <w:cantSplit/>
        </w:trPr>
        <w:tc>
          <w:tcPr>
            <w:tcW w:w="3897" w:type="dxa"/>
            <w:gridSpan w:val="6"/>
            <w:vAlign w:val="center"/>
          </w:tcPr>
          <w:p w:rsidR="00557877" w:rsidRDefault="004B3CEC">
            <w:pPr>
              <w:keepNext/>
              <w:keepLines/>
              <w:spacing w:after="0" w:line="240" w:lineRule="auto"/>
              <w:jc w:val="right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 Итоговая оценка в традиционной форме</w:t>
            </w:r>
          </w:p>
        </w:tc>
        <w:tc>
          <w:tcPr>
            <w:tcW w:w="7187" w:type="dxa"/>
            <w:gridSpan w:val="2"/>
            <w:vAlign w:val="center"/>
          </w:tcPr>
          <w:p w:rsidR="00557877" w:rsidRDefault="00557877"/>
        </w:tc>
      </w:tr>
    </w:tbl>
    <w:p w:rsidR="00557877" w:rsidRDefault="00557877">
      <w:pPr>
        <w:spacing w:after="0" w:line="240" w:lineRule="auto"/>
        <w:rPr>
          <w:rFonts w:eastAsia="Times New Roman"/>
        </w:rPr>
      </w:pPr>
    </w:p>
    <w:sectPr w:rsidR="00557877">
      <w:footerReference w:type="default" r:id="rId11"/>
      <w:pgSz w:w="16838" w:h="11909" w:orient="landscape"/>
      <w:pgMar w:top="1134" w:right="1134" w:bottom="1134" w:left="1134" w:header="567" w:footer="567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44C" w:rsidRDefault="00B0144C">
      <w:pPr>
        <w:spacing w:line="240" w:lineRule="auto"/>
      </w:pPr>
      <w:r>
        <w:separator/>
      </w:r>
    </w:p>
  </w:endnote>
  <w:endnote w:type="continuationSeparator" w:id="0">
    <w:p w:rsidR="00B0144C" w:rsidRDefault="00B01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77" w:rsidRDefault="004B3CEC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2024 г.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230743"/>
      <w:docPartObj>
        <w:docPartGallery w:val="Page Numbers (Bottom of Page)"/>
        <w:docPartUnique/>
      </w:docPartObj>
    </w:sdtPr>
    <w:sdtEndPr/>
    <w:sdtContent>
      <w:p w:rsidR="00557877" w:rsidRDefault="004B3CEC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A95">
          <w:rPr>
            <w:noProof/>
          </w:rPr>
          <w:t>3</w:t>
        </w:r>
        <w:r>
          <w:fldChar w:fldCharType="end"/>
        </w:r>
      </w:p>
    </w:sdtContent>
  </w:sdt>
  <w:p w:rsidR="00557877" w:rsidRDefault="00557877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44C" w:rsidRDefault="00B0144C">
      <w:pPr>
        <w:spacing w:after="0" w:line="240" w:lineRule="auto"/>
      </w:pPr>
      <w:r>
        <w:separator/>
      </w:r>
    </w:p>
  </w:footnote>
  <w:footnote w:type="continuationSeparator" w:id="0">
    <w:p w:rsidR="00B0144C" w:rsidRDefault="00B01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77" w:rsidRDefault="00557877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A07EE"/>
    <w:multiLevelType w:val="multilevel"/>
    <w:tmpl w:val="4C3A0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11A396D"/>
    <w:multiLevelType w:val="multilevel"/>
    <w:tmpl w:val="711A39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238F8"/>
    <w:multiLevelType w:val="multilevel"/>
    <w:tmpl w:val="767238F8"/>
    <w:lvl w:ilvl="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C0040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B3367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3CEC"/>
    <w:rsid w:val="004B6111"/>
    <w:rsid w:val="004C11EE"/>
    <w:rsid w:val="004C364F"/>
    <w:rsid w:val="004E210D"/>
    <w:rsid w:val="004F56BF"/>
    <w:rsid w:val="00501A5C"/>
    <w:rsid w:val="0050702C"/>
    <w:rsid w:val="0051019B"/>
    <w:rsid w:val="00526E75"/>
    <w:rsid w:val="0053132C"/>
    <w:rsid w:val="0053391C"/>
    <w:rsid w:val="00534105"/>
    <w:rsid w:val="00545A22"/>
    <w:rsid w:val="00557877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32FE"/>
    <w:rsid w:val="00605BA3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675A1"/>
    <w:rsid w:val="00680010"/>
    <w:rsid w:val="00680603"/>
    <w:rsid w:val="0068647E"/>
    <w:rsid w:val="006B12B6"/>
    <w:rsid w:val="006B2AA4"/>
    <w:rsid w:val="006B7F52"/>
    <w:rsid w:val="006D189B"/>
    <w:rsid w:val="006D7390"/>
    <w:rsid w:val="006F2160"/>
    <w:rsid w:val="006F5FB8"/>
    <w:rsid w:val="00700C15"/>
    <w:rsid w:val="00701D98"/>
    <w:rsid w:val="007020B7"/>
    <w:rsid w:val="00707E5B"/>
    <w:rsid w:val="007176E4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7D3DEB"/>
    <w:rsid w:val="00804D5D"/>
    <w:rsid w:val="00827ED6"/>
    <w:rsid w:val="008346D7"/>
    <w:rsid w:val="00845C9B"/>
    <w:rsid w:val="008745FC"/>
    <w:rsid w:val="008A7B72"/>
    <w:rsid w:val="008B180F"/>
    <w:rsid w:val="008C5696"/>
    <w:rsid w:val="008C60BC"/>
    <w:rsid w:val="008D518A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0144C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C10F43"/>
    <w:rsid w:val="00C245E5"/>
    <w:rsid w:val="00C274C9"/>
    <w:rsid w:val="00C331E2"/>
    <w:rsid w:val="00C47E99"/>
    <w:rsid w:val="00C55EC3"/>
    <w:rsid w:val="00C67CBF"/>
    <w:rsid w:val="00C72678"/>
    <w:rsid w:val="00C779CD"/>
    <w:rsid w:val="00C82415"/>
    <w:rsid w:val="00C82A10"/>
    <w:rsid w:val="00C854C5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684B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1A95"/>
    <w:rsid w:val="00E536C9"/>
    <w:rsid w:val="00E62C7E"/>
    <w:rsid w:val="00E7325F"/>
    <w:rsid w:val="00E9254C"/>
    <w:rsid w:val="00EB767A"/>
    <w:rsid w:val="00ED4848"/>
    <w:rsid w:val="00ED6A12"/>
    <w:rsid w:val="00EE36C3"/>
    <w:rsid w:val="00EF5DDC"/>
    <w:rsid w:val="00EF6C76"/>
    <w:rsid w:val="00F0425E"/>
    <w:rsid w:val="00F246AE"/>
    <w:rsid w:val="00F274E5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F153C"/>
    <w:rsid w:val="00FF5FB6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qFormat="1"/>
    <w:lsdException w:name="caption" w:semiHidden="0" w:uiPriority="35" w:qFormat="1"/>
    <w:lsdException w:name="footnote reference" w:semiHidden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qFormat="1"/>
    <w:lsdException w:name="caption" w:semiHidden="0" w:uiPriority="35" w:qFormat="1"/>
    <w:lsdException w:name="footnote reference" w:semiHidden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RePack by Diakov</cp:lastModifiedBy>
  <cp:revision>56</cp:revision>
  <cp:lastPrinted>2019-08-28T16:58:00Z</cp:lastPrinted>
  <dcterms:created xsi:type="dcterms:W3CDTF">2020-06-02T05:35:00Z</dcterms:created>
  <dcterms:modified xsi:type="dcterms:W3CDTF">2025-11-08T11:39:00Z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