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05" w:rsidRPr="005B0D3F" w:rsidRDefault="005C2005" w:rsidP="005C2005">
      <w:pPr>
        <w:tabs>
          <w:tab w:val="left" w:pos="6237"/>
        </w:tabs>
        <w:spacing w:after="0"/>
        <w:jc w:val="center"/>
        <w:rPr>
          <w:rFonts w:ascii="Arial" w:eastAsia="Calibri" w:hAnsi="Arial" w:cs="Arial"/>
        </w:rPr>
      </w:pPr>
      <w:r w:rsidRPr="005B0D3F">
        <w:rPr>
          <w:rFonts w:ascii="Arial" w:eastAsia="Calibri" w:hAnsi="Arial" w:cs="Arial"/>
        </w:rPr>
        <w:t xml:space="preserve">Федеральное государственное автономное образовательное учреждение высшего образования </w:t>
      </w:r>
    </w:p>
    <w:p w:rsidR="005C2005" w:rsidRPr="005B0D3F" w:rsidRDefault="005C2005" w:rsidP="005C2005">
      <w:pPr>
        <w:spacing w:after="0"/>
        <w:jc w:val="center"/>
        <w:rPr>
          <w:rFonts w:ascii="Arial" w:eastAsia="Calibri" w:hAnsi="Arial" w:cs="Arial"/>
        </w:rPr>
      </w:pPr>
      <w:r w:rsidRPr="005B0D3F">
        <w:rPr>
          <w:rFonts w:ascii="Arial" w:eastAsia="Calibri" w:hAnsi="Arial" w:cs="Arial"/>
        </w:rPr>
        <w:t>«Национальный исследовательский Томский политехнический университет»</w:t>
      </w:r>
    </w:p>
    <w:p w:rsidR="00DC55A9" w:rsidRPr="005B0D3F" w:rsidRDefault="00DC55A9" w:rsidP="005C2005">
      <w:pPr>
        <w:pStyle w:val="1"/>
        <w:rPr>
          <w:rFonts w:ascii="Arial" w:hAnsi="Arial" w:cs="Arial"/>
          <w:sz w:val="22"/>
          <w:szCs w:val="22"/>
        </w:rPr>
      </w:pPr>
      <w:r w:rsidRPr="005B0D3F">
        <w:rPr>
          <w:rFonts w:ascii="Arial" w:hAnsi="Arial" w:cs="Arial"/>
          <w:sz w:val="22"/>
          <w:szCs w:val="22"/>
        </w:rPr>
        <w:t>Справка</w:t>
      </w:r>
    </w:p>
    <w:p w:rsidR="00587571" w:rsidRPr="005B0D3F" w:rsidRDefault="002057D2" w:rsidP="00587571">
      <w:pPr>
        <w:spacing w:after="0" w:line="240" w:lineRule="auto"/>
        <w:jc w:val="center"/>
        <w:rPr>
          <w:rFonts w:ascii="Arial" w:hAnsi="Arial" w:cs="Arial"/>
        </w:rPr>
      </w:pPr>
      <w:r w:rsidRPr="005B0D3F">
        <w:rPr>
          <w:rFonts w:ascii="Arial" w:hAnsi="Arial" w:cs="Arial"/>
        </w:rPr>
        <w:t xml:space="preserve">о </w:t>
      </w:r>
      <w:r w:rsidR="00646334" w:rsidRPr="005B0D3F">
        <w:rPr>
          <w:rFonts w:ascii="Arial" w:hAnsi="Arial" w:cs="Arial"/>
        </w:rPr>
        <w:t>научн</w:t>
      </w:r>
      <w:r w:rsidR="009F384A" w:rsidRPr="005B0D3F">
        <w:rPr>
          <w:rFonts w:ascii="Arial" w:hAnsi="Arial" w:cs="Arial"/>
        </w:rPr>
        <w:t>ом</w:t>
      </w:r>
      <w:r w:rsidR="00646334" w:rsidRPr="005B0D3F">
        <w:rPr>
          <w:rFonts w:ascii="Arial" w:hAnsi="Arial" w:cs="Arial"/>
        </w:rPr>
        <w:t xml:space="preserve"> </w:t>
      </w:r>
      <w:r w:rsidRPr="005B0D3F">
        <w:rPr>
          <w:rFonts w:ascii="Arial" w:hAnsi="Arial" w:cs="Arial"/>
        </w:rPr>
        <w:t>руководител</w:t>
      </w:r>
      <w:r w:rsidR="009F384A" w:rsidRPr="005B0D3F">
        <w:rPr>
          <w:rFonts w:ascii="Arial" w:hAnsi="Arial" w:cs="Arial"/>
        </w:rPr>
        <w:t>е</w:t>
      </w:r>
      <w:r w:rsidRPr="005B0D3F">
        <w:rPr>
          <w:rFonts w:ascii="Arial" w:hAnsi="Arial" w:cs="Arial"/>
        </w:rPr>
        <w:t xml:space="preserve"> </w:t>
      </w:r>
      <w:r w:rsidR="00646334" w:rsidRPr="005B0D3F">
        <w:rPr>
          <w:rFonts w:ascii="Arial" w:hAnsi="Arial" w:cs="Arial"/>
        </w:rPr>
        <w:t>аспирант</w:t>
      </w:r>
      <w:r w:rsidR="009F384A" w:rsidRPr="005B0D3F">
        <w:rPr>
          <w:rFonts w:ascii="Arial" w:hAnsi="Arial" w:cs="Arial"/>
        </w:rPr>
        <w:t>а</w:t>
      </w:r>
      <w:r w:rsidR="00587571" w:rsidRPr="005B0D3F">
        <w:rPr>
          <w:rFonts w:ascii="Arial" w:hAnsi="Arial" w:cs="Arial"/>
        </w:rPr>
        <w:t>, обучающ</w:t>
      </w:r>
      <w:r w:rsidR="009F384A" w:rsidRPr="005B0D3F">
        <w:rPr>
          <w:rFonts w:ascii="Arial" w:hAnsi="Arial" w:cs="Arial"/>
        </w:rPr>
        <w:t>егося</w:t>
      </w:r>
      <w:r w:rsidR="00646334" w:rsidRPr="005B0D3F">
        <w:rPr>
          <w:rFonts w:ascii="Arial" w:hAnsi="Arial" w:cs="Arial"/>
        </w:rPr>
        <w:t xml:space="preserve"> по</w:t>
      </w:r>
      <w:r w:rsidRPr="005B0D3F">
        <w:rPr>
          <w:rFonts w:ascii="Arial" w:hAnsi="Arial" w:cs="Arial"/>
        </w:rPr>
        <w:t xml:space="preserve"> программ</w:t>
      </w:r>
      <w:r w:rsidR="00646334" w:rsidRPr="005B0D3F">
        <w:rPr>
          <w:rFonts w:ascii="Arial" w:hAnsi="Arial" w:cs="Arial"/>
        </w:rPr>
        <w:t>е</w:t>
      </w:r>
      <w:r w:rsidR="00DC55A9" w:rsidRPr="005B0D3F">
        <w:rPr>
          <w:rFonts w:ascii="Arial" w:hAnsi="Arial" w:cs="Arial"/>
        </w:rPr>
        <w:t xml:space="preserve"> подготовки </w:t>
      </w:r>
    </w:p>
    <w:p w:rsidR="00DD043F" w:rsidRPr="005B0D3F" w:rsidRDefault="00587571" w:rsidP="00587571">
      <w:pPr>
        <w:spacing w:after="0" w:line="240" w:lineRule="auto"/>
        <w:jc w:val="center"/>
        <w:rPr>
          <w:rFonts w:ascii="Arial" w:eastAsia="Calibri" w:hAnsi="Arial" w:cs="Arial"/>
        </w:rPr>
      </w:pPr>
      <w:r w:rsidRPr="005B0D3F">
        <w:rPr>
          <w:rFonts w:ascii="Arial" w:hAnsi="Arial" w:cs="Arial"/>
        </w:rPr>
        <w:t xml:space="preserve">научных и </w:t>
      </w:r>
      <w:r w:rsidR="00DC55A9" w:rsidRPr="005B0D3F">
        <w:rPr>
          <w:rFonts w:ascii="Arial" w:hAnsi="Arial" w:cs="Arial"/>
        </w:rPr>
        <w:t xml:space="preserve">научно-педагогических кадров в аспирантуре </w:t>
      </w:r>
      <w:r w:rsidRPr="005B0D3F">
        <w:rPr>
          <w:rFonts w:ascii="Arial" w:eastAsia="Calibri" w:hAnsi="Arial" w:cs="Arial"/>
        </w:rPr>
        <w:t xml:space="preserve">по специальности </w:t>
      </w:r>
    </w:p>
    <w:p w:rsidR="005C2005" w:rsidRPr="005B0D3F" w:rsidRDefault="00DD043F" w:rsidP="00587571">
      <w:pPr>
        <w:spacing w:after="0" w:line="240" w:lineRule="auto"/>
        <w:jc w:val="center"/>
        <w:rPr>
          <w:rFonts w:ascii="Arial" w:hAnsi="Arial" w:cs="Arial"/>
        </w:rPr>
      </w:pPr>
      <w:r w:rsidRPr="005B0D3F">
        <w:rPr>
          <w:rFonts w:ascii="Arial" w:hAnsi="Arial" w:cs="Arial"/>
          <w:noProof/>
        </w:rPr>
        <w:t>2.3.5. Математическое и программное обеспечение вычислительных машин, комплексов и компьютерных сетей</w:t>
      </w:r>
      <w:r w:rsidRPr="005B0D3F">
        <w:rPr>
          <w:rFonts w:ascii="Arial" w:eastAsia="Calibri" w:hAnsi="Arial" w:cs="Arial"/>
        </w:rPr>
        <w:t xml:space="preserve"> </w:t>
      </w:r>
    </w:p>
    <w:p w:rsidR="00646334" w:rsidRPr="005B0D3F" w:rsidRDefault="00646334" w:rsidP="005C200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32"/>
        <w:gridCol w:w="3211"/>
        <w:gridCol w:w="1980"/>
        <w:gridCol w:w="1301"/>
        <w:gridCol w:w="2407"/>
        <w:gridCol w:w="3114"/>
        <w:gridCol w:w="2831"/>
      </w:tblGrid>
      <w:tr w:rsidR="00BE67D3" w:rsidRPr="005B0D3F" w:rsidTr="002632AC">
        <w:trPr>
          <w:trHeight w:val="1240"/>
        </w:trPr>
        <w:tc>
          <w:tcPr>
            <w:tcW w:w="432" w:type="dxa"/>
          </w:tcPr>
          <w:p w:rsidR="00BE67D3" w:rsidRPr="005B0D3F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№ п\</w:t>
            </w:r>
            <w:proofErr w:type="gramStart"/>
            <w:r w:rsidRPr="005B0D3F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15" w:type="dxa"/>
          </w:tcPr>
          <w:p w:rsidR="00BE67D3" w:rsidRPr="005B0D3F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Ф.И.О. научного руководителя аспирантов</w:t>
            </w:r>
          </w:p>
        </w:tc>
        <w:tc>
          <w:tcPr>
            <w:tcW w:w="1982" w:type="dxa"/>
          </w:tcPr>
          <w:p w:rsidR="00BE67D3" w:rsidRPr="005B0D3F" w:rsidRDefault="00BE67D3" w:rsidP="00340CA0">
            <w:pPr>
              <w:pStyle w:val="a4"/>
              <w:ind w:left="-142" w:right="-66" w:firstLine="31"/>
              <w:rPr>
                <w:rFonts w:ascii="Arial" w:hAnsi="Arial" w:cs="Arial"/>
              </w:rPr>
            </w:pPr>
            <w:r w:rsidRPr="005B0D3F">
              <w:rPr>
                <w:rFonts w:ascii="Arial" w:hAnsi="Arial" w:cs="Arial"/>
              </w:rPr>
              <w:t>Условия привлечения (основное место работы: штатный, внутренний совместитель, внешний совместитель;</w:t>
            </w:r>
          </w:p>
          <w:p w:rsidR="00BE67D3" w:rsidRPr="005B0D3F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по договору ГПХ)</w:t>
            </w:r>
          </w:p>
        </w:tc>
        <w:tc>
          <w:tcPr>
            <w:tcW w:w="1289" w:type="dxa"/>
          </w:tcPr>
          <w:p w:rsidR="00BE67D3" w:rsidRPr="005B0D3F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Ученая степень,</w:t>
            </w:r>
          </w:p>
          <w:p w:rsidR="00BE67D3" w:rsidRPr="005B0D3F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ученое звание</w:t>
            </w:r>
          </w:p>
          <w:p w:rsidR="00BE67D3" w:rsidRPr="005B0D3F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:rsidR="00BE67D3" w:rsidRPr="005B0D3F" w:rsidRDefault="00BE67D3" w:rsidP="005813AA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 xml:space="preserve">Тематика самостоятельной научно-исследовательской (творческой) деятельности (участие в осуществлении такой деятельности), в том числе </w:t>
            </w:r>
            <w:r w:rsidR="005813AA" w:rsidRPr="005B0D3F">
              <w:rPr>
                <w:rFonts w:ascii="Arial" w:hAnsi="Arial" w:cs="Arial"/>
                <w:sz w:val="20"/>
                <w:szCs w:val="20"/>
              </w:rPr>
              <w:t>по программам, грантам, х/д</w:t>
            </w:r>
            <w:r w:rsidR="00767758" w:rsidRPr="005B0D3F">
              <w:rPr>
                <w:rFonts w:ascii="Arial" w:hAnsi="Arial" w:cs="Arial"/>
                <w:sz w:val="20"/>
                <w:szCs w:val="20"/>
              </w:rPr>
              <w:t xml:space="preserve"> (наименование и реквизиты)</w:t>
            </w:r>
          </w:p>
        </w:tc>
        <w:tc>
          <w:tcPr>
            <w:tcW w:w="3117" w:type="dxa"/>
          </w:tcPr>
          <w:p w:rsidR="00BE67D3" w:rsidRPr="005B0D3F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Публикации в ведущих отечественных и зарубежных рецензируемых научных журналах и изданиях</w:t>
            </w:r>
            <w:r w:rsidR="00E454D7" w:rsidRPr="005B0D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454D7" w:rsidRPr="005B0D3F">
              <w:rPr>
                <w:rFonts w:ascii="Arial" w:hAnsi="Arial" w:cs="Arial"/>
                <w:sz w:val="20"/>
                <w:szCs w:val="20"/>
              </w:rPr>
              <w:t>за</w:t>
            </w:r>
            <w:proofErr w:type="gramEnd"/>
            <w:r w:rsidR="00E454D7" w:rsidRPr="005B0D3F">
              <w:rPr>
                <w:rFonts w:ascii="Arial" w:hAnsi="Arial" w:cs="Arial"/>
                <w:sz w:val="20"/>
                <w:szCs w:val="20"/>
              </w:rPr>
              <w:t xml:space="preserve"> последние 3 года</w:t>
            </w:r>
          </w:p>
          <w:p w:rsidR="00BE67D3" w:rsidRPr="005B0D3F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BE67D3" w:rsidRPr="005B0D3F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  <w:r w:rsidR="00E454D7" w:rsidRPr="005B0D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454D7" w:rsidRPr="005B0D3F">
              <w:rPr>
                <w:rFonts w:ascii="Arial" w:hAnsi="Arial" w:cs="Arial"/>
                <w:sz w:val="20"/>
                <w:szCs w:val="20"/>
              </w:rPr>
              <w:t>за</w:t>
            </w:r>
            <w:proofErr w:type="gramEnd"/>
            <w:r w:rsidR="00E454D7" w:rsidRPr="005B0D3F">
              <w:rPr>
                <w:rFonts w:ascii="Arial" w:hAnsi="Arial" w:cs="Arial"/>
                <w:sz w:val="20"/>
                <w:szCs w:val="20"/>
              </w:rPr>
              <w:t xml:space="preserve"> последние 3 года</w:t>
            </w:r>
          </w:p>
        </w:tc>
      </w:tr>
      <w:tr w:rsidR="00DD043F" w:rsidRPr="005B0D3F" w:rsidTr="002632AC">
        <w:tc>
          <w:tcPr>
            <w:tcW w:w="432" w:type="dxa"/>
          </w:tcPr>
          <w:p w:rsidR="00BE67D3" w:rsidRPr="005B0D3F" w:rsidRDefault="00BE67D3" w:rsidP="00202B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15" w:type="dxa"/>
          </w:tcPr>
          <w:p w:rsidR="00BE67D3" w:rsidRPr="005B0D3F" w:rsidRDefault="00BF406B" w:rsidP="005149B3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 w:rsidRPr="005B0D3F">
              <w:rPr>
                <w:rFonts w:ascii="Arial" w:eastAsiaTheme="minorHAnsi" w:hAnsi="Arial" w:cs="Arial"/>
                <w:lang w:eastAsia="en-US"/>
              </w:rPr>
              <w:t>Спицын Владимир Григорьевич</w:t>
            </w:r>
          </w:p>
        </w:tc>
        <w:tc>
          <w:tcPr>
            <w:tcW w:w="1982" w:type="dxa"/>
          </w:tcPr>
          <w:p w:rsidR="00BE67D3" w:rsidRPr="005B0D3F" w:rsidRDefault="00A87CD5" w:rsidP="00644CEE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штатный</w:t>
            </w:r>
          </w:p>
        </w:tc>
        <w:tc>
          <w:tcPr>
            <w:tcW w:w="1289" w:type="dxa"/>
          </w:tcPr>
          <w:p w:rsidR="00DD043F" w:rsidRPr="005B0D3F" w:rsidRDefault="00DD043F" w:rsidP="00DD043F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B0D3F">
              <w:rPr>
                <w:rFonts w:ascii="Arial" w:eastAsia="Times New Roman" w:hAnsi="Arial" w:cs="Arial"/>
                <w:sz w:val="20"/>
                <w:szCs w:val="20"/>
              </w:rPr>
              <w:t>Должность - профессор,</w:t>
            </w:r>
          </w:p>
          <w:p w:rsidR="00DD043F" w:rsidRPr="005B0D3F" w:rsidRDefault="00DD043F" w:rsidP="00DD043F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B0D3F">
              <w:rPr>
                <w:rFonts w:ascii="Arial" w:eastAsia="Times New Roman" w:hAnsi="Arial" w:cs="Arial"/>
                <w:sz w:val="20"/>
                <w:szCs w:val="20"/>
              </w:rPr>
              <w:t xml:space="preserve">д. т.н., </w:t>
            </w:r>
          </w:p>
          <w:p w:rsidR="00DD043F" w:rsidRPr="005B0D3F" w:rsidRDefault="00DD043F" w:rsidP="00DD043F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B0D3F">
              <w:rPr>
                <w:rFonts w:ascii="Arial" w:eastAsia="Times New Roman" w:hAnsi="Arial" w:cs="Arial"/>
                <w:sz w:val="20"/>
                <w:szCs w:val="20"/>
              </w:rPr>
              <w:t>Ученое звание  профессор</w:t>
            </w:r>
          </w:p>
          <w:p w:rsidR="00BE67D3" w:rsidRPr="005B0D3F" w:rsidRDefault="00BE67D3" w:rsidP="00644CEE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:rsidR="00BF406B" w:rsidRPr="005B0D3F" w:rsidRDefault="00BF406B" w:rsidP="00BF406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В рамках направления научных исследований ТПУ</w:t>
            </w:r>
          </w:p>
          <w:p w:rsidR="00BF406B" w:rsidRPr="005B0D3F" w:rsidRDefault="00BF406B" w:rsidP="00BF406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Приборостроение и механика:</w:t>
            </w:r>
          </w:p>
          <w:p w:rsidR="00BF406B" w:rsidRPr="005B0D3F" w:rsidRDefault="00BF406B" w:rsidP="00BF40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 xml:space="preserve">Компьютерные и информационные науки, в части создания программного </w:t>
            </w:r>
          </w:p>
          <w:p w:rsidR="00BF406B" w:rsidRPr="005B0D3F" w:rsidRDefault="00BF406B" w:rsidP="00BF40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обеспечения и систем связи.</w:t>
            </w:r>
            <w:r w:rsidRPr="005B0D3F">
              <w:rPr>
                <w:rFonts w:ascii="Arial" w:hAnsi="Arial" w:cs="Arial"/>
                <w:sz w:val="20"/>
                <w:szCs w:val="20"/>
              </w:rPr>
              <w:cr/>
            </w:r>
            <w:proofErr w:type="gramStart"/>
            <w:r w:rsidRPr="005B0D3F">
              <w:rPr>
                <w:rFonts w:ascii="Arial" w:hAnsi="Arial" w:cs="Arial"/>
                <w:sz w:val="20"/>
                <w:szCs w:val="20"/>
              </w:rPr>
              <w:t>Приказ_№_83-34_от_23.03.2020)</w:t>
            </w:r>
            <w:proofErr w:type="gramEnd"/>
          </w:p>
          <w:p w:rsidR="007B6645" w:rsidRPr="005B0D3F" w:rsidRDefault="007B6645" w:rsidP="007B664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 xml:space="preserve">2.3. </w:t>
            </w:r>
            <w:r w:rsidRPr="005B0D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Информационные технологии и телекоммуникации</w:t>
            </w:r>
          </w:p>
          <w:p w:rsidR="007B6645" w:rsidRPr="005B0D3F" w:rsidRDefault="007B6645" w:rsidP="007B664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D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2.3.5. Математическое и программное обеспечение вычислительных машин, комплексов и компьютерных сетей  </w:t>
            </w:r>
          </w:p>
          <w:p w:rsidR="007B6645" w:rsidRPr="005B0D3F" w:rsidRDefault="007B6645" w:rsidP="00BF40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2325" w:rsidRPr="005B0D3F" w:rsidRDefault="00C92325" w:rsidP="00C92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:rsidR="007B6645" w:rsidRPr="005B0D3F" w:rsidRDefault="007B6645" w:rsidP="007B6645">
            <w:pPr>
              <w:pStyle w:val="af1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D3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5B0D3F">
              <w:rPr>
                <w:rFonts w:ascii="Arial" w:hAnsi="Arial" w:cs="Arial"/>
                <w:bCs/>
                <w:sz w:val="20"/>
                <w:szCs w:val="20"/>
              </w:rPr>
              <w:t>Канаева</w:t>
            </w:r>
            <w:proofErr w:type="spellEnd"/>
            <w:r w:rsidRPr="005B0D3F">
              <w:rPr>
                <w:rFonts w:ascii="Arial" w:hAnsi="Arial" w:cs="Arial"/>
                <w:bCs/>
                <w:sz w:val="20"/>
                <w:szCs w:val="20"/>
              </w:rPr>
              <w:t xml:space="preserve"> И.А., Спицын В.Г. Сегментация дефектов дорожного полотна на основе </w:t>
            </w:r>
            <w:proofErr w:type="spellStart"/>
            <w:r w:rsidRPr="005B0D3F">
              <w:rPr>
                <w:rFonts w:ascii="Arial" w:hAnsi="Arial" w:cs="Arial"/>
                <w:bCs/>
                <w:sz w:val="20"/>
                <w:szCs w:val="20"/>
              </w:rPr>
              <w:t>нейросетевого</w:t>
            </w:r>
            <w:proofErr w:type="spellEnd"/>
            <w:r w:rsidRPr="005B0D3F">
              <w:rPr>
                <w:rFonts w:ascii="Arial" w:hAnsi="Arial" w:cs="Arial"/>
                <w:bCs/>
                <w:sz w:val="20"/>
                <w:szCs w:val="20"/>
              </w:rPr>
              <w:t xml:space="preserve"> ансамбля // Вестник Томского государственного университета. Управление, вычислительная техника и информатика. 2024. № 68. C. 75–85. (ВАК, </w:t>
            </w:r>
            <w:proofErr w:type="spellStart"/>
            <w:r w:rsidRPr="005B0D3F">
              <w:rPr>
                <w:rFonts w:ascii="Arial" w:hAnsi="Arial" w:cs="Arial"/>
                <w:bCs/>
                <w:sz w:val="20"/>
                <w:szCs w:val="20"/>
              </w:rPr>
              <w:t>Scopus</w:t>
            </w:r>
            <w:proofErr w:type="spellEnd"/>
            <w:r w:rsidRPr="005B0D3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5B0D3F">
              <w:rPr>
                <w:rFonts w:ascii="Arial" w:hAnsi="Arial" w:cs="Arial"/>
                <w:bCs/>
                <w:sz w:val="20"/>
                <w:szCs w:val="20"/>
              </w:rPr>
              <w:t>WoS</w:t>
            </w:r>
            <w:proofErr w:type="spellEnd"/>
            <w:r w:rsidRPr="005B0D3F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7B6645" w:rsidRPr="005B0D3F" w:rsidRDefault="007B6645" w:rsidP="007B6645">
            <w:pPr>
              <w:pStyle w:val="af1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</w:rPr>
              <w:t>Друки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</w:rPr>
              <w:t xml:space="preserve"> А.А., Спицын В.Г., Применение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</w:rPr>
              <w:t>нейросетевых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</w:rPr>
              <w:t xml:space="preserve"> алгоритмов для семантической сегментации спутниковых снимков поверхности Земли // Вестник Томского государственного университета. Управление, вычислительная техника и информатика. 2023. № 63. C. 63–71. </w:t>
            </w:r>
            <w:r w:rsidRPr="005B0D3F">
              <w:rPr>
                <w:rFonts w:ascii="Arial" w:hAnsi="Arial" w:cs="Arial"/>
                <w:bCs/>
                <w:sz w:val="20"/>
                <w:szCs w:val="20"/>
              </w:rPr>
              <w:t xml:space="preserve">(ВАК, </w:t>
            </w:r>
            <w:proofErr w:type="spellStart"/>
            <w:r w:rsidRPr="005B0D3F">
              <w:rPr>
                <w:rFonts w:ascii="Arial" w:hAnsi="Arial" w:cs="Arial"/>
                <w:bCs/>
                <w:sz w:val="20"/>
                <w:szCs w:val="20"/>
              </w:rPr>
              <w:t>Scopus</w:t>
            </w:r>
            <w:proofErr w:type="spellEnd"/>
            <w:r w:rsidRPr="005B0D3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5B0D3F">
              <w:rPr>
                <w:rFonts w:ascii="Arial" w:hAnsi="Arial" w:cs="Arial"/>
                <w:bCs/>
                <w:sz w:val="20"/>
                <w:szCs w:val="20"/>
              </w:rPr>
              <w:t>WoS</w:t>
            </w:r>
            <w:proofErr w:type="spellEnd"/>
            <w:r w:rsidRPr="005B0D3F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BE67D3" w:rsidRPr="005B0D3F" w:rsidRDefault="00BE67D3" w:rsidP="002D1018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</w:tcPr>
          <w:p w:rsidR="00E82BEA" w:rsidRPr="005B0D3F" w:rsidRDefault="00E82BEA" w:rsidP="00E82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1.</w:t>
            </w:r>
            <w:r w:rsidRPr="005B0D3F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</w:rPr>
              <w:t>Закиев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</w:rPr>
              <w:t xml:space="preserve"> Я.Т., Карев С.В., Спицын В.Г.  Автоматическая классификация и сегментация опухолей головного мозга на снимках МРТ // Сборник трудов XXI Международной научно-практической конференции студентов, аспирантов и молодых ученых “Молодежь и современные информационные технологии”, 15–18 апреля 2024 г. Томск, 2024, С. 32-39.</w:t>
            </w:r>
          </w:p>
          <w:p w:rsidR="00E82BEA" w:rsidRPr="005B0D3F" w:rsidRDefault="00E82BEA" w:rsidP="00E82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2.</w:t>
            </w:r>
            <w:r w:rsidRPr="005B0D3F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</w:rPr>
              <w:t>Хайров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</w:rPr>
              <w:t xml:space="preserve"> М.А., Спицын В.Г. Детектирование  уровней поддержки и сопротивления с использованием блока автоматической генерации признаков // Сборник </w:t>
            </w:r>
            <w:r w:rsidRPr="005B0D3F">
              <w:rPr>
                <w:rFonts w:ascii="Arial" w:hAnsi="Arial" w:cs="Arial"/>
                <w:sz w:val="20"/>
                <w:szCs w:val="20"/>
              </w:rPr>
              <w:lastRenderedPageBreak/>
              <w:t>трудов XXI Международной научно-практической конференции студентов, аспирантов и молодых ученых “Молодежь и современные информационные технологии”, 15–18 апреля 2024 г. Томск, 2024, С. 136-139.</w:t>
            </w:r>
          </w:p>
          <w:p w:rsidR="00E82BEA" w:rsidRPr="005B0D3F" w:rsidRDefault="00E82BEA" w:rsidP="00E82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3.</w:t>
            </w:r>
            <w:r w:rsidRPr="005B0D3F">
              <w:rPr>
                <w:rFonts w:ascii="Arial" w:hAnsi="Arial" w:cs="Arial"/>
                <w:sz w:val="20"/>
                <w:szCs w:val="20"/>
              </w:rPr>
              <w:tab/>
              <w:t>Кривошеев Н.А., Кузнецов А.В., Спицын В.Г. Создание кластера для обучения алгоритмов машинного обучения на основе персональных компьютеров в учебной аудитории // Сборник трудов XXI Международной научно-практической конференции студентов, аспирантов и молодых ученых “Молодежь и современные информационные технологии”, 15–18 апреля 024 г. Томск, 2023, С. 140-147.</w:t>
            </w:r>
          </w:p>
          <w:p w:rsidR="00E82BEA" w:rsidRDefault="00E82BEA" w:rsidP="00692EA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4.</w:t>
            </w:r>
            <w:r w:rsidRPr="005B0D3F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</w:rPr>
              <w:t>Канаева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</w:rPr>
              <w:t xml:space="preserve"> И.А., Спицын В.Г. Сегментация выбоин с помощью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</w:rPr>
              <w:t>сверточной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</w:rPr>
              <w:t xml:space="preserve"> нейронной сети YOLOV8 // Сборник трудов XXI Международной научно-практической конференции студентов, аспирантов и молодых ученых “Молодежь и современные информационные технологии”, 15–18 апреля 2024 г. Томск, 2024, С. 259-263.</w:t>
            </w:r>
          </w:p>
          <w:p w:rsidR="005B0D3F" w:rsidRPr="005B0D3F" w:rsidRDefault="005B0D3F" w:rsidP="00692EA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9257F" w:rsidRPr="005B0D3F" w:rsidTr="002632AC">
        <w:tc>
          <w:tcPr>
            <w:tcW w:w="432" w:type="dxa"/>
          </w:tcPr>
          <w:p w:rsidR="0009257F" w:rsidRPr="005B0D3F" w:rsidRDefault="001C2287" w:rsidP="00202B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215" w:type="dxa"/>
          </w:tcPr>
          <w:p w:rsidR="0009257F" w:rsidRPr="005B0D3F" w:rsidRDefault="0009257F">
            <w:pPr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Муравьев Сергей Васильевич</w:t>
            </w:r>
          </w:p>
        </w:tc>
        <w:tc>
          <w:tcPr>
            <w:tcW w:w="1982" w:type="dxa"/>
          </w:tcPr>
          <w:p w:rsidR="0009257F" w:rsidRPr="005B0D3F" w:rsidRDefault="0009257F" w:rsidP="00E05590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штатный</w:t>
            </w:r>
          </w:p>
        </w:tc>
        <w:tc>
          <w:tcPr>
            <w:tcW w:w="1289" w:type="dxa"/>
          </w:tcPr>
          <w:p w:rsidR="0009257F" w:rsidRPr="005B0D3F" w:rsidRDefault="0009257F" w:rsidP="00E05590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Должность – профессор, д.т.н., Ученое звание – профессор</w:t>
            </w:r>
          </w:p>
        </w:tc>
        <w:tc>
          <w:tcPr>
            <w:tcW w:w="2408" w:type="dxa"/>
          </w:tcPr>
          <w:p w:rsidR="0009257F" w:rsidRPr="005B0D3F" w:rsidRDefault="0009257F" w:rsidP="0009257F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В рамках направления научных исследований ТПУ</w:t>
            </w:r>
          </w:p>
          <w:p w:rsidR="0009257F" w:rsidRPr="005B0D3F" w:rsidRDefault="0009257F" w:rsidP="0009257F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Приборостроение и механика:</w:t>
            </w:r>
          </w:p>
          <w:p w:rsidR="0009257F" w:rsidRPr="005B0D3F" w:rsidRDefault="0009257F" w:rsidP="0009257F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0D3F">
              <w:rPr>
                <w:rFonts w:ascii="Arial" w:hAnsi="Arial" w:cs="Arial"/>
                <w:sz w:val="20"/>
                <w:szCs w:val="20"/>
              </w:rPr>
              <w:t>Электротехника, электронная техника, информационные технологии (Приказ_№_83-34_от_23.03.2020.</w:t>
            </w:r>
            <w:proofErr w:type="gramEnd"/>
          </w:p>
          <w:p w:rsidR="0009257F" w:rsidRPr="005B0D3F" w:rsidRDefault="0009257F" w:rsidP="0009257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 xml:space="preserve">2.3. </w:t>
            </w:r>
            <w:r w:rsidRPr="005B0D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Информационные технологии и телекоммуникации</w:t>
            </w:r>
          </w:p>
          <w:p w:rsidR="0009257F" w:rsidRPr="005B0D3F" w:rsidRDefault="0009257F" w:rsidP="0009257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D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2.3.5. Математическое и программное обеспечение вычислительных машин, комплексов и компьютерных сетей  </w:t>
            </w:r>
          </w:p>
          <w:p w:rsidR="0009257F" w:rsidRPr="005B0D3F" w:rsidRDefault="0009257F" w:rsidP="0009257F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:rsidR="0009257F" w:rsidRPr="005B0D3F" w:rsidRDefault="0009257F" w:rsidP="0009257F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B0D3F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5B0D3F">
              <w:rPr>
                <w:rFonts w:ascii="Arial" w:eastAsia="Calibri" w:hAnsi="Arial" w:cs="Arial"/>
                <w:sz w:val="20"/>
                <w:szCs w:val="20"/>
              </w:rPr>
              <w:tab/>
            </w:r>
            <w:proofErr w:type="spellStart"/>
            <w:r w:rsidRPr="005B0D3F">
              <w:rPr>
                <w:rFonts w:ascii="Arial" w:eastAsia="Calibri" w:hAnsi="Arial" w:cs="Arial"/>
                <w:sz w:val="20"/>
                <w:szCs w:val="20"/>
              </w:rPr>
              <w:t>Нгуен</w:t>
            </w:r>
            <w:proofErr w:type="spellEnd"/>
            <w:r w:rsidRPr="005B0D3F">
              <w:rPr>
                <w:rFonts w:ascii="Arial" w:eastAsia="Calibri" w:hAnsi="Arial" w:cs="Arial"/>
                <w:sz w:val="20"/>
                <w:szCs w:val="20"/>
              </w:rPr>
              <w:t xml:space="preserve"> Д.К., Муравьев С.В. Метод агрегирования предпочтений при определении пороговых значений яркости для распознавания объектов на оптических изображениях // Известия Томского политехнического университета. Инжиниринг</w:t>
            </w:r>
            <w:r w:rsidRPr="005B0D3F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D3F">
              <w:rPr>
                <w:rFonts w:ascii="Arial" w:eastAsia="Calibri" w:hAnsi="Arial" w:cs="Arial"/>
                <w:sz w:val="20"/>
                <w:szCs w:val="20"/>
              </w:rPr>
              <w:t>георесурсов</w:t>
            </w:r>
            <w:proofErr w:type="spellEnd"/>
            <w:r w:rsidRPr="005B0D3F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2024, T. 335, № 3, </w:t>
            </w:r>
            <w:r w:rsidRPr="005B0D3F"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Pr="005B0D3F">
              <w:rPr>
                <w:rFonts w:ascii="Arial" w:eastAsia="Calibri" w:hAnsi="Arial" w:cs="Arial"/>
                <w:sz w:val="20"/>
                <w:szCs w:val="20"/>
                <w:lang w:val="en-US"/>
              </w:rPr>
              <w:t>. 17-30.</w:t>
            </w:r>
          </w:p>
          <w:p w:rsidR="003300BD" w:rsidRPr="005B0D3F" w:rsidRDefault="003300BD" w:rsidP="003300B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B0D3F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5B0D3F">
              <w:rPr>
                <w:rFonts w:ascii="Arial" w:eastAsia="Calibri" w:hAnsi="Arial" w:cs="Arial"/>
                <w:sz w:val="20"/>
                <w:szCs w:val="20"/>
                <w:lang w:val="en-US"/>
              </w:rPr>
              <w:t>Muravyov</w:t>
            </w:r>
            <w:proofErr w:type="spellEnd"/>
            <w:r w:rsidRPr="005B0D3F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S.V., Nguyen D.C. Method of interval fusion with preference aggregation in brightness thresholds selection for automatic weld surface defects recognition // Measurement, vol. 236, 2024, 114969. </w:t>
            </w:r>
          </w:p>
          <w:p w:rsidR="0009257F" w:rsidRPr="005B0D3F" w:rsidRDefault="003300BD" w:rsidP="00692EAD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B0D3F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09257F" w:rsidRPr="005B0D3F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Муравьев С.В., Худоногова Л.И., </w:t>
            </w:r>
            <w:proofErr w:type="spellStart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Комкина</w:t>
            </w:r>
            <w:proofErr w:type="spellEnd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У.С. Патент </w:t>
            </w:r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RU</w:t>
            </w:r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2825559 </w:t>
            </w:r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</w:t>
            </w:r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1. Способ контроля метрологической исправности измерительных каналов. </w:t>
            </w:r>
            <w:proofErr w:type="gramStart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Заявка № 2024104745 от 27.02.2024 г. (</w:t>
            </w:r>
            <w:proofErr w:type="spellStart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</w:t>
            </w:r>
            <w:proofErr w:type="spellEnd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№ W24010478). </w:t>
            </w:r>
            <w:proofErr w:type="spellStart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Решение</w:t>
            </w:r>
            <w:proofErr w:type="spellEnd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о </w:t>
            </w:r>
            <w:proofErr w:type="spellStart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выдаче</w:t>
            </w:r>
            <w:proofErr w:type="spellEnd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патента</w:t>
            </w:r>
            <w:proofErr w:type="spellEnd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29.07.2024. </w:t>
            </w:r>
            <w:proofErr w:type="spellStart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Опубликовано</w:t>
            </w:r>
            <w:proofErr w:type="spellEnd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: 27.08.2024, </w:t>
            </w:r>
            <w:proofErr w:type="spellStart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Бюл</w:t>
            </w:r>
            <w:proofErr w:type="spellEnd"/>
            <w:r w:rsidR="0009257F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 № 24</w:t>
            </w:r>
            <w:r w:rsidR="00391EC4" w:rsidRPr="005B0D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833" w:type="dxa"/>
          </w:tcPr>
          <w:p w:rsidR="0009257F" w:rsidRPr="005B0D3F" w:rsidRDefault="0009257F" w:rsidP="0009257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85430578"/>
            <w:r w:rsidRPr="005B0D3F">
              <w:rPr>
                <w:rFonts w:ascii="Arial" w:hAnsi="Arial" w:cs="Arial"/>
                <w:sz w:val="20"/>
                <w:szCs w:val="20"/>
              </w:rPr>
              <w:t>1. Андреев Д.И., Муравьев С.В. Построение расписаний строительных работ на основе решения задачи о рюкзаке // Труды XVII Международной научно-технической конференции «Современные проблемы машиностроения»,</w:t>
            </w:r>
          </w:p>
          <w:p w:rsidR="0009257F" w:rsidRPr="005B0D3F" w:rsidRDefault="0009257F" w:rsidP="0009257F">
            <w:pPr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25-29 ноября 2024 г., ТПУ, Томск, 2024. (Национальная)</w:t>
            </w:r>
          </w:p>
          <w:bookmarkEnd w:id="0"/>
          <w:p w:rsidR="0009257F" w:rsidRPr="005B0D3F" w:rsidRDefault="0009257F" w:rsidP="000925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Muravyov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S.V.,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Khudonogova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L.I., Pak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A.Ya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, Robust determination of performance loss rate for photovoltaic systems // IEEE Sensors 2024, Kobe, Japan, October 20-23, 2024 (</w:t>
            </w:r>
            <w:r w:rsidRPr="005B0D3F">
              <w:rPr>
                <w:rFonts w:ascii="Arial" w:hAnsi="Arial" w:cs="Arial"/>
                <w:sz w:val="20"/>
                <w:szCs w:val="20"/>
              </w:rPr>
              <w:t>Международная</w:t>
            </w:r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09257F" w:rsidRPr="005B0D3F" w:rsidRDefault="0009257F" w:rsidP="000925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9257F" w:rsidRPr="005B0D3F" w:rsidRDefault="0009257F" w:rsidP="000925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043F" w:rsidRPr="005B0D3F" w:rsidTr="002632AC">
        <w:tc>
          <w:tcPr>
            <w:tcW w:w="432" w:type="dxa"/>
          </w:tcPr>
          <w:p w:rsidR="002632AC" w:rsidRPr="005B0D3F" w:rsidRDefault="00263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15" w:type="dxa"/>
          </w:tcPr>
          <w:p w:rsidR="002632AC" w:rsidRPr="005B0D3F" w:rsidRDefault="0092730F" w:rsidP="0092730F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5B0D3F">
              <w:rPr>
                <w:rFonts w:ascii="Arial" w:eastAsiaTheme="minorHAnsi" w:hAnsi="Arial" w:cs="Arial"/>
                <w:lang w:eastAsia="en-US"/>
              </w:rPr>
              <w:t>Стрижак</w:t>
            </w:r>
            <w:proofErr w:type="spellEnd"/>
            <w:r w:rsidRPr="005B0D3F">
              <w:rPr>
                <w:rFonts w:ascii="Arial" w:eastAsiaTheme="minorHAnsi" w:hAnsi="Arial" w:cs="Arial"/>
                <w:lang w:eastAsia="en-US"/>
              </w:rPr>
              <w:t xml:space="preserve"> Павел</w:t>
            </w:r>
            <w:r w:rsidR="002632AC" w:rsidRPr="005B0D3F">
              <w:rPr>
                <w:rFonts w:ascii="Arial" w:eastAsiaTheme="minorHAnsi" w:hAnsi="Arial" w:cs="Arial"/>
                <w:lang w:eastAsia="en-US"/>
              </w:rPr>
              <w:t xml:space="preserve"> Александр</w:t>
            </w:r>
            <w:r w:rsidRPr="005B0D3F">
              <w:rPr>
                <w:rFonts w:ascii="Arial" w:eastAsiaTheme="minorHAnsi" w:hAnsi="Arial" w:cs="Arial"/>
                <w:lang w:eastAsia="en-US"/>
              </w:rPr>
              <w:t>ович</w:t>
            </w:r>
            <w:r w:rsidR="002632AC" w:rsidRPr="005B0D3F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982" w:type="dxa"/>
          </w:tcPr>
          <w:p w:rsidR="002632AC" w:rsidRPr="005B0D3F" w:rsidRDefault="002632AC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B0D3F">
              <w:rPr>
                <w:rFonts w:ascii="Arial" w:eastAsia="Times New Roman" w:hAnsi="Arial" w:cs="Arial"/>
                <w:sz w:val="20"/>
                <w:szCs w:val="20"/>
              </w:rPr>
              <w:t>штатный</w:t>
            </w:r>
          </w:p>
        </w:tc>
        <w:tc>
          <w:tcPr>
            <w:tcW w:w="1289" w:type="dxa"/>
          </w:tcPr>
          <w:p w:rsidR="002632AC" w:rsidRPr="005B0D3F" w:rsidRDefault="002632AC" w:rsidP="0092730F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 xml:space="preserve">Должность - </w:t>
            </w:r>
            <w:r w:rsidR="0092730F" w:rsidRPr="005B0D3F">
              <w:rPr>
                <w:rFonts w:ascii="Arial" w:hAnsi="Arial" w:cs="Arial"/>
                <w:sz w:val="20"/>
                <w:szCs w:val="20"/>
              </w:rPr>
              <w:t>профессор, д.ф.-м.н., Ученое звание – профессор</w:t>
            </w:r>
          </w:p>
        </w:tc>
        <w:tc>
          <w:tcPr>
            <w:tcW w:w="2408" w:type="dxa"/>
          </w:tcPr>
          <w:p w:rsidR="001C2287" w:rsidRPr="005B0D3F" w:rsidRDefault="001C2287" w:rsidP="001C2287">
            <w:pPr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НИР “Создание системы идентификации возгораний в помещениях с применением ИИ” в рамках программы ПИШ</w:t>
            </w:r>
            <w:r w:rsidR="0092730F" w:rsidRPr="005B0D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2287" w:rsidRPr="005B0D3F" w:rsidRDefault="001C2287" w:rsidP="001C228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 xml:space="preserve">2.3. </w:t>
            </w:r>
            <w:r w:rsidRPr="005B0D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Информационные технологии и телекоммуникации</w:t>
            </w:r>
          </w:p>
          <w:p w:rsidR="001C2287" w:rsidRPr="005B0D3F" w:rsidRDefault="001C2287" w:rsidP="001C228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D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2.3.5. Математическое и программное </w:t>
            </w:r>
            <w:r w:rsidRPr="005B0D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обеспечение вычислительных машин, комплексов и компьютерных сетей  </w:t>
            </w:r>
          </w:p>
          <w:p w:rsidR="002632AC" w:rsidRPr="005B0D3F" w:rsidRDefault="002632AC" w:rsidP="0092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:rsidR="001C2287" w:rsidRPr="005B0D3F" w:rsidRDefault="001C2287" w:rsidP="001C22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1.</w:t>
            </w:r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Kropotova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S.S.,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Kuznetsov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G.V.,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Strizhak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P.A. Numerical parametric analysis of the decomposition and propagation of combustion products in a confined environment in the early stages of a fire // International Journal of Heat and Mass Transfer. 2024. V. 221. Article number 125067.</w:t>
            </w:r>
          </w:p>
          <w:p w:rsidR="001C2287" w:rsidRPr="005B0D3F" w:rsidRDefault="001C2287" w:rsidP="001C22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Antonov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D. V.,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Tonini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Cossali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G.E.,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Qubeissi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M.A.,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Strizhak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P.A.,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Sazhin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S.S. Three approaches to modelling heating and evaporation of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monocomponent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droplets // International Journal of Multiphase Flow. 2024. V. 179. Article number 104922</w:t>
            </w:r>
          </w:p>
          <w:p w:rsidR="002632AC" w:rsidRPr="005B0D3F" w:rsidRDefault="001C2287" w:rsidP="001C22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Antonov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D.V.,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Nizovtsev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M.I.,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Shchepakina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E.A.,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Sobolev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V.A.,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Strizhak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P.A.,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Sazhin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S.S. Heat transfer through a three-layer wall considering the contribution of phase change: A novel approach to the modelling of the process // International Journal of Heat and Mass Transfer. 2024. V. 226. Article number 125500.</w:t>
            </w:r>
          </w:p>
        </w:tc>
        <w:tc>
          <w:tcPr>
            <w:tcW w:w="2833" w:type="dxa"/>
          </w:tcPr>
          <w:p w:rsidR="001C2287" w:rsidRPr="005B0D3F" w:rsidRDefault="001C2287" w:rsidP="001C2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Pr="005B0D3F">
              <w:rPr>
                <w:rFonts w:ascii="Arial" w:hAnsi="Arial" w:cs="Arial"/>
                <w:sz w:val="20"/>
                <w:szCs w:val="20"/>
              </w:rPr>
              <w:tab/>
              <w:t xml:space="preserve">Волков Р.С., Кузнецов Г.В.,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</w:rPr>
              <w:t>Стрижак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</w:rPr>
              <w:t xml:space="preserve"> П.А., Копылов Н.П., Сушкина Е.Ю. Малоинерционная идентификация возгораний в помещениях с применением искусственного интеллекта // АКТУАЛЬНЫЕ ПРОБЛЕМЫ ПОЖАРНОЙ БЕЗОПАСНОСТИ. Материалы </w:t>
            </w:r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XXXVI</w:t>
            </w:r>
            <w:r w:rsidRPr="005B0D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0D3F">
              <w:rPr>
                <w:rFonts w:ascii="Arial" w:hAnsi="Arial" w:cs="Arial"/>
                <w:sz w:val="20"/>
                <w:szCs w:val="20"/>
              </w:rPr>
              <w:lastRenderedPageBreak/>
              <w:t>Международной научно-практической конференции, посвященной 375-й годовщине образования пожарной охраны России. Москва, 31 мая 2024 г.</w:t>
            </w:r>
          </w:p>
          <w:p w:rsidR="001C2287" w:rsidRPr="005B0D3F" w:rsidRDefault="001C2287" w:rsidP="001C2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2.</w:t>
            </w:r>
            <w:r w:rsidRPr="005B0D3F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</w:rPr>
              <w:t>Стрижак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</w:rPr>
              <w:t xml:space="preserve"> П.А., Антонов Д.В., Федоренко Р.М. Математические модели микро-взрывного распада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</w:rPr>
              <w:t>двухжидкостных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</w:rPr>
              <w:t xml:space="preserve"> капель // МАТЕМАТИЧЕСКИЕ ПРОБЛЕМЫ МЕХАНИКИ СПЛОШНЫХ СРЕД. Тезисы докладов Всероссийской конференции, посвящённой 105-летию со дня рождения академика РАН Л.В. Овсянникова. Новосибирск, 13–17 мая 2024 г.</w:t>
            </w:r>
          </w:p>
          <w:p w:rsidR="002632AC" w:rsidRPr="005B0D3F" w:rsidRDefault="001C2287" w:rsidP="005B0D3F">
            <w:pPr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</w:pPr>
            <w:r w:rsidRPr="005B0D3F">
              <w:rPr>
                <w:rFonts w:ascii="Arial" w:hAnsi="Arial" w:cs="Arial"/>
                <w:sz w:val="20"/>
                <w:szCs w:val="20"/>
              </w:rPr>
              <w:t>3.</w:t>
            </w:r>
            <w:r w:rsidRPr="005B0D3F">
              <w:rPr>
                <w:rFonts w:ascii="Arial" w:hAnsi="Arial" w:cs="Arial"/>
                <w:sz w:val="20"/>
                <w:szCs w:val="20"/>
              </w:rPr>
              <w:tab/>
              <w:t xml:space="preserve">Антонов Д.В.,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</w:rPr>
              <w:t>Стрижак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</w:rPr>
              <w:t xml:space="preserve"> П.А. Особенности моделирования прогрева и испарения капель сложной формы // НЕРАВНОВЕСНЫЕ ПРОЦЕССЫ. 11-й Международный симпозиум по неравновесным процессам, плазме, горению и атмосферным явлениям.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Сочи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, 07–11 </w:t>
            </w:r>
            <w:proofErr w:type="spellStart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>октября</w:t>
            </w:r>
            <w:proofErr w:type="spellEnd"/>
            <w:r w:rsidRPr="005B0D3F">
              <w:rPr>
                <w:rFonts w:ascii="Arial" w:hAnsi="Arial" w:cs="Arial"/>
                <w:sz w:val="20"/>
                <w:szCs w:val="20"/>
                <w:lang w:val="en-US"/>
              </w:rPr>
              <w:t xml:space="preserve"> 2024 г.</w:t>
            </w:r>
          </w:p>
        </w:tc>
      </w:tr>
    </w:tbl>
    <w:p w:rsidR="00452965" w:rsidRPr="005B0D3F" w:rsidRDefault="00452965" w:rsidP="004529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52965" w:rsidRPr="005B0D3F" w:rsidRDefault="00452965" w:rsidP="00452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0D3F">
        <w:rPr>
          <w:rFonts w:ascii="Arial" w:hAnsi="Arial" w:cs="Arial"/>
          <w:sz w:val="20"/>
          <w:szCs w:val="20"/>
        </w:rPr>
        <w:t>Проректор по НСП                     ________________________             А.С. Гоголев</w:t>
      </w:r>
    </w:p>
    <w:p w:rsidR="00452965" w:rsidRPr="005B0D3F" w:rsidRDefault="00452965" w:rsidP="00452965">
      <w:pPr>
        <w:rPr>
          <w:rFonts w:ascii="Arial" w:hAnsi="Arial" w:cs="Arial"/>
          <w:sz w:val="20"/>
          <w:szCs w:val="20"/>
        </w:rPr>
      </w:pPr>
    </w:p>
    <w:p w:rsidR="00452965" w:rsidRDefault="00452965" w:rsidP="005B0D3F">
      <w:pPr>
        <w:spacing w:after="200"/>
        <w:rPr>
          <w:rFonts w:ascii="Arial" w:hAnsi="Arial" w:cs="Arial"/>
          <w:sz w:val="20"/>
          <w:szCs w:val="20"/>
          <w:lang w:val="en-US"/>
        </w:rPr>
      </w:pPr>
      <w:r w:rsidRPr="005B0D3F">
        <w:rPr>
          <w:rFonts w:ascii="Arial" w:hAnsi="Arial" w:cs="Arial"/>
          <w:sz w:val="20"/>
          <w:szCs w:val="20"/>
        </w:rPr>
        <w:t>дата составления ________________</w:t>
      </w:r>
    </w:p>
    <w:p w:rsidR="00587571" w:rsidRPr="005B0D3F" w:rsidRDefault="00452965" w:rsidP="005B0D3F">
      <w:pPr>
        <w:spacing w:before="120" w:after="0"/>
        <w:rPr>
          <w:rFonts w:ascii="Arial" w:hAnsi="Arial" w:cs="Arial"/>
          <w:sz w:val="20"/>
          <w:szCs w:val="20"/>
        </w:rPr>
      </w:pPr>
      <w:r w:rsidRPr="005B0D3F">
        <w:rPr>
          <w:rFonts w:ascii="Arial" w:hAnsi="Arial" w:cs="Arial"/>
          <w:sz w:val="20"/>
          <w:szCs w:val="20"/>
        </w:rPr>
        <w:t>М.П.</w:t>
      </w:r>
    </w:p>
    <w:p w:rsidR="00587571" w:rsidRPr="005B0D3F" w:rsidRDefault="00587571" w:rsidP="002057D2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587571" w:rsidRPr="005B0D3F" w:rsidSect="005C20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07" w:rsidRDefault="00C71207" w:rsidP="005C2005">
      <w:pPr>
        <w:spacing w:after="0" w:line="240" w:lineRule="auto"/>
      </w:pPr>
      <w:r>
        <w:separator/>
      </w:r>
    </w:p>
  </w:endnote>
  <w:endnote w:type="continuationSeparator" w:id="0">
    <w:p w:rsidR="00C71207" w:rsidRDefault="00C71207" w:rsidP="005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07" w:rsidRDefault="00C71207" w:rsidP="005C2005">
      <w:pPr>
        <w:spacing w:after="0" w:line="240" w:lineRule="auto"/>
      </w:pPr>
      <w:r>
        <w:separator/>
      </w:r>
    </w:p>
  </w:footnote>
  <w:footnote w:type="continuationSeparator" w:id="0">
    <w:p w:rsidR="00C71207" w:rsidRDefault="00C71207" w:rsidP="005C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16CE5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C2C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C04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05146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F6F01"/>
    <w:multiLevelType w:val="hybridMultilevel"/>
    <w:tmpl w:val="B5E6E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A597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8501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35DA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9F"/>
    <w:rsid w:val="0005455E"/>
    <w:rsid w:val="0009257F"/>
    <w:rsid w:val="000C4B2D"/>
    <w:rsid w:val="000E0CCC"/>
    <w:rsid w:val="000E3B32"/>
    <w:rsid w:val="00165E64"/>
    <w:rsid w:val="001C2287"/>
    <w:rsid w:val="001C3D7D"/>
    <w:rsid w:val="001E4604"/>
    <w:rsid w:val="002057D2"/>
    <w:rsid w:val="00233099"/>
    <w:rsid w:val="002632AC"/>
    <w:rsid w:val="00296CC3"/>
    <w:rsid w:val="002D1018"/>
    <w:rsid w:val="003300BD"/>
    <w:rsid w:val="00340CA0"/>
    <w:rsid w:val="00386CCE"/>
    <w:rsid w:val="00391EC4"/>
    <w:rsid w:val="0040749C"/>
    <w:rsid w:val="00452965"/>
    <w:rsid w:val="00481480"/>
    <w:rsid w:val="0048514D"/>
    <w:rsid w:val="004A59AB"/>
    <w:rsid w:val="00506440"/>
    <w:rsid w:val="005149B3"/>
    <w:rsid w:val="005519BA"/>
    <w:rsid w:val="005813AA"/>
    <w:rsid w:val="00587571"/>
    <w:rsid w:val="005B0D3F"/>
    <w:rsid w:val="005C2005"/>
    <w:rsid w:val="00622510"/>
    <w:rsid w:val="00644CEE"/>
    <w:rsid w:val="00646334"/>
    <w:rsid w:val="00651CF4"/>
    <w:rsid w:val="00682C5A"/>
    <w:rsid w:val="00684E00"/>
    <w:rsid w:val="00692EAD"/>
    <w:rsid w:val="006C70F1"/>
    <w:rsid w:val="006D59CE"/>
    <w:rsid w:val="006F7846"/>
    <w:rsid w:val="00766BB7"/>
    <w:rsid w:val="00767758"/>
    <w:rsid w:val="00774B82"/>
    <w:rsid w:val="007864B0"/>
    <w:rsid w:val="007B6645"/>
    <w:rsid w:val="007C351C"/>
    <w:rsid w:val="007D69A7"/>
    <w:rsid w:val="0082434E"/>
    <w:rsid w:val="00855455"/>
    <w:rsid w:val="008A74A4"/>
    <w:rsid w:val="008B51E4"/>
    <w:rsid w:val="0092730F"/>
    <w:rsid w:val="009A6E54"/>
    <w:rsid w:val="009B2FC7"/>
    <w:rsid w:val="009F384A"/>
    <w:rsid w:val="00A23769"/>
    <w:rsid w:val="00A5105D"/>
    <w:rsid w:val="00A65AB0"/>
    <w:rsid w:val="00A82CD8"/>
    <w:rsid w:val="00A87CD5"/>
    <w:rsid w:val="00AA2A1E"/>
    <w:rsid w:val="00AA6842"/>
    <w:rsid w:val="00AF022D"/>
    <w:rsid w:val="00B058CD"/>
    <w:rsid w:val="00B93557"/>
    <w:rsid w:val="00BC1C98"/>
    <w:rsid w:val="00BE67D3"/>
    <w:rsid w:val="00BF406B"/>
    <w:rsid w:val="00C71207"/>
    <w:rsid w:val="00C775F0"/>
    <w:rsid w:val="00C84A77"/>
    <w:rsid w:val="00C92325"/>
    <w:rsid w:val="00CB1F15"/>
    <w:rsid w:val="00CC6E07"/>
    <w:rsid w:val="00CD5BED"/>
    <w:rsid w:val="00D059EF"/>
    <w:rsid w:val="00D206FE"/>
    <w:rsid w:val="00D319FF"/>
    <w:rsid w:val="00D8275C"/>
    <w:rsid w:val="00DA4378"/>
    <w:rsid w:val="00DC55A9"/>
    <w:rsid w:val="00DC780B"/>
    <w:rsid w:val="00DD043F"/>
    <w:rsid w:val="00DD2036"/>
    <w:rsid w:val="00E23B62"/>
    <w:rsid w:val="00E454D7"/>
    <w:rsid w:val="00E7216D"/>
    <w:rsid w:val="00E75F2F"/>
    <w:rsid w:val="00E82BEA"/>
    <w:rsid w:val="00EC1F9F"/>
    <w:rsid w:val="00EE33C9"/>
    <w:rsid w:val="00F2466A"/>
    <w:rsid w:val="00F71537"/>
    <w:rsid w:val="00FB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C2005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C92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C2005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C92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Кошка Муся</cp:lastModifiedBy>
  <cp:revision>3</cp:revision>
  <cp:lastPrinted>2024-11-27T03:51:00Z</cp:lastPrinted>
  <dcterms:created xsi:type="dcterms:W3CDTF">2025-04-28T03:28:00Z</dcterms:created>
  <dcterms:modified xsi:type="dcterms:W3CDTF">2025-04-28T03:35:00Z</dcterms:modified>
</cp:coreProperties>
</file>