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C" w:rsidRDefault="00F6518C" w:rsidP="003A767B">
      <w:pPr>
        <w:jc w:val="center"/>
        <w:rPr>
          <w:rFonts w:ascii="Arial" w:hAnsi="Arial" w:cs="Arial"/>
          <w:b/>
        </w:rPr>
      </w:pPr>
    </w:p>
    <w:p w:rsidR="00786B6D" w:rsidRPr="00786B6D" w:rsidRDefault="00786B6D" w:rsidP="00786B6D">
      <w:pPr>
        <w:spacing w:before="100" w:beforeAutospacing="1" w:after="100" w:afterAutospacing="1"/>
        <w:rPr>
          <w:sz w:val="24"/>
          <w:szCs w:val="24"/>
        </w:rPr>
      </w:pPr>
      <w:r w:rsidRPr="00786B6D">
        <w:rPr>
          <w:noProof/>
          <w:sz w:val="24"/>
          <w:szCs w:val="24"/>
        </w:rPr>
        <w:drawing>
          <wp:inline distT="0" distB="0" distL="0" distR="0">
            <wp:extent cx="6272897" cy="8627079"/>
            <wp:effectExtent l="0" t="0" r="0" b="3175"/>
            <wp:docPr id="1" name="Рисунок 1" descr="C:\Users\ibardashkin.TPU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ardashkin.TPU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588" cy="864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6D" w:rsidRPr="00355F65" w:rsidRDefault="00786B6D" w:rsidP="003A767B">
      <w:pPr>
        <w:jc w:val="center"/>
        <w:rPr>
          <w:rFonts w:ascii="Arial" w:hAnsi="Arial" w:cs="Arial"/>
          <w:b/>
        </w:rPr>
      </w:pPr>
    </w:p>
    <w:p w:rsidR="00F6518C" w:rsidRPr="00355F65" w:rsidRDefault="00F6518C" w:rsidP="00F6518C">
      <w:pPr>
        <w:jc w:val="center"/>
        <w:rPr>
          <w:rFonts w:ascii="Arial" w:hAnsi="Arial" w:cs="Arial"/>
          <w:b/>
        </w:rPr>
      </w:pPr>
      <w:r w:rsidRPr="00355F65">
        <w:rPr>
          <w:rFonts w:ascii="Arial" w:hAnsi="Arial" w:cs="Arial"/>
        </w:rPr>
        <w:br w:type="page"/>
      </w:r>
    </w:p>
    <w:p w:rsidR="00DB6129" w:rsidRPr="00355F65" w:rsidRDefault="00AB5938" w:rsidP="00AB5938">
      <w:pPr>
        <w:spacing w:after="240"/>
        <w:ind w:left="437"/>
        <w:jc w:val="center"/>
        <w:rPr>
          <w:rFonts w:ascii="Arial" w:hAnsi="Arial" w:cs="Arial"/>
          <w:b/>
          <w:sz w:val="24"/>
          <w:szCs w:val="24"/>
        </w:rPr>
      </w:pPr>
      <w:r w:rsidRPr="00355F65"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DB6129" w:rsidRPr="00355F65">
        <w:rPr>
          <w:rFonts w:ascii="Arial" w:hAnsi="Arial" w:cs="Arial"/>
          <w:b/>
          <w:sz w:val="24"/>
          <w:szCs w:val="24"/>
        </w:rPr>
        <w:t>О</w:t>
      </w:r>
      <w:r w:rsidR="008A425B" w:rsidRPr="00355F65">
        <w:rPr>
          <w:rFonts w:ascii="Arial" w:hAnsi="Arial" w:cs="Arial"/>
          <w:b/>
          <w:sz w:val="24"/>
          <w:szCs w:val="24"/>
        </w:rPr>
        <w:t>бщие положения</w:t>
      </w:r>
    </w:p>
    <w:p w:rsidR="005D4D29" w:rsidRPr="00355F65" w:rsidRDefault="00DB6129" w:rsidP="008D3B2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5F65">
        <w:rPr>
          <w:rFonts w:ascii="Arial" w:hAnsi="Arial" w:cs="Arial"/>
          <w:color w:val="000000"/>
          <w:sz w:val="24"/>
          <w:szCs w:val="24"/>
        </w:rPr>
        <w:t xml:space="preserve">Программа кандидатского экзамена по </w:t>
      </w:r>
      <w:r w:rsidR="008D3B25" w:rsidRPr="00355F65">
        <w:rPr>
          <w:rFonts w:ascii="Arial" w:hAnsi="Arial" w:cs="Arial"/>
          <w:color w:val="000000"/>
          <w:sz w:val="24"/>
          <w:szCs w:val="24"/>
        </w:rPr>
        <w:t xml:space="preserve">дисциплине Истории и философии науки </w:t>
      </w:r>
      <w:r w:rsidRPr="00355F65">
        <w:rPr>
          <w:rFonts w:ascii="Arial" w:hAnsi="Arial" w:cs="Arial"/>
          <w:color w:val="000000"/>
          <w:sz w:val="24"/>
          <w:szCs w:val="24"/>
        </w:rPr>
        <w:t>(далее – кандидатский экзамен) по программе подготовки научных и научно-педагогических кадров в аспир</w:t>
      </w:r>
      <w:r w:rsidR="005D4D29" w:rsidRPr="00355F65">
        <w:rPr>
          <w:rFonts w:ascii="Arial" w:hAnsi="Arial" w:cs="Arial"/>
          <w:color w:val="000000"/>
          <w:sz w:val="24"/>
          <w:szCs w:val="24"/>
        </w:rPr>
        <w:t xml:space="preserve">антуре </w:t>
      </w:r>
      <w:r w:rsidRPr="00355F65">
        <w:rPr>
          <w:rFonts w:ascii="Arial" w:hAnsi="Arial" w:cs="Arial"/>
          <w:color w:val="000000"/>
          <w:sz w:val="24"/>
          <w:szCs w:val="24"/>
        </w:rPr>
        <w:t>(далее – программа аспирантуры) сформирована с учето</w:t>
      </w:r>
      <w:r w:rsidR="005D4D29" w:rsidRPr="00355F65">
        <w:rPr>
          <w:rFonts w:ascii="Arial" w:hAnsi="Arial" w:cs="Arial"/>
          <w:color w:val="000000"/>
          <w:sz w:val="24"/>
          <w:szCs w:val="24"/>
        </w:rPr>
        <w:t xml:space="preserve">м освоения аспирантами </w:t>
      </w:r>
      <w:r w:rsidR="008D3B25" w:rsidRPr="00355F65">
        <w:rPr>
          <w:rFonts w:ascii="Arial" w:hAnsi="Arial" w:cs="Arial"/>
          <w:color w:val="000000"/>
          <w:sz w:val="24"/>
          <w:szCs w:val="24"/>
        </w:rPr>
        <w:t xml:space="preserve">данной </w:t>
      </w:r>
      <w:r w:rsidRPr="00355F65">
        <w:rPr>
          <w:rFonts w:ascii="Arial" w:hAnsi="Arial" w:cs="Arial"/>
          <w:color w:val="000000"/>
          <w:sz w:val="24"/>
          <w:szCs w:val="24"/>
        </w:rPr>
        <w:t>дисциплин</w:t>
      </w:r>
      <w:r w:rsidR="0085586E" w:rsidRPr="00355F65">
        <w:rPr>
          <w:rFonts w:ascii="Arial" w:hAnsi="Arial" w:cs="Arial"/>
          <w:color w:val="000000"/>
          <w:sz w:val="24"/>
          <w:szCs w:val="24"/>
        </w:rPr>
        <w:t>ы</w:t>
      </w:r>
      <w:r w:rsidRPr="00355F65">
        <w:rPr>
          <w:rFonts w:ascii="Arial" w:hAnsi="Arial" w:cs="Arial"/>
          <w:color w:val="000000"/>
          <w:sz w:val="24"/>
          <w:szCs w:val="24"/>
        </w:rPr>
        <w:t xml:space="preserve"> образовательного компонента программы аспирантуры </w:t>
      </w:r>
      <w:r w:rsidR="005D4D29" w:rsidRPr="00355F65">
        <w:rPr>
          <w:rFonts w:ascii="Arial" w:hAnsi="Arial" w:cs="Arial"/>
          <w:color w:val="000000"/>
          <w:sz w:val="24"/>
          <w:szCs w:val="24"/>
        </w:rPr>
        <w:t>и паспорта научной специальности.</w:t>
      </w:r>
    </w:p>
    <w:p w:rsidR="008D3B25" w:rsidRPr="00355F65" w:rsidRDefault="008D3B25" w:rsidP="008D3B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Освоение дисциплины «История и философия науки» в процессе обучения в аспирантуре является основополагающим компонентом при подготовке высококвалифицированных специалистов. Знания, полученные в ходе ее изучения способствуют формированию у начинающих ученых общей теоретико-методологической базы для понимания сущности и закономерностей исторического развития науки, ее основ, норм, правил, традиций, а также выработке умения использовать историко-философские знания в организации и осуществлении научно-исследовательского процесса, в подготовке к будущей профессиональной деятельности.</w:t>
      </w:r>
    </w:p>
    <w:p w:rsidR="008D3B25" w:rsidRPr="00355F65" w:rsidRDefault="008D3B25" w:rsidP="008D3B25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Данные качества и способности достигаются в ходе работы на лекциях, практических занятиях, конференциях, круглых столах, при выполнении реферата по теме, связанной с историей избранной научной специальности, а также самостоятельном изучении первоисточников, традиционных и новейших трудов по истории, философии и методологии науки и техники. Подготовка к сдаче кандидатского экзамена должна быть не самоцелью, а средством достижения научных результатов в исследовательской работе. </w:t>
      </w:r>
    </w:p>
    <w:p w:rsidR="008D3B25" w:rsidRPr="00355F65" w:rsidRDefault="008D3B25" w:rsidP="008D3B25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Таким образом, конечной целью освоения данной дисциплины является достижение начинающим ученым необходимого для осуществления творческой деятельности общетеоретического, методологического и научно-методического уровня.</w:t>
      </w:r>
    </w:p>
    <w:p w:rsidR="008D3B25" w:rsidRPr="00355F65" w:rsidRDefault="008D3B25" w:rsidP="008D3B25">
      <w:pPr>
        <w:ind w:firstLine="426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На кандидатском экзамене экзаменуемый должен продемонстрировать умение анализировать первоисточники и основные труды по истории и философии науки, знать методологию их использования, свободно владеть содержанием базовых разделов дисциплины, проявить способность к собственным суждения и умозаключениям, уметь полемизировать по проблемным вопросам. </w:t>
      </w:r>
    </w:p>
    <w:p w:rsidR="00647CF6" w:rsidRPr="00355F65" w:rsidRDefault="00647CF6" w:rsidP="00647C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Аспирант (соискатель) должен четко ориентироваться в </w:t>
      </w:r>
      <w:r w:rsidRPr="00355F65">
        <w:rPr>
          <w:rFonts w:ascii="Arial" w:hAnsi="Arial" w:cs="Arial"/>
          <w:b/>
          <w:sz w:val="24"/>
          <w:szCs w:val="24"/>
        </w:rPr>
        <w:t>трех базовых разделах дисциплины</w:t>
      </w:r>
      <w:r w:rsidRPr="00355F65">
        <w:rPr>
          <w:rFonts w:ascii="Arial" w:hAnsi="Arial" w:cs="Arial"/>
          <w:sz w:val="24"/>
          <w:szCs w:val="24"/>
        </w:rPr>
        <w:t>:</w:t>
      </w:r>
    </w:p>
    <w:p w:rsidR="00647CF6" w:rsidRPr="00355F65" w:rsidRDefault="00647CF6" w:rsidP="00647C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1. Основы философии науки.</w:t>
      </w:r>
    </w:p>
    <w:p w:rsidR="00647CF6" w:rsidRPr="00355F65" w:rsidRDefault="00647CF6" w:rsidP="00647C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2. Основы философии физическо-математических, химических, геолого-минералогических наук (наук о Земле), технических, экономических, педагогических, гуманитарных (филологических, философских) наук и искусствоведения</w:t>
      </w:r>
      <w:r w:rsidR="00E52749" w:rsidRPr="00355F65">
        <w:rPr>
          <w:rFonts w:ascii="Arial" w:hAnsi="Arial" w:cs="Arial"/>
          <w:sz w:val="24"/>
          <w:szCs w:val="24"/>
        </w:rPr>
        <w:t xml:space="preserve"> (вопрос по специальности - далее)</w:t>
      </w:r>
    </w:p>
    <w:p w:rsidR="00647CF6" w:rsidRPr="00355F65" w:rsidRDefault="00647CF6" w:rsidP="00647C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3. История физическо-математических, химических, геолого-минералогических наук (наук о Земле), технических, экономических, педагогических, гуманитарных (филологических, философских) наук и искусствоведения (выполняется в форме реферата).</w:t>
      </w:r>
    </w:p>
    <w:p w:rsidR="00647CF6" w:rsidRPr="00355F65" w:rsidRDefault="00647CF6" w:rsidP="00647CF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Необходимо твердо знать содержание тем данных разделов, уметь выделять в каждом из них имеющиеся теоретические проблемы. Знать мнения по ним ученых-специалистов, иметь собственную точку зрения по рассматриваемым проблемам. Знать предусмотренные дисциплиной первоисточники, труды выдающихся философов и мыслителей. Уметь правильно трактовать их текст и понимать содержание подтекста.</w:t>
      </w:r>
    </w:p>
    <w:p w:rsidR="00647CF6" w:rsidRPr="00355F65" w:rsidRDefault="00647CF6" w:rsidP="00647CF6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Экзаменуемый должен грамотно строить свою речь, понятно излагать собственные мысли, уметь полемизировать по дискуссионным вопросам</w:t>
      </w:r>
      <w:r w:rsidRPr="00355F6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A425B" w:rsidRPr="00355F65" w:rsidRDefault="00AB5938" w:rsidP="00AB5938">
      <w:pPr>
        <w:pStyle w:val="a3"/>
        <w:spacing w:before="240" w:after="240"/>
        <w:ind w:left="794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55F65"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r w:rsidR="008A425B" w:rsidRPr="00355F65">
        <w:rPr>
          <w:rFonts w:ascii="Arial" w:hAnsi="Arial" w:cs="Arial"/>
          <w:b/>
          <w:color w:val="000000"/>
          <w:sz w:val="24"/>
          <w:szCs w:val="24"/>
        </w:rPr>
        <w:t>Содержание и структура кандидатского экзамена</w:t>
      </w:r>
    </w:p>
    <w:p w:rsidR="00AB5938" w:rsidRPr="00355F65" w:rsidRDefault="00647CF6" w:rsidP="00AB593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5F65">
        <w:rPr>
          <w:rFonts w:ascii="Arial" w:hAnsi="Arial" w:cs="Arial"/>
          <w:color w:val="000000"/>
          <w:sz w:val="24"/>
          <w:szCs w:val="24"/>
        </w:rPr>
        <w:t xml:space="preserve">Подготовка к экзамену ведется по вопросам, с использованием рекомендованных источников и литературы. Перед экзаменом в обязательном порядке проводится консультация. На кандидатском экзамене экзаменуемый должен продемонстрировать </w:t>
      </w:r>
      <w:r w:rsidR="00AB5938" w:rsidRPr="00355F65">
        <w:rPr>
          <w:rFonts w:ascii="Arial" w:hAnsi="Arial" w:cs="Arial"/>
          <w:color w:val="000000"/>
          <w:sz w:val="24"/>
          <w:szCs w:val="24"/>
        </w:rPr>
        <w:lastRenderedPageBreak/>
        <w:t xml:space="preserve">совокупность знаний по истории и </w:t>
      </w:r>
      <w:r w:rsidRPr="00355F65">
        <w:rPr>
          <w:rFonts w:ascii="Arial" w:hAnsi="Arial" w:cs="Arial"/>
          <w:color w:val="000000"/>
          <w:sz w:val="24"/>
          <w:szCs w:val="24"/>
        </w:rPr>
        <w:t xml:space="preserve">философии науки, а также умение полемизировать по проблемным вопросам дисциплины, способность самостоятельно мыслить, отстаивать собственную позицию. </w:t>
      </w:r>
    </w:p>
    <w:p w:rsidR="00647CF6" w:rsidRPr="00355F65" w:rsidRDefault="00647CF6" w:rsidP="00AB5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color w:val="000000"/>
          <w:sz w:val="24"/>
          <w:szCs w:val="24"/>
        </w:rPr>
        <w:t xml:space="preserve">Кандидатский экзамен по дисциплине «История и философия науки» </w:t>
      </w:r>
      <w:r w:rsidR="00AB5938" w:rsidRPr="00355F65">
        <w:rPr>
          <w:rFonts w:ascii="Arial" w:hAnsi="Arial" w:cs="Arial"/>
          <w:color w:val="000000"/>
          <w:sz w:val="24"/>
          <w:szCs w:val="24"/>
        </w:rPr>
        <w:t>п</w:t>
      </w:r>
      <w:r w:rsidRPr="00355F65">
        <w:rPr>
          <w:rFonts w:ascii="Arial" w:hAnsi="Arial" w:cs="Arial"/>
          <w:color w:val="000000"/>
          <w:sz w:val="24"/>
          <w:szCs w:val="24"/>
        </w:rPr>
        <w:t xml:space="preserve">роводится в два этапа: </w:t>
      </w:r>
    </w:p>
    <w:p w:rsidR="00647CF6" w:rsidRPr="00355F65" w:rsidRDefault="00647CF6" w:rsidP="00AB593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color w:val="000000"/>
          <w:sz w:val="24"/>
          <w:szCs w:val="24"/>
        </w:rPr>
        <w:t xml:space="preserve">1. Выполнение реферата. </w:t>
      </w:r>
    </w:p>
    <w:p w:rsidR="007D0752" w:rsidRPr="00355F65" w:rsidRDefault="00647CF6" w:rsidP="00AB5938">
      <w:pPr>
        <w:pStyle w:val="ac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355F65">
        <w:rPr>
          <w:rFonts w:ascii="Arial" w:eastAsia="Times New Roman" w:hAnsi="Arial" w:cs="Arial"/>
          <w:color w:val="000000"/>
          <w:lang w:eastAsia="ru-RU"/>
        </w:rPr>
        <w:t>2. Сдача устного экзамена.</w:t>
      </w:r>
    </w:p>
    <w:p w:rsidR="00AB5938" w:rsidRPr="00355F65" w:rsidRDefault="00F70713" w:rsidP="00AB5938">
      <w:pPr>
        <w:pStyle w:val="ac"/>
        <w:spacing w:before="0" w:beforeAutospacing="0" w:after="0" w:afterAutospacing="0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355F65">
        <w:rPr>
          <w:rFonts w:ascii="Arial" w:eastAsia="Times New Roman" w:hAnsi="Arial" w:cs="Arial"/>
          <w:b/>
          <w:color w:val="000000"/>
          <w:lang w:eastAsia="ru-RU"/>
        </w:rPr>
        <w:t xml:space="preserve">2.1. </w:t>
      </w:r>
      <w:r w:rsidR="00AB5938" w:rsidRPr="00355F65">
        <w:rPr>
          <w:rFonts w:ascii="Arial" w:eastAsia="Times New Roman" w:hAnsi="Arial" w:cs="Arial"/>
          <w:b/>
          <w:color w:val="000000"/>
          <w:lang w:eastAsia="ru-RU"/>
        </w:rPr>
        <w:t>Выполнение реферата</w:t>
      </w:r>
      <w:r w:rsidR="00AB5938" w:rsidRPr="00355F65">
        <w:rPr>
          <w:rFonts w:ascii="Arial" w:eastAsia="Times New Roman" w:hAnsi="Arial" w:cs="Arial"/>
          <w:color w:val="000000"/>
          <w:lang w:eastAsia="ru-RU"/>
        </w:rPr>
        <w:t>.</w:t>
      </w:r>
    </w:p>
    <w:p w:rsidR="00AB5938" w:rsidRPr="00355F65" w:rsidRDefault="00AB5938" w:rsidP="00F70713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В рамках подготовки к кандидатскому экзамену по дисциплине «История и философия науки» аспирант (соискатель) представляет реферат по истории той отрасли науки, по которой он проходит обучение в аспирантуре (третий </w:t>
      </w:r>
      <w:r w:rsidR="00EC47C0">
        <w:rPr>
          <w:rFonts w:ascii="Arial" w:hAnsi="Arial" w:cs="Arial"/>
          <w:sz w:val="24"/>
          <w:szCs w:val="24"/>
        </w:rPr>
        <w:t>базовый раздел кандидатского экз</w:t>
      </w:r>
      <w:bookmarkStart w:id="0" w:name="_GoBack"/>
      <w:bookmarkEnd w:id="0"/>
      <w:r w:rsidRPr="00355F65">
        <w:rPr>
          <w:rFonts w:ascii="Arial" w:hAnsi="Arial" w:cs="Arial"/>
          <w:sz w:val="24"/>
          <w:szCs w:val="24"/>
        </w:rPr>
        <w:t xml:space="preserve">амена). </w:t>
      </w:r>
    </w:p>
    <w:p w:rsidR="00AB5938" w:rsidRPr="00355F65" w:rsidRDefault="00AB5938" w:rsidP="00F70713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color w:val="000000"/>
          <w:sz w:val="24"/>
          <w:szCs w:val="24"/>
        </w:rPr>
        <w:t>Реферат по истории науки – самостоятельная учебно-исследовательская работа аспиранта (соискателя).</w:t>
      </w:r>
      <w:r w:rsidRPr="00355F65">
        <w:rPr>
          <w:rFonts w:ascii="Arial" w:hAnsi="Arial" w:cs="Arial"/>
          <w:sz w:val="24"/>
          <w:szCs w:val="24"/>
        </w:rPr>
        <w:t xml:space="preserve"> Основная его задача состоит в том, чтобы на примере рассмотрения одной из актуальных проблем современной философии и методологии определенной отрасли науки развить навыки самостоятельной работы с оригинальными научными и философскими текстами, информационно-аналитической литературой, монографическими исследованиями и разработками. В тексте реферата его автор должен продемонстрировать достаточный уровень логико-методологической культуры мышления, творческий подход к исследованию конкретной научной проблемы в контексте ее философского понимания и интерпретации. </w:t>
      </w:r>
    </w:p>
    <w:p w:rsidR="00AB5938" w:rsidRPr="00355F65" w:rsidRDefault="00AB5938" w:rsidP="00F70713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Тема реферата должна быть согласована с научным руководителем диссертации (или руководителем отделения для соискателей), с заведующим ОСГН и утверждена приказом по ТПУ. Проверку подготовленного реферата проводит член экзаменационной комиссии, прошедший повышение квалификации по дисциплине «История и философия науки». При наличии положительной оценки (удовлетворительно, хорошо, отлично) за реферат соискатель допускается к сдаче кандидатского экзамена по истории и философии науки. А оценка за реферат учитывается при постановке общей оценки.</w:t>
      </w:r>
    </w:p>
    <w:p w:rsidR="00F70713" w:rsidRPr="00355F65" w:rsidRDefault="00F70713" w:rsidP="00F70713">
      <w:pPr>
        <w:pStyle w:val="ac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55F65">
        <w:rPr>
          <w:rFonts w:ascii="Arial" w:hAnsi="Arial" w:cs="Arial"/>
          <w:b/>
          <w:bCs/>
          <w:iCs/>
          <w:color w:val="000000"/>
        </w:rPr>
        <w:t>2.2. Сдача устного экзамена</w:t>
      </w:r>
    </w:p>
    <w:p w:rsidR="00F70713" w:rsidRPr="00355F65" w:rsidRDefault="00F70713" w:rsidP="00F707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Итоговая аттестация по дисциплине «История и философия науки» проводится по окончании курса и направлена на получение информации о владении содержанием курса в виде кандидатского экзамена. Прием кандидатских экзаменов осуществляется в комиссии, в составе которой должно участвовать не менее 3-х членов, очно и в устной форме. В случае особых обстоятельств допускается прием кандидатского экзамена в режиме онлайн.</w:t>
      </w:r>
    </w:p>
    <w:p w:rsidR="00C176FF" w:rsidRPr="00355F65" w:rsidRDefault="00C176FF" w:rsidP="00C176FF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366E2" w:rsidRPr="00355F65" w:rsidRDefault="00C176FF" w:rsidP="00C176FF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55F65">
        <w:rPr>
          <w:rFonts w:ascii="Arial" w:hAnsi="Arial" w:cs="Arial"/>
          <w:b/>
          <w:sz w:val="24"/>
          <w:szCs w:val="24"/>
        </w:rPr>
        <w:t xml:space="preserve">3. </w:t>
      </w:r>
      <w:r w:rsidR="000366E2" w:rsidRPr="00355F65">
        <w:rPr>
          <w:rFonts w:ascii="Arial" w:hAnsi="Arial" w:cs="Arial"/>
          <w:b/>
          <w:sz w:val="24"/>
          <w:szCs w:val="24"/>
        </w:rPr>
        <w:t>Дополнительная часть программы кандидатского экзамена,</w:t>
      </w:r>
    </w:p>
    <w:p w:rsidR="00B120E2" w:rsidRPr="00355F65" w:rsidRDefault="000366E2" w:rsidP="00C176FF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355F65">
        <w:rPr>
          <w:rFonts w:ascii="Arial" w:hAnsi="Arial" w:cs="Arial"/>
          <w:b/>
          <w:sz w:val="24"/>
          <w:szCs w:val="24"/>
        </w:rPr>
        <w:t>включающая региональную и вузовскую компоненты</w:t>
      </w:r>
    </w:p>
    <w:p w:rsidR="00B120E2" w:rsidRPr="00355F65" w:rsidRDefault="00C176FF" w:rsidP="00C176FF">
      <w:pPr>
        <w:pStyle w:val="Style4"/>
        <w:widowControl/>
        <w:spacing w:line="240" w:lineRule="auto"/>
        <w:ind w:firstLine="284"/>
        <w:rPr>
          <w:rStyle w:val="FontStyle11"/>
          <w:rFonts w:ascii="Arial" w:hAnsi="Arial" w:cs="Arial"/>
          <w:sz w:val="24"/>
          <w:szCs w:val="24"/>
        </w:rPr>
      </w:pPr>
      <w:r w:rsidRPr="00355F65">
        <w:rPr>
          <w:rStyle w:val="FontStyle11"/>
          <w:rFonts w:ascii="Arial" w:hAnsi="Arial" w:cs="Arial"/>
          <w:sz w:val="24"/>
          <w:szCs w:val="24"/>
        </w:rPr>
        <w:t>Специальные дополнительные требования к кандидатскому экзамену формируются соискателю в зависимости от выбранного направления научных исследований</w:t>
      </w:r>
      <w:r w:rsidR="00B120E2" w:rsidRPr="00355F65">
        <w:rPr>
          <w:rStyle w:val="FontStyle11"/>
          <w:rFonts w:ascii="Arial" w:hAnsi="Arial" w:cs="Arial"/>
          <w:sz w:val="24"/>
          <w:szCs w:val="24"/>
        </w:rPr>
        <w:t>, содержание которых изложено ниже.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55F65">
        <w:rPr>
          <w:rFonts w:ascii="Arial" w:hAnsi="Arial" w:cs="Arial"/>
          <w:b/>
          <w:i/>
          <w:iCs/>
          <w:sz w:val="24"/>
          <w:szCs w:val="24"/>
        </w:rPr>
        <w:t>Основы философии физико-математических наук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355F65">
        <w:rPr>
          <w:rFonts w:ascii="Arial" w:hAnsi="Arial" w:cs="Arial"/>
          <w:iCs/>
          <w:sz w:val="24"/>
          <w:szCs w:val="24"/>
        </w:rPr>
        <w:t xml:space="preserve">Философия физики и математики: место физики и математики в системе наук. Физика и математика как фундамент естествознания. Онтологические, эпистемологические и методологические основания фундаментальности физики. Специфика методов физического и математического познания. 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355F65">
        <w:rPr>
          <w:rFonts w:ascii="Arial" w:hAnsi="Arial" w:cs="Arial"/>
          <w:iCs/>
          <w:sz w:val="24"/>
          <w:szCs w:val="24"/>
        </w:rPr>
        <w:t xml:space="preserve">Математика как язык науки. Математика как система моделей. Математика и техника. Различие взглядов на математику философов и ученых. </w:t>
      </w:r>
      <w:r w:rsidRPr="00355F65">
        <w:rPr>
          <w:rFonts w:ascii="Arial" w:hAnsi="Arial" w:cs="Arial"/>
          <w:sz w:val="24"/>
          <w:szCs w:val="24"/>
        </w:rPr>
        <w:t>Аксиоматический метод и классификация математического знания. Возникновение философии математики, этапы их эволюции. Основные проблемы философии и методологии математики: установление сущности математики, ее предмета и методов, место математики в науке и в культуре.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355F65">
        <w:rPr>
          <w:rFonts w:ascii="Arial" w:hAnsi="Arial" w:cs="Arial"/>
          <w:iCs/>
          <w:sz w:val="24"/>
          <w:szCs w:val="24"/>
        </w:rPr>
        <w:lastRenderedPageBreak/>
        <w:t>История физики и математики. Онтологические проблемы физики (п</w:t>
      </w:r>
      <w:r w:rsidRPr="00355F65">
        <w:rPr>
          <w:rFonts w:ascii="Arial" w:hAnsi="Arial" w:cs="Arial"/>
          <w:sz w:val="24"/>
          <w:szCs w:val="24"/>
        </w:rPr>
        <w:t>онятие онтологии физического знания; онтологический статус физической картины мира; эволюция физической картин мира и изменение онтологии физического знания; механическая, электромагнитная и современная квантово-релятивистская картины мира как этапы развития физического познания; онтологический статус виртуальных частиц; проблемы классификации фундаментальных частиц; физический вакуум и поиски новой онтологии</w:t>
      </w:r>
      <w:r w:rsidRPr="00355F65">
        <w:rPr>
          <w:rFonts w:ascii="Arial" w:hAnsi="Arial" w:cs="Arial"/>
          <w:iCs/>
          <w:sz w:val="24"/>
          <w:szCs w:val="24"/>
        </w:rPr>
        <w:t xml:space="preserve">). Проблемы пространства и времени в физике. Проблемы детерминизма. Познание сложных систем. Проблема объективности в физическом знании. </w:t>
      </w:r>
      <w:r w:rsidRPr="00355F65">
        <w:rPr>
          <w:rFonts w:ascii="Arial" w:hAnsi="Arial" w:cs="Arial"/>
          <w:bCs/>
          <w:iCs/>
          <w:sz w:val="24"/>
          <w:szCs w:val="24"/>
        </w:rPr>
        <w:t>Физика и проблемы компьютеризации.</w:t>
      </w:r>
      <w:r w:rsidRPr="00355F65">
        <w:rPr>
          <w:rFonts w:ascii="Arial" w:hAnsi="Arial" w:cs="Arial"/>
          <w:sz w:val="24"/>
          <w:szCs w:val="24"/>
        </w:rPr>
        <w:t xml:space="preserve"> 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Философские концепции математики (пифагорейство, эмпиризм, априоризм, формализм, современные концепции математики). Философия и проблема обоснования математики. Математизация науки как современный тренд. Современные проблемы философии математики.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55F65">
        <w:rPr>
          <w:rFonts w:ascii="Arial" w:hAnsi="Arial" w:cs="Arial"/>
          <w:b/>
          <w:i/>
          <w:iCs/>
          <w:sz w:val="24"/>
          <w:szCs w:val="24"/>
        </w:rPr>
        <w:t>Основы философии химических наук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Специфика философии химии. Взаимодействие химии с физикой, биологией, геологией и экологией. Связь химии с промышленностью и технологиями. История химии и химических наук. Концептуальные системы химии (концептуальные теории химии) как относительно самостоятельные системы химических понятий и как ступени исторического развития химии. Структурная химия (структурные теории химии) как теоретическое объяснение динамической характеристики вещества – его реакционной способности. Кинетические теории химии как теории химического процесса. Химическая кинетика и проблема поведения химических систем. Тенденция </w:t>
      </w:r>
      <w:proofErr w:type="spellStart"/>
      <w:r w:rsidRPr="00355F65">
        <w:rPr>
          <w:rFonts w:ascii="Arial" w:hAnsi="Arial" w:cs="Arial"/>
          <w:sz w:val="24"/>
          <w:szCs w:val="24"/>
        </w:rPr>
        <w:t>физикализации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 химии. Этапы </w:t>
      </w:r>
      <w:proofErr w:type="spellStart"/>
      <w:r w:rsidRPr="00355F65">
        <w:rPr>
          <w:rFonts w:ascii="Arial" w:hAnsi="Arial" w:cs="Arial"/>
          <w:sz w:val="24"/>
          <w:szCs w:val="24"/>
        </w:rPr>
        <w:t>физикализации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 химии: проникновение физических идей в химию; построение физических и физико-химических теорий; редукция фундаментальных разделов химии к физике. Редукция и редукционизм в химии. Редукционизм и единство знания. Гносеологический, прагматический и онтологический редукционизм. Проблемы современной философии химии.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55F65">
        <w:rPr>
          <w:rFonts w:ascii="Arial" w:hAnsi="Arial" w:cs="Arial"/>
          <w:b/>
          <w:i/>
          <w:iCs/>
          <w:sz w:val="24"/>
          <w:szCs w:val="24"/>
        </w:rPr>
        <w:t>Основы философии геолого- минералогических наук (наук о Земле)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355F65">
        <w:rPr>
          <w:rFonts w:ascii="Arial" w:hAnsi="Arial" w:cs="Arial"/>
          <w:bCs/>
          <w:iCs/>
          <w:sz w:val="24"/>
          <w:szCs w:val="24"/>
        </w:rPr>
        <w:t xml:space="preserve">Философия наук о земле. Место геологии в классификации наук и ее внутренняя структура. Проблема геологической реальности. Онтологический статус геологических объектов и критерии реальности их существования. Зависимость этих критериев от применяемых познавательных средств. История геологических наук. </w:t>
      </w:r>
      <w:r w:rsidRPr="00355F65">
        <w:rPr>
          <w:rFonts w:ascii="Arial" w:hAnsi="Arial" w:cs="Arial"/>
          <w:sz w:val="24"/>
          <w:szCs w:val="24"/>
        </w:rPr>
        <w:t>Проблема пространства и времени в геологии. Сущность и свойства геологического пространства и времени. Наличие разновозрастных участков земной коры как признак существования отдельных геологических систем со специфическим геологическим круговоротом вещества и специфических форм бытия – геологического пространства и времени. Геохимическое учение В.И. Вернадского о биосфере и ноосфере. Геология и экология.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355F65">
        <w:rPr>
          <w:rFonts w:ascii="Arial" w:hAnsi="Arial" w:cs="Arial"/>
          <w:b/>
          <w:i/>
          <w:iCs/>
          <w:sz w:val="24"/>
          <w:szCs w:val="24"/>
        </w:rPr>
        <w:t>Основы философии технических наук</w:t>
      </w:r>
      <w:r w:rsidRPr="00355F65">
        <w:rPr>
          <w:rFonts w:ascii="Arial" w:hAnsi="Arial" w:cs="Arial"/>
          <w:iCs/>
          <w:sz w:val="24"/>
          <w:szCs w:val="24"/>
        </w:rPr>
        <w:t>: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355F65">
        <w:rPr>
          <w:rFonts w:ascii="Arial" w:hAnsi="Arial" w:cs="Arial"/>
          <w:iCs/>
          <w:sz w:val="24"/>
          <w:szCs w:val="24"/>
        </w:rPr>
        <w:t xml:space="preserve">Философия техники: предмет, функции. Техника как предмет исследования. История технических наук. Основные типы технических наук. Особенности неклассических научно-технических дисциплин. Этика инженера и социальная ответственность проектировщика: виды ответственности, моральные и юридические аспекты их реализации в обществе. Социальная оценка техники как прикладная философия техники. 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55F65">
        <w:rPr>
          <w:rFonts w:ascii="Arial" w:hAnsi="Arial" w:cs="Arial"/>
          <w:b/>
          <w:i/>
          <w:iCs/>
          <w:sz w:val="24"/>
          <w:szCs w:val="24"/>
        </w:rPr>
        <w:t xml:space="preserve">Основы философии экономических наук </w:t>
      </w:r>
    </w:p>
    <w:p w:rsidR="00C176FF" w:rsidRPr="00355F65" w:rsidRDefault="00C176FF" w:rsidP="00C176FF">
      <w:pPr>
        <w:pStyle w:val="af"/>
        <w:spacing w:after="0"/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355F65">
        <w:rPr>
          <w:rFonts w:ascii="Arial" w:hAnsi="Arial" w:cs="Arial"/>
          <w:iCs/>
          <w:sz w:val="24"/>
          <w:szCs w:val="24"/>
        </w:rPr>
        <w:t>Философия экономики: п</w:t>
      </w:r>
      <w:r w:rsidRPr="00355F65">
        <w:rPr>
          <w:rFonts w:ascii="Arial" w:hAnsi="Arial" w:cs="Arial"/>
          <w:sz w:val="24"/>
          <w:szCs w:val="24"/>
        </w:rPr>
        <w:t xml:space="preserve">редмет и место философии экономики в системе наук; объект философии экономики; место философии экономики в структуре философского знания. </w:t>
      </w:r>
      <w:r w:rsidRPr="00355F65">
        <w:rPr>
          <w:rFonts w:ascii="Arial" w:hAnsi="Arial" w:cs="Arial"/>
          <w:iCs/>
          <w:sz w:val="24"/>
          <w:szCs w:val="24"/>
        </w:rPr>
        <w:t>Экономическая мысль: от зарождения до современности (э</w:t>
      </w:r>
      <w:r w:rsidRPr="00355F65">
        <w:rPr>
          <w:rFonts w:ascii="Arial" w:hAnsi="Arial" w:cs="Arial"/>
          <w:sz w:val="24"/>
          <w:szCs w:val="24"/>
        </w:rPr>
        <w:t>кономическая мысль Древнего Востока и Античности; экономические идеи в эпоху Средневековья и Возрождения; история экономической мысли Нового времени; экономические направления и школы ХХ и Х</w:t>
      </w:r>
      <w:r w:rsidRPr="00355F65">
        <w:rPr>
          <w:rFonts w:ascii="Arial" w:hAnsi="Arial" w:cs="Arial"/>
          <w:sz w:val="24"/>
          <w:szCs w:val="24"/>
          <w:lang w:val="en-US"/>
        </w:rPr>
        <w:t>I</w:t>
      </w:r>
      <w:r w:rsidRPr="00355F65">
        <w:rPr>
          <w:rFonts w:ascii="Arial" w:hAnsi="Arial" w:cs="Arial"/>
          <w:sz w:val="24"/>
          <w:szCs w:val="24"/>
        </w:rPr>
        <w:t>Х вв.</w:t>
      </w:r>
      <w:r w:rsidRPr="00355F65">
        <w:rPr>
          <w:rFonts w:ascii="Arial" w:hAnsi="Arial" w:cs="Arial"/>
          <w:iCs/>
          <w:sz w:val="24"/>
          <w:szCs w:val="24"/>
        </w:rPr>
        <w:t xml:space="preserve">). </w:t>
      </w:r>
      <w:r w:rsidRPr="00355F65">
        <w:rPr>
          <w:rFonts w:ascii="Arial" w:hAnsi="Arial" w:cs="Arial"/>
          <w:sz w:val="24"/>
          <w:szCs w:val="24"/>
        </w:rPr>
        <w:t>История отраслевых экономических наук</w:t>
      </w:r>
      <w:r w:rsidRPr="00355F65">
        <w:rPr>
          <w:rFonts w:ascii="Arial" w:hAnsi="Arial" w:cs="Arial"/>
          <w:iCs/>
          <w:sz w:val="24"/>
          <w:szCs w:val="24"/>
        </w:rPr>
        <w:t>. Экономика и управление народным хозяйством. Проблемы философии экономики в разрезе истории философии (</w:t>
      </w:r>
      <w:proofErr w:type="spellStart"/>
      <w:r w:rsidRPr="00355F65">
        <w:rPr>
          <w:rFonts w:ascii="Arial" w:hAnsi="Arial" w:cs="Arial"/>
          <w:iCs/>
          <w:sz w:val="24"/>
          <w:szCs w:val="24"/>
        </w:rPr>
        <w:t>постфрейдизм</w:t>
      </w:r>
      <w:proofErr w:type="spellEnd"/>
      <w:r w:rsidRPr="00355F65">
        <w:rPr>
          <w:rFonts w:ascii="Arial" w:hAnsi="Arial" w:cs="Arial"/>
          <w:iCs/>
          <w:sz w:val="24"/>
          <w:szCs w:val="24"/>
        </w:rPr>
        <w:t>, постмодернизм, аналитическая философия экономики).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55F65">
        <w:rPr>
          <w:rFonts w:ascii="Arial" w:hAnsi="Arial" w:cs="Arial"/>
          <w:b/>
          <w:i/>
          <w:iCs/>
          <w:sz w:val="24"/>
          <w:szCs w:val="24"/>
        </w:rPr>
        <w:lastRenderedPageBreak/>
        <w:t>Основы философии педагогических наук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355F65">
        <w:rPr>
          <w:rFonts w:ascii="Arial" w:hAnsi="Arial" w:cs="Arial"/>
          <w:iCs/>
          <w:sz w:val="24"/>
          <w:szCs w:val="24"/>
        </w:rPr>
        <w:t>Предпосылки возникновения педагогики как науки. Философия образования и теории педагогики (</w:t>
      </w:r>
      <w:r w:rsidRPr="00355F65">
        <w:rPr>
          <w:rFonts w:ascii="Arial" w:hAnsi="Arial" w:cs="Arial"/>
          <w:sz w:val="24"/>
          <w:szCs w:val="24"/>
        </w:rPr>
        <w:t>философия</w:t>
      </w:r>
      <w:r w:rsidRPr="00355F65">
        <w:rPr>
          <w:rFonts w:ascii="Arial" w:hAnsi="Arial" w:cs="Arial"/>
          <w:iCs/>
          <w:sz w:val="24"/>
          <w:szCs w:val="24"/>
        </w:rPr>
        <w:t xml:space="preserve"> образования как учение о назначении, месте, роли, содержании, формах образования в обществе; п</w:t>
      </w:r>
      <w:r w:rsidRPr="00355F65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едагогика, обучение, воспитание; традиционная и альтернативные системы образования; теории педагогики</w:t>
      </w:r>
      <w:r w:rsidRPr="00355F65">
        <w:rPr>
          <w:rFonts w:ascii="Arial" w:hAnsi="Arial" w:cs="Arial"/>
          <w:iCs/>
          <w:sz w:val="24"/>
          <w:szCs w:val="24"/>
        </w:rPr>
        <w:t>). Методологическая роль философии в изучении педагогики и образования. Аксиология педагогики и образования (аксиология педагогики и образования как основа ценностных представлений людей об актуальных проблемах педагогики и образования; философские концепции аксиологии педагогики и образования (классический реализм, э</w:t>
      </w:r>
      <w:r w:rsidRPr="00355F65">
        <w:rPr>
          <w:rFonts w:ascii="Arial" w:hAnsi="Arial" w:cs="Arial"/>
          <w:sz w:val="24"/>
          <w:szCs w:val="24"/>
          <w:shd w:val="clear" w:color="auto" w:fill="FFFFFF"/>
        </w:rPr>
        <w:t>ссенциализм. перенниализм. аналитическая философия. экспериментализм. экзистенциализм</w:t>
      </w:r>
      <w:r w:rsidRPr="00355F65">
        <w:rPr>
          <w:rFonts w:ascii="Arial" w:hAnsi="Arial" w:cs="Arial"/>
          <w:iCs/>
          <w:sz w:val="24"/>
          <w:szCs w:val="24"/>
        </w:rPr>
        <w:t>)). Педагогика, обучение, воспитание. Развитие системы зарубежного и отечественного образования в современных условиях. Проблемы философии педагогики и образования в ХХ – начале ХХI вв.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55F65">
        <w:rPr>
          <w:rFonts w:ascii="Arial" w:hAnsi="Arial" w:cs="Arial"/>
          <w:b/>
          <w:i/>
          <w:iCs/>
          <w:sz w:val="24"/>
          <w:szCs w:val="24"/>
        </w:rPr>
        <w:t>Основы философии филологических наук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355F65">
        <w:rPr>
          <w:rFonts w:ascii="Arial" w:hAnsi="Arial" w:cs="Arial"/>
          <w:bCs/>
          <w:iCs/>
          <w:sz w:val="24"/>
          <w:szCs w:val="24"/>
        </w:rPr>
        <w:t xml:space="preserve">Предпосылки возникновения науки о языке. Филологические науки в структуре научных знаний. Филологические науки и философия языка. Развитие (история) науки о языке. Методологические основы теории языка. Философия языка в лингвистических концепциях XIX-ХХI вв. Психологическое направление в изучении связи языка и мышления. Язык как представление о мире или концептуализация мира языком. Методы </w:t>
      </w:r>
      <w:proofErr w:type="spellStart"/>
      <w:r w:rsidRPr="00355F65">
        <w:rPr>
          <w:rFonts w:ascii="Arial" w:hAnsi="Arial" w:cs="Arial"/>
          <w:bCs/>
          <w:iCs/>
          <w:sz w:val="24"/>
          <w:szCs w:val="24"/>
        </w:rPr>
        <w:t>лингвогенетических</w:t>
      </w:r>
      <w:proofErr w:type="spellEnd"/>
      <w:r w:rsidRPr="00355F65">
        <w:rPr>
          <w:rFonts w:ascii="Arial" w:hAnsi="Arial" w:cs="Arial"/>
          <w:bCs/>
          <w:iCs/>
          <w:sz w:val="24"/>
          <w:szCs w:val="24"/>
        </w:rPr>
        <w:t xml:space="preserve"> исследований. Методы структурного анализа языка. Общенаучные и специальные методы исследования языка в современной лингвистике. Знаковый характер языка и </w:t>
      </w:r>
      <w:proofErr w:type="spellStart"/>
      <w:r w:rsidRPr="00355F65">
        <w:rPr>
          <w:rFonts w:ascii="Arial" w:hAnsi="Arial" w:cs="Arial"/>
          <w:bCs/>
          <w:iCs/>
          <w:sz w:val="24"/>
          <w:szCs w:val="24"/>
        </w:rPr>
        <w:t>лингвосемиотика</w:t>
      </w:r>
      <w:proofErr w:type="spellEnd"/>
      <w:r w:rsidRPr="00355F65">
        <w:rPr>
          <w:rFonts w:ascii="Arial" w:hAnsi="Arial" w:cs="Arial"/>
          <w:bCs/>
          <w:iCs/>
          <w:sz w:val="24"/>
          <w:szCs w:val="24"/>
        </w:rPr>
        <w:t xml:space="preserve">. Социальная природа языка в концепциях современной социолингвистики. Гносеологические концепции сущности языка. Диалог культур в зеркале языка. Проблемы современной лингвистической </w:t>
      </w:r>
      <w:proofErr w:type="spellStart"/>
      <w:r w:rsidRPr="00355F65">
        <w:rPr>
          <w:rFonts w:ascii="Arial" w:hAnsi="Arial" w:cs="Arial"/>
          <w:bCs/>
          <w:iCs/>
          <w:sz w:val="24"/>
          <w:szCs w:val="24"/>
        </w:rPr>
        <w:t>контактологии</w:t>
      </w:r>
      <w:proofErr w:type="spellEnd"/>
      <w:r w:rsidRPr="00355F65">
        <w:rPr>
          <w:rFonts w:ascii="Arial" w:hAnsi="Arial" w:cs="Arial"/>
          <w:bCs/>
          <w:iCs/>
          <w:sz w:val="24"/>
          <w:szCs w:val="24"/>
        </w:rPr>
        <w:t>. Логическое направление в истории языкознания. Изолирующие языки в контексте лингвистической типологии. Семантика в теориях и моделях языка. Проблемы философии языка в конце ХХ – начале ХХI вв.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55F65">
        <w:rPr>
          <w:rFonts w:ascii="Arial" w:hAnsi="Arial" w:cs="Arial"/>
          <w:b/>
          <w:i/>
          <w:iCs/>
          <w:sz w:val="24"/>
          <w:szCs w:val="24"/>
        </w:rPr>
        <w:t>Основы философских наук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Особенности происхождения философии в различных странах древнего мира. Мифология и зачатки научного знания как предпосылки философии. Предметное поле философии. Взаимоотношения восточной и западной философских культур. Синхронное происхождение философии на Востоке и Западе. Философия Древней Греции и Рима. Философия средних веков в странах Востока и Европы. Философия эпохи Возрождения. Понятия "культура Возрождения" и “гуманизм”. Новоевропейская философия. Рационализм и эмпиризм в философии XVII - начало XVIII в. Философия европейского Просвещения. Достижения естествознания в конце XVIII - начале XIX вв. и их отражение в немецкой философии этого времени. Основные тенденции и проблемы философии XIX-XX вв. Пересмотр принципов и традиций классической философии. Критика культа разума и проблема нерационального. Сциентизм и </w:t>
      </w:r>
      <w:proofErr w:type="spellStart"/>
      <w:r w:rsidRPr="00355F65">
        <w:rPr>
          <w:rFonts w:ascii="Arial" w:hAnsi="Arial" w:cs="Arial"/>
          <w:sz w:val="24"/>
          <w:szCs w:val="24"/>
        </w:rPr>
        <w:t>антисциентизм</w:t>
      </w:r>
      <w:proofErr w:type="spellEnd"/>
      <w:r w:rsidRPr="00355F65">
        <w:rPr>
          <w:rFonts w:ascii="Arial" w:hAnsi="Arial" w:cs="Arial"/>
          <w:sz w:val="24"/>
          <w:szCs w:val="24"/>
        </w:rPr>
        <w:t>. Духовные истоки экзистенциально-антропологического направления современной западной философии. Религиозная философия ХХ в. Феноменология. Герменевтика. Постмодернизм. Отношение к традиционной философии. Аналитическая философия. Основные проблемы философии ХХI в.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55F65">
        <w:rPr>
          <w:rFonts w:ascii="Arial" w:hAnsi="Arial" w:cs="Arial"/>
          <w:b/>
          <w:i/>
          <w:iCs/>
          <w:sz w:val="24"/>
          <w:szCs w:val="24"/>
        </w:rPr>
        <w:t>Основы философии наук об искусствоведении</w:t>
      </w:r>
    </w:p>
    <w:p w:rsidR="00C176FF" w:rsidRPr="00355F65" w:rsidRDefault="00C176FF" w:rsidP="00C176FF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Искусствоведение (искусствознание) как наука. Методы искусствоведения. Современная структура искусствоведческого знания: история искусства, теория искусства, художественная критика, музееведение, их методологические и функциональные отличия. История искусства в ее историческом становлении. История истории искусства как исследовательская проблема. Биографический метод в истории искусства. Археология и история искусства. Теория и история искусства Гете. Венская школа в искусствознании. История искусства как история духа. «Формальная школа» в искусствознании (национальные варианты). Социологический метод в искусствоведении. </w:t>
      </w:r>
      <w:r w:rsidRPr="00355F65">
        <w:rPr>
          <w:rFonts w:ascii="Arial" w:hAnsi="Arial" w:cs="Arial"/>
          <w:sz w:val="24"/>
          <w:szCs w:val="24"/>
        </w:rPr>
        <w:lastRenderedPageBreak/>
        <w:t>Структурализм и его влияние на искусствоведение. Постструктурализм в теории искусства. Проблема кризиса искусства в философии искусства и искусствознании XX- ХХI вв.</w:t>
      </w:r>
    </w:p>
    <w:p w:rsidR="009E7CEF" w:rsidRPr="00355F65" w:rsidRDefault="00C176FF" w:rsidP="00C176FF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355F65">
        <w:rPr>
          <w:rFonts w:ascii="Arial" w:hAnsi="Arial" w:cs="Arial"/>
          <w:b/>
          <w:sz w:val="24"/>
          <w:szCs w:val="24"/>
        </w:rPr>
        <w:t xml:space="preserve">4. </w:t>
      </w:r>
      <w:r w:rsidR="009E7CEF" w:rsidRPr="00355F65">
        <w:rPr>
          <w:rFonts w:ascii="Arial" w:hAnsi="Arial" w:cs="Arial"/>
          <w:b/>
          <w:sz w:val="24"/>
          <w:szCs w:val="24"/>
        </w:rPr>
        <w:t xml:space="preserve">Методические указания по процедуре проведения </w:t>
      </w:r>
    </w:p>
    <w:p w:rsidR="009E7CEF" w:rsidRPr="00355F65" w:rsidRDefault="009E7CEF" w:rsidP="00C176FF">
      <w:pPr>
        <w:pStyle w:val="a3"/>
        <w:widowControl w:val="0"/>
        <w:tabs>
          <w:tab w:val="left" w:pos="426"/>
        </w:tabs>
        <w:ind w:left="794" w:hanging="794"/>
        <w:jc w:val="center"/>
        <w:rPr>
          <w:rFonts w:ascii="Arial" w:hAnsi="Arial" w:cs="Arial"/>
          <w:b/>
          <w:sz w:val="24"/>
          <w:szCs w:val="24"/>
        </w:rPr>
      </w:pPr>
      <w:r w:rsidRPr="00355F65">
        <w:rPr>
          <w:rFonts w:ascii="Arial" w:hAnsi="Arial" w:cs="Arial"/>
          <w:b/>
          <w:sz w:val="24"/>
          <w:szCs w:val="24"/>
        </w:rPr>
        <w:t>и оценивания кандидатского экзамена</w:t>
      </w:r>
    </w:p>
    <w:p w:rsidR="009E7CEF" w:rsidRPr="00355F65" w:rsidRDefault="00F000CF" w:rsidP="00FC19A1">
      <w:pPr>
        <w:pStyle w:val="Style7"/>
        <w:widowControl/>
        <w:tabs>
          <w:tab w:val="left" w:pos="298"/>
        </w:tabs>
        <w:spacing w:line="240" w:lineRule="auto"/>
        <w:rPr>
          <w:rFonts w:eastAsia="MS Mincho" w:cs="Arial"/>
          <w:b/>
        </w:rPr>
      </w:pPr>
      <w:r w:rsidRPr="00355F65">
        <w:rPr>
          <w:rFonts w:eastAsia="MS Mincho" w:cs="Arial"/>
          <w:b/>
        </w:rPr>
        <w:t xml:space="preserve">Условия допуска к сдаче кандидатского экзамена </w:t>
      </w:r>
    </w:p>
    <w:p w:rsidR="009E7CEF" w:rsidRPr="00355F65" w:rsidRDefault="00FC19A1" w:rsidP="009E7CEF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355F65">
        <w:rPr>
          <w:rFonts w:eastAsia="MS Mincho" w:cs="Arial"/>
        </w:rPr>
        <w:t>К кандидатскому экзамену допускаются</w:t>
      </w:r>
      <w:r w:rsidR="009E7CEF" w:rsidRPr="00355F65">
        <w:rPr>
          <w:rFonts w:eastAsia="MS Mincho" w:cs="Arial"/>
        </w:rPr>
        <w:t>:</w:t>
      </w:r>
    </w:p>
    <w:p w:rsidR="009E7CEF" w:rsidRPr="00355F65" w:rsidRDefault="00FC19A1" w:rsidP="009E7CEF">
      <w:pPr>
        <w:pStyle w:val="Style7"/>
        <w:widowControl/>
        <w:numPr>
          <w:ilvl w:val="0"/>
          <w:numId w:val="13"/>
        </w:numPr>
        <w:tabs>
          <w:tab w:val="left" w:pos="298"/>
        </w:tabs>
        <w:spacing w:line="240" w:lineRule="auto"/>
        <w:rPr>
          <w:rFonts w:eastAsia="MS Mincho" w:cs="Arial"/>
        </w:rPr>
      </w:pPr>
      <w:r w:rsidRPr="00355F65">
        <w:rPr>
          <w:rFonts w:eastAsia="MS Mincho" w:cs="Arial"/>
        </w:rPr>
        <w:t>аспиранты</w:t>
      </w:r>
      <w:r w:rsidR="009E7CEF" w:rsidRPr="00355F65">
        <w:rPr>
          <w:rFonts w:eastAsia="MS Mincho" w:cs="Arial"/>
        </w:rPr>
        <w:t>, полностью о</w:t>
      </w:r>
      <w:r w:rsidRPr="00355F65">
        <w:rPr>
          <w:rFonts w:eastAsia="MS Mincho" w:cs="Arial"/>
        </w:rPr>
        <w:t>своившие программу специальн</w:t>
      </w:r>
      <w:r w:rsidR="009E7CEF" w:rsidRPr="00355F65">
        <w:rPr>
          <w:rFonts w:eastAsia="MS Mincho" w:cs="Arial"/>
        </w:rPr>
        <w:t>ой дисциплины и сдавшие зачет</w:t>
      </w:r>
      <w:r w:rsidRPr="00355F65">
        <w:rPr>
          <w:rFonts w:eastAsia="MS Mincho" w:cs="Arial"/>
        </w:rPr>
        <w:t>, предусмотренны</w:t>
      </w:r>
      <w:r w:rsidR="009E7CEF" w:rsidRPr="00355F65">
        <w:rPr>
          <w:rFonts w:eastAsia="MS Mincho" w:cs="Arial"/>
        </w:rPr>
        <w:t>й учебным планом на предыдущем</w:t>
      </w:r>
      <w:r w:rsidRPr="00355F65">
        <w:rPr>
          <w:rFonts w:eastAsia="MS Mincho" w:cs="Arial"/>
        </w:rPr>
        <w:t xml:space="preserve"> этап</w:t>
      </w:r>
      <w:r w:rsidR="009E7CEF" w:rsidRPr="00355F65">
        <w:rPr>
          <w:rFonts w:eastAsia="MS Mincho" w:cs="Arial"/>
        </w:rPr>
        <w:t>е</w:t>
      </w:r>
      <w:r w:rsidRPr="00355F65">
        <w:rPr>
          <w:rFonts w:eastAsia="MS Mincho" w:cs="Arial"/>
        </w:rPr>
        <w:t xml:space="preserve"> обучения. </w:t>
      </w:r>
    </w:p>
    <w:p w:rsidR="00FC19A1" w:rsidRPr="00355F65" w:rsidRDefault="009E7CEF" w:rsidP="009E7CEF">
      <w:pPr>
        <w:pStyle w:val="Style7"/>
        <w:widowControl/>
        <w:numPr>
          <w:ilvl w:val="0"/>
          <w:numId w:val="13"/>
        </w:numPr>
        <w:tabs>
          <w:tab w:val="left" w:pos="298"/>
        </w:tabs>
        <w:spacing w:line="240" w:lineRule="auto"/>
        <w:rPr>
          <w:rFonts w:eastAsia="MS Mincho" w:cs="Arial"/>
        </w:rPr>
      </w:pPr>
      <w:r w:rsidRPr="00355F65">
        <w:rPr>
          <w:rFonts w:eastAsia="MS Mincho" w:cs="Arial"/>
        </w:rPr>
        <w:t>с</w:t>
      </w:r>
      <w:r w:rsidR="00FC19A1" w:rsidRPr="00355F65">
        <w:rPr>
          <w:rFonts w:eastAsia="MS Mincho" w:cs="Arial"/>
        </w:rPr>
        <w:t>оискатели</w:t>
      </w:r>
      <w:r w:rsidRPr="00355F65">
        <w:rPr>
          <w:rFonts w:eastAsia="MS Mincho" w:cs="Arial"/>
        </w:rPr>
        <w:t>, прикрепленные к ТПУ для сдачи кандидатских экзаменов, перед</w:t>
      </w:r>
      <w:r w:rsidR="00FC19A1" w:rsidRPr="00355F65">
        <w:rPr>
          <w:rFonts w:eastAsia="MS Mincho" w:cs="Arial"/>
        </w:rPr>
        <w:t xml:space="preserve"> экзаменом по специальной дисциплине обязаны пройти собеседование с ведущими специалистами профильно</w:t>
      </w:r>
      <w:r w:rsidR="00F000CF" w:rsidRPr="00355F65">
        <w:rPr>
          <w:rFonts w:eastAsia="MS Mincho" w:cs="Arial"/>
        </w:rPr>
        <w:t>го</w:t>
      </w:r>
      <w:r w:rsidR="00FC19A1" w:rsidRPr="00355F65">
        <w:rPr>
          <w:rFonts w:eastAsia="MS Mincho" w:cs="Arial"/>
        </w:rPr>
        <w:t xml:space="preserve"> </w:t>
      </w:r>
      <w:r w:rsidR="00F000CF" w:rsidRPr="00355F65">
        <w:rPr>
          <w:rFonts w:eastAsia="MS Mincho" w:cs="Arial"/>
        </w:rPr>
        <w:t>отделения / НОЦ</w:t>
      </w:r>
      <w:r w:rsidR="00FC19A1" w:rsidRPr="00355F65">
        <w:rPr>
          <w:rFonts w:eastAsia="MS Mincho" w:cs="Arial"/>
        </w:rPr>
        <w:t xml:space="preserve">, на базе которой ведется </w:t>
      </w:r>
      <w:r w:rsidRPr="00355F65">
        <w:rPr>
          <w:rFonts w:eastAsia="MS Mincho" w:cs="Arial"/>
        </w:rPr>
        <w:t>подготовка</w:t>
      </w:r>
      <w:r w:rsidR="00FC19A1" w:rsidRPr="00355F65">
        <w:rPr>
          <w:rFonts w:eastAsia="MS Mincho" w:cs="Arial"/>
        </w:rPr>
        <w:t xml:space="preserve"> аспирант</w:t>
      </w:r>
      <w:r w:rsidRPr="00355F65">
        <w:rPr>
          <w:rFonts w:eastAsia="MS Mincho" w:cs="Arial"/>
        </w:rPr>
        <w:t>ов</w:t>
      </w:r>
      <w:r w:rsidR="00FC19A1" w:rsidRPr="00355F65">
        <w:rPr>
          <w:rFonts w:eastAsia="MS Mincho" w:cs="Arial"/>
        </w:rPr>
        <w:t>.</w:t>
      </w:r>
    </w:p>
    <w:p w:rsidR="009E7CEF" w:rsidRPr="00355F65" w:rsidRDefault="009E7CEF" w:rsidP="009E7C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В рамках подготовки к кандидатскому экзамену аспирант (соискатель) представляет реферат по тематике</w:t>
      </w:r>
      <w:r w:rsidR="00C176FF" w:rsidRPr="00355F65">
        <w:rPr>
          <w:rFonts w:ascii="Arial" w:hAnsi="Arial" w:cs="Arial"/>
          <w:sz w:val="24"/>
          <w:szCs w:val="24"/>
        </w:rPr>
        <w:t>, связанной с историей</w:t>
      </w:r>
      <w:r w:rsidRPr="00355F65">
        <w:rPr>
          <w:rFonts w:ascii="Arial" w:hAnsi="Arial" w:cs="Arial"/>
          <w:sz w:val="24"/>
          <w:szCs w:val="24"/>
        </w:rPr>
        <w:t xml:space="preserve"> своего диссертационного исследования. Тема реферата должна быть согласована с научным руководителем диссертации. Проверку подготовленного реферата проводит член экзаменационной комиссии. При наличии оценки «зачтено» за реферат аспирант допускается к сдаче кандидатского экзамена.</w:t>
      </w:r>
    </w:p>
    <w:p w:rsidR="00F000CF" w:rsidRPr="00355F65" w:rsidRDefault="009E7CEF" w:rsidP="00F000C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5F65">
        <w:rPr>
          <w:rFonts w:ascii="Arial" w:hAnsi="Arial" w:cs="Arial"/>
          <w:i/>
          <w:color w:val="000000"/>
          <w:sz w:val="24"/>
          <w:szCs w:val="24"/>
        </w:rPr>
        <w:t>Требования к оформлению</w:t>
      </w:r>
      <w:r w:rsidRPr="00355F65">
        <w:rPr>
          <w:rFonts w:ascii="Arial" w:hAnsi="Arial" w:cs="Arial"/>
          <w:color w:val="000000"/>
          <w:sz w:val="24"/>
          <w:szCs w:val="24"/>
        </w:rPr>
        <w:t>. Реферат выполняется на листах бумаги формата А4. Текст печатается на компьютере 1</w:t>
      </w:r>
      <w:r w:rsidR="00CA27EF" w:rsidRPr="004F1CED">
        <w:rPr>
          <w:rFonts w:ascii="Arial" w:hAnsi="Arial" w:cs="Arial"/>
          <w:color w:val="000000"/>
          <w:sz w:val="24"/>
          <w:szCs w:val="24"/>
        </w:rPr>
        <w:t>2</w:t>
      </w:r>
      <w:r w:rsidRPr="00355F65">
        <w:rPr>
          <w:rFonts w:ascii="Arial" w:hAnsi="Arial" w:cs="Arial"/>
          <w:color w:val="000000"/>
          <w:sz w:val="24"/>
          <w:szCs w:val="24"/>
        </w:rPr>
        <w:t xml:space="preserve"> шрифтом. Пробел между строками – 1,5 интервала. При написании текста необходимо соблюдать поля: левое - 25</w:t>
      </w:r>
      <w:smartTag w:uri="urn:schemas-microsoft-com:office:smarttags" w:element="metricconverter">
        <w:smartTagPr>
          <w:attr w:name="ProductID" w:val="30 мм"/>
        </w:smartTagPr>
        <w:r w:rsidRPr="00355F65">
          <w:rPr>
            <w:rFonts w:ascii="Arial" w:hAnsi="Arial" w:cs="Arial"/>
            <w:color w:val="000000"/>
            <w:sz w:val="24"/>
            <w:szCs w:val="24"/>
          </w:rPr>
          <w:t>÷30 мм</w:t>
        </w:r>
      </w:smartTag>
      <w:r w:rsidRPr="00355F65">
        <w:rPr>
          <w:rFonts w:ascii="Arial" w:hAnsi="Arial" w:cs="Arial"/>
          <w:color w:val="000000"/>
          <w:sz w:val="24"/>
          <w:szCs w:val="24"/>
        </w:rPr>
        <w:t>, правое – 10</w:t>
      </w:r>
      <w:smartTag w:uri="urn:schemas-microsoft-com:office:smarttags" w:element="metricconverter">
        <w:smartTagPr>
          <w:attr w:name="ProductID" w:val="15 мм"/>
        </w:smartTagPr>
        <w:r w:rsidRPr="00355F65">
          <w:rPr>
            <w:rFonts w:ascii="Arial" w:hAnsi="Arial" w:cs="Arial"/>
            <w:color w:val="000000"/>
            <w:sz w:val="24"/>
            <w:szCs w:val="24"/>
          </w:rPr>
          <w:t>÷15 мм</w:t>
        </w:r>
      </w:smartTag>
      <w:r w:rsidRPr="00355F65">
        <w:rPr>
          <w:rFonts w:ascii="Arial" w:hAnsi="Arial" w:cs="Arial"/>
          <w:color w:val="000000"/>
          <w:sz w:val="24"/>
          <w:szCs w:val="24"/>
        </w:rPr>
        <w:t xml:space="preserve">, верхнее - </w:t>
      </w:r>
      <w:smartTag w:uri="urn:schemas-microsoft-com:office:smarttags" w:element="metricconverter">
        <w:smartTagPr>
          <w:attr w:name="ProductID" w:val="20 мм"/>
        </w:smartTagPr>
        <w:r w:rsidRPr="00355F65">
          <w:rPr>
            <w:rFonts w:ascii="Arial" w:hAnsi="Arial" w:cs="Arial"/>
            <w:color w:val="000000"/>
            <w:sz w:val="24"/>
            <w:szCs w:val="24"/>
          </w:rPr>
          <w:t>20 мм</w:t>
        </w:r>
      </w:smartTag>
      <w:r w:rsidRPr="00355F65">
        <w:rPr>
          <w:rFonts w:ascii="Arial" w:hAnsi="Arial" w:cs="Arial"/>
          <w:color w:val="000000"/>
          <w:sz w:val="24"/>
          <w:szCs w:val="24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355F65">
          <w:rPr>
            <w:rFonts w:ascii="Arial" w:hAnsi="Arial" w:cs="Arial"/>
            <w:color w:val="000000"/>
            <w:sz w:val="24"/>
            <w:szCs w:val="24"/>
          </w:rPr>
          <w:t>20 мм</w:t>
        </w:r>
      </w:smartTag>
      <w:r w:rsidRPr="00355F65">
        <w:rPr>
          <w:rFonts w:ascii="Arial" w:hAnsi="Arial" w:cs="Arial"/>
          <w:color w:val="000000"/>
          <w:sz w:val="24"/>
          <w:szCs w:val="24"/>
        </w:rPr>
        <w:t xml:space="preserve">. Все страницы реферата нумеруются и брошюруются. Объем работы должен составлять не менее 1-го авторского листа (не менее 24 стр.). </w:t>
      </w:r>
      <w:r w:rsidRPr="00355F65">
        <w:rPr>
          <w:rFonts w:ascii="Arial" w:hAnsi="Arial" w:cs="Arial"/>
          <w:i/>
          <w:color w:val="000000"/>
          <w:sz w:val="24"/>
          <w:szCs w:val="24"/>
        </w:rPr>
        <w:t>Оригинальность текста реферата</w:t>
      </w:r>
      <w:r w:rsidRPr="00355F65">
        <w:rPr>
          <w:rFonts w:ascii="Arial" w:hAnsi="Arial" w:cs="Arial"/>
          <w:color w:val="000000"/>
          <w:sz w:val="24"/>
          <w:szCs w:val="24"/>
        </w:rPr>
        <w:t xml:space="preserve"> должна составлять 95%. </w:t>
      </w:r>
    </w:p>
    <w:p w:rsidR="00F000CF" w:rsidRPr="00355F65" w:rsidRDefault="009E7CEF" w:rsidP="00F000C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5F65">
        <w:rPr>
          <w:rFonts w:ascii="Arial" w:hAnsi="Arial" w:cs="Arial"/>
          <w:i/>
          <w:iCs/>
          <w:color w:val="000000"/>
          <w:sz w:val="24"/>
          <w:szCs w:val="24"/>
        </w:rPr>
        <w:t xml:space="preserve">Структура реферата включает </w:t>
      </w:r>
      <w:r w:rsidRPr="00355F65">
        <w:rPr>
          <w:rFonts w:ascii="Arial" w:hAnsi="Arial" w:cs="Arial"/>
          <w:color w:val="000000"/>
          <w:sz w:val="24"/>
          <w:szCs w:val="24"/>
        </w:rPr>
        <w:t xml:space="preserve">титульный лист, лист рецензии, содержание, введение, основную часть, заключение, список использованной литературы. </w:t>
      </w:r>
    </w:p>
    <w:p w:rsidR="009E7CEF" w:rsidRPr="00355F65" w:rsidRDefault="009E7CEF" w:rsidP="00F000C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5F65">
        <w:rPr>
          <w:rFonts w:ascii="Arial" w:hAnsi="Arial" w:cs="Arial"/>
          <w:i/>
          <w:iCs/>
          <w:color w:val="000000"/>
          <w:sz w:val="24"/>
          <w:szCs w:val="24"/>
        </w:rPr>
        <w:t xml:space="preserve">Титульный лист </w:t>
      </w:r>
      <w:r w:rsidRPr="00355F65">
        <w:rPr>
          <w:rFonts w:ascii="Arial" w:hAnsi="Arial" w:cs="Arial"/>
          <w:color w:val="000000"/>
          <w:sz w:val="24"/>
          <w:szCs w:val="24"/>
        </w:rPr>
        <w:t>является первым листом реферата и заполняется по образцу.</w:t>
      </w:r>
    </w:p>
    <w:p w:rsidR="009E7CEF" w:rsidRPr="00355F65" w:rsidRDefault="009E7CEF" w:rsidP="009E7CEF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i/>
          <w:iCs/>
          <w:color w:val="000000"/>
          <w:sz w:val="24"/>
          <w:szCs w:val="24"/>
        </w:rPr>
        <w:t xml:space="preserve">Содержание </w:t>
      </w:r>
      <w:r w:rsidRPr="00355F65">
        <w:rPr>
          <w:rFonts w:ascii="Arial" w:hAnsi="Arial" w:cs="Arial"/>
          <w:color w:val="000000"/>
          <w:sz w:val="24"/>
          <w:szCs w:val="24"/>
        </w:rPr>
        <w:t xml:space="preserve">включает наименование глав, разделов, параграфов с указанием номера страницы, с которой они начинаются. Во </w:t>
      </w:r>
      <w:r w:rsidRPr="00355F65">
        <w:rPr>
          <w:rFonts w:ascii="Arial" w:hAnsi="Arial" w:cs="Arial"/>
          <w:i/>
          <w:iCs/>
          <w:color w:val="000000"/>
          <w:sz w:val="24"/>
          <w:szCs w:val="24"/>
        </w:rPr>
        <w:t xml:space="preserve">введении </w:t>
      </w:r>
      <w:r w:rsidRPr="00355F65">
        <w:rPr>
          <w:rFonts w:ascii="Arial" w:hAnsi="Arial" w:cs="Arial"/>
          <w:color w:val="000000"/>
          <w:sz w:val="24"/>
          <w:szCs w:val="24"/>
        </w:rPr>
        <w:t xml:space="preserve">раскрывается значение выбранной темы, степень ее исследованности, цель и задачи работы, формулируются основные положения темы и структура работы. Текст </w:t>
      </w:r>
      <w:r w:rsidRPr="00355F65">
        <w:rPr>
          <w:rFonts w:ascii="Arial" w:hAnsi="Arial" w:cs="Arial"/>
          <w:i/>
          <w:color w:val="000000"/>
          <w:sz w:val="24"/>
          <w:szCs w:val="24"/>
        </w:rPr>
        <w:t>основной</w:t>
      </w:r>
      <w:r w:rsidRPr="00355F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5F65">
        <w:rPr>
          <w:rFonts w:ascii="Arial" w:hAnsi="Arial" w:cs="Arial"/>
          <w:i/>
          <w:iCs/>
          <w:color w:val="000000"/>
          <w:sz w:val="24"/>
          <w:szCs w:val="24"/>
        </w:rPr>
        <w:t xml:space="preserve">части </w:t>
      </w:r>
      <w:r w:rsidRPr="00355F65">
        <w:rPr>
          <w:rFonts w:ascii="Arial" w:hAnsi="Arial" w:cs="Arial"/>
          <w:color w:val="000000"/>
          <w:sz w:val="24"/>
          <w:szCs w:val="24"/>
        </w:rPr>
        <w:t>делится на главы, разделы или параграфы, здесь излагается содержание работы.</w:t>
      </w:r>
      <w:r w:rsidRPr="00355F65">
        <w:rPr>
          <w:rFonts w:ascii="Arial" w:hAnsi="Arial" w:cs="Arial"/>
          <w:sz w:val="24"/>
          <w:szCs w:val="24"/>
        </w:rPr>
        <w:t xml:space="preserve"> В основной части целесообразно выделение 2-3 вопросов, отражающих разные аспекты темы. В реферате важно привести различные точки зрения на проблему и дать им оценку. В </w:t>
      </w:r>
      <w:r w:rsidRPr="00355F65">
        <w:rPr>
          <w:rFonts w:ascii="Arial" w:hAnsi="Arial" w:cs="Arial"/>
          <w:i/>
          <w:sz w:val="24"/>
          <w:szCs w:val="24"/>
        </w:rPr>
        <w:t>заключении</w:t>
      </w:r>
      <w:r w:rsidRPr="00355F65">
        <w:rPr>
          <w:rFonts w:ascii="Arial" w:hAnsi="Arial" w:cs="Arial"/>
          <w:sz w:val="24"/>
          <w:szCs w:val="24"/>
        </w:rPr>
        <w:t xml:space="preserve"> подводятся итоги рассмотрения темы. Приветствуется определение автором перспективных направлений по изучению проблемы.</w:t>
      </w:r>
    </w:p>
    <w:p w:rsidR="009E7CEF" w:rsidRPr="00355F65" w:rsidRDefault="009E7CEF" w:rsidP="00ED2E48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  <w:color w:val="000000"/>
        </w:rPr>
        <w:t xml:space="preserve">Страницы реферата нумеруются арабскими цифрами, соблюдается сквозная нумерация по всему тексту. Номер ставится внизу страницы по центру. Каждая глава (раздел) должна начинаться с новой страницы. </w:t>
      </w:r>
      <w:r w:rsidRPr="00355F65">
        <w:rPr>
          <w:rFonts w:cs="Arial"/>
          <w:i/>
          <w:iCs/>
          <w:color w:val="000000"/>
        </w:rPr>
        <w:t xml:space="preserve">Ссылки </w:t>
      </w:r>
      <w:r w:rsidRPr="00355F65">
        <w:rPr>
          <w:rFonts w:cs="Arial"/>
          <w:color w:val="000000"/>
        </w:rPr>
        <w:t xml:space="preserve">на источники, цитаты в тексте в квадратных скобках. </w:t>
      </w:r>
      <w:r w:rsidRPr="00355F65">
        <w:rPr>
          <w:rFonts w:cs="Arial"/>
          <w:i/>
          <w:iCs/>
          <w:color w:val="000000"/>
        </w:rPr>
        <w:t xml:space="preserve">Список использованной литературы </w:t>
      </w:r>
      <w:r w:rsidRPr="00355F65">
        <w:rPr>
          <w:rFonts w:cs="Arial"/>
          <w:color w:val="000000"/>
        </w:rPr>
        <w:t>дается в алфавитном порядке и</w:t>
      </w:r>
      <w:r w:rsidRPr="00355F65">
        <w:rPr>
          <w:rFonts w:cs="Arial"/>
        </w:rPr>
        <w:t xml:space="preserve"> должен содержать не менее 15 источников, из них не менее 50% последних пяти лет, из которых не менее половины последних </w:t>
      </w:r>
      <w:r w:rsidR="00F000CF" w:rsidRPr="00355F65">
        <w:rPr>
          <w:rFonts w:cs="Arial"/>
        </w:rPr>
        <w:t>трех</w:t>
      </w:r>
      <w:r w:rsidRPr="00355F65">
        <w:rPr>
          <w:rFonts w:cs="Arial"/>
        </w:rPr>
        <w:t xml:space="preserve"> лет.</w:t>
      </w:r>
    </w:p>
    <w:p w:rsidR="00FC19A1" w:rsidRPr="00355F65" w:rsidRDefault="00F000CF" w:rsidP="00C176FF">
      <w:pPr>
        <w:pStyle w:val="Style7"/>
        <w:widowControl/>
        <w:tabs>
          <w:tab w:val="left" w:pos="298"/>
        </w:tabs>
        <w:spacing w:before="120" w:line="240" w:lineRule="auto"/>
        <w:ind w:firstLine="567"/>
        <w:rPr>
          <w:rFonts w:eastAsia="MS Mincho" w:cs="Arial"/>
          <w:b/>
        </w:rPr>
      </w:pPr>
      <w:r w:rsidRPr="00355F65">
        <w:rPr>
          <w:rFonts w:eastAsia="MS Mincho" w:cs="Arial"/>
          <w:b/>
        </w:rPr>
        <w:t xml:space="preserve">Проведение кандидатского экзамена </w:t>
      </w:r>
    </w:p>
    <w:p w:rsidR="00ED2E48" w:rsidRPr="00355F65" w:rsidRDefault="00FC19A1" w:rsidP="00ED2E48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355F65">
        <w:rPr>
          <w:rFonts w:eastAsia="MS Mincho" w:cs="Arial"/>
        </w:rPr>
        <w:t xml:space="preserve">На кандидатском экзамене экзаменуемый должен продемонстрировать совокупность имеющихся знаний по специальной дисциплине. </w:t>
      </w:r>
    </w:p>
    <w:p w:rsidR="00ED2E48" w:rsidRPr="00355F65" w:rsidRDefault="00ED2E48" w:rsidP="00ED2E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Прием кандидатских экзаменов осуществляется </w:t>
      </w:r>
      <w:r w:rsidR="00642BAC" w:rsidRPr="00355F65">
        <w:rPr>
          <w:rFonts w:ascii="Arial" w:hAnsi="Arial" w:cs="Arial"/>
          <w:sz w:val="24"/>
          <w:szCs w:val="24"/>
        </w:rPr>
        <w:t xml:space="preserve">очно и в устной форме </w:t>
      </w:r>
      <w:r w:rsidRPr="00355F65">
        <w:rPr>
          <w:rFonts w:ascii="Arial" w:hAnsi="Arial" w:cs="Arial"/>
          <w:sz w:val="24"/>
          <w:szCs w:val="24"/>
        </w:rPr>
        <w:t>в комиссии, утвержденной приказом ректора, в составе которой должно участвовать не менее 3</w:t>
      </w:r>
      <w:r w:rsidR="00642BAC" w:rsidRPr="00355F65">
        <w:rPr>
          <w:rFonts w:ascii="Arial" w:hAnsi="Arial" w:cs="Arial"/>
          <w:sz w:val="24"/>
          <w:szCs w:val="24"/>
        </w:rPr>
        <w:t>-х членов</w:t>
      </w:r>
      <w:r w:rsidRPr="00355F65">
        <w:rPr>
          <w:rFonts w:ascii="Arial" w:hAnsi="Arial" w:cs="Arial"/>
          <w:sz w:val="24"/>
          <w:szCs w:val="24"/>
        </w:rPr>
        <w:t>. В случае особых обстоятельств допускается прием кандидатского экзамена в режиме онлайн.</w:t>
      </w:r>
    </w:p>
    <w:p w:rsidR="00DA623E" w:rsidRPr="00355F65" w:rsidRDefault="00DA623E" w:rsidP="00DA623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Структура кандидатского экзамена дисциплины «История и философия науки». Экзаменационный билет включает в себя 4 вопроса: 2 первых вопроса соответствуют </w:t>
      </w:r>
      <w:r w:rsidRPr="00355F65">
        <w:rPr>
          <w:rFonts w:ascii="Arial" w:hAnsi="Arial" w:cs="Arial"/>
          <w:sz w:val="24"/>
          <w:szCs w:val="24"/>
        </w:rPr>
        <w:lastRenderedPageBreak/>
        <w:t xml:space="preserve">первой части «Основы философии науки», 3-третий вопрос – вопрос по специальности и ее связи с философским осмыслением данной предметной области, четвертый вопрос – защита реферата по третьей части «История отдельных отраслей науки». </w:t>
      </w:r>
    </w:p>
    <w:p w:rsidR="00DA623E" w:rsidRPr="00355F65" w:rsidRDefault="00DA623E" w:rsidP="00DA623E">
      <w:pPr>
        <w:pStyle w:val="a3"/>
        <w:ind w:left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 Вопросы билета:</w:t>
      </w:r>
    </w:p>
    <w:p w:rsidR="00DA623E" w:rsidRPr="00355F65" w:rsidRDefault="00DA623E" w:rsidP="00DA623E">
      <w:pPr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1-й вопрос – Основы философии науки;</w:t>
      </w:r>
    </w:p>
    <w:p w:rsidR="00DA623E" w:rsidRPr="00355F65" w:rsidRDefault="00DA623E" w:rsidP="00DA623E">
      <w:pPr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2-й вопрос – Основы философии науки;</w:t>
      </w:r>
    </w:p>
    <w:p w:rsidR="00DA623E" w:rsidRPr="00355F65" w:rsidRDefault="00DA623E" w:rsidP="00DA623E">
      <w:pPr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3-й вопрос – Вопрос по специальности;</w:t>
      </w:r>
    </w:p>
    <w:p w:rsidR="00DA623E" w:rsidRPr="00355F65" w:rsidRDefault="00DA623E" w:rsidP="00DA623E">
      <w:pPr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4-й вопрос – Защита реферата по третьей части «История отдельных отраслей науки». </w:t>
      </w:r>
    </w:p>
    <w:p w:rsidR="00DA623E" w:rsidRPr="00355F65" w:rsidRDefault="00DA623E" w:rsidP="00DA623E">
      <w:pPr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В случае возникновения спорной ситуации аспиранту задаются дополнительные вопросы, которые фиксируются в соответствующем разделе протокола экзамена.</w:t>
      </w:r>
    </w:p>
    <w:p w:rsidR="00ED2E48" w:rsidRPr="00355F65" w:rsidRDefault="00ED2E48" w:rsidP="00ED2E48">
      <w:pPr>
        <w:ind w:firstLine="598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Критерии оценки ответа на кандидатском экзамене: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41"/>
        <w:gridCol w:w="1427"/>
        <w:gridCol w:w="6227"/>
      </w:tblGrid>
      <w:tr w:rsidR="00180B5C" w:rsidRPr="00355F65" w:rsidTr="00180B5C">
        <w:trPr>
          <w:trHeight w:val="2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180B5C" w:rsidRPr="00355F65" w:rsidRDefault="00180B5C" w:rsidP="00727F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55F65">
              <w:rPr>
                <w:rFonts w:ascii="Arial" w:hAnsi="Arial" w:cs="Arial"/>
                <w:b/>
                <w:sz w:val="16"/>
              </w:rPr>
              <w:t xml:space="preserve">% выполнения заданий </w:t>
            </w:r>
          </w:p>
          <w:p w:rsidR="00180B5C" w:rsidRPr="00355F65" w:rsidRDefault="00180B5C" w:rsidP="00727F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55F65">
              <w:rPr>
                <w:rFonts w:ascii="Arial" w:hAnsi="Arial" w:cs="Arial"/>
                <w:b/>
                <w:sz w:val="16"/>
              </w:rPr>
              <w:t>экзамена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180B5C" w:rsidRPr="00355F65" w:rsidRDefault="00180B5C" w:rsidP="00727F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55F65">
              <w:rPr>
                <w:rFonts w:ascii="Arial" w:hAnsi="Arial" w:cs="Arial"/>
                <w:b/>
                <w:sz w:val="16"/>
              </w:rPr>
              <w:t>Экзамен, балл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180B5C" w:rsidRPr="00355F65" w:rsidRDefault="00180B5C" w:rsidP="00727F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55F65">
              <w:rPr>
                <w:rFonts w:ascii="Arial" w:hAnsi="Arial" w:cs="Arial"/>
                <w:b/>
                <w:sz w:val="16"/>
              </w:rPr>
              <w:t xml:space="preserve">Соответствие </w:t>
            </w:r>
          </w:p>
          <w:p w:rsidR="00180B5C" w:rsidRPr="00355F65" w:rsidRDefault="00180B5C" w:rsidP="00727F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55F65">
              <w:rPr>
                <w:rFonts w:ascii="Arial" w:hAnsi="Arial" w:cs="Arial"/>
                <w:b/>
                <w:sz w:val="16"/>
              </w:rPr>
              <w:t>традиционной оценке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180B5C" w:rsidRPr="00355F65" w:rsidRDefault="00180B5C" w:rsidP="00727F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55F65">
              <w:rPr>
                <w:rFonts w:ascii="Arial" w:hAnsi="Arial" w:cs="Arial"/>
                <w:b/>
                <w:sz w:val="16"/>
              </w:rPr>
              <w:t>Определение оценки</w:t>
            </w:r>
          </w:p>
        </w:tc>
      </w:tr>
      <w:tr w:rsidR="00180B5C" w:rsidRPr="00355F65" w:rsidTr="00180B5C">
        <w:trPr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90%÷100%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18 ÷ 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«Отлично»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-1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Отличное понимание предмета, всесторонние знания, отличные умения и владение опытом практической деятельности, необходимые результаты обучения сформированы, их качество оценено количеством баллов, близким к максимальному</w:t>
            </w:r>
          </w:p>
        </w:tc>
      </w:tr>
      <w:tr w:rsidR="00180B5C" w:rsidRPr="00355F65" w:rsidTr="00180B5C"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70% - 89%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14 ÷ 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«Хорошо»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-1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Достаточно полное понимание предмета, хорошие знания, умения и опыт практической деятельности, необходимые результаты обучения сформированы, качество ни одного из них не оценено минимальным количеством баллов</w:t>
            </w:r>
          </w:p>
        </w:tc>
      </w:tr>
      <w:tr w:rsidR="00180B5C" w:rsidRPr="00355F65" w:rsidTr="00180B5C">
        <w:trPr>
          <w:trHeight w:val="5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55% - 69%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11 ÷ 13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«</w:t>
            </w:r>
            <w:proofErr w:type="spellStart"/>
            <w:r w:rsidRPr="00355F65">
              <w:rPr>
                <w:rFonts w:ascii="Arial" w:hAnsi="Arial" w:cs="Arial"/>
              </w:rPr>
              <w:t>Удовл</w:t>
            </w:r>
            <w:proofErr w:type="spellEnd"/>
            <w:r w:rsidRPr="00355F65">
              <w:rPr>
                <w:rFonts w:ascii="Arial" w:hAnsi="Arial" w:cs="Arial"/>
              </w:rPr>
              <w:t>.»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right="-1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Приемлемое понимание предмета, удовлетворительные знания, умения и опыт практической деятельности, необходимые результаты обучения сформированы, качество некоторых из них оценено минимальным количеством баллов</w:t>
            </w:r>
          </w:p>
        </w:tc>
      </w:tr>
      <w:tr w:rsidR="00180B5C" w:rsidRPr="00355F65" w:rsidTr="00180B5C">
        <w:trPr>
          <w:trHeight w:val="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0% - 54%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0 ÷ 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57"/>
              <w:jc w:val="center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«</w:t>
            </w:r>
            <w:proofErr w:type="spellStart"/>
            <w:r w:rsidRPr="00355F65">
              <w:rPr>
                <w:rFonts w:ascii="Arial" w:hAnsi="Arial" w:cs="Arial"/>
              </w:rPr>
              <w:t>Неудовл</w:t>
            </w:r>
            <w:proofErr w:type="spellEnd"/>
            <w:r w:rsidRPr="00355F65">
              <w:rPr>
                <w:rFonts w:ascii="Arial" w:hAnsi="Arial" w:cs="Arial"/>
              </w:rPr>
              <w:t>.»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180B5C" w:rsidRPr="00355F65" w:rsidRDefault="00180B5C" w:rsidP="00727FAC">
            <w:pPr>
              <w:ind w:left="57" w:right="-1"/>
              <w:rPr>
                <w:rFonts w:ascii="Arial" w:hAnsi="Arial" w:cs="Arial"/>
              </w:rPr>
            </w:pPr>
            <w:r w:rsidRPr="00355F65">
              <w:rPr>
                <w:rFonts w:ascii="Arial" w:hAnsi="Arial" w:cs="Arial"/>
              </w:rPr>
              <w:t>Результаты обучения не соответствуют минимально достаточным требованиям</w:t>
            </w:r>
          </w:p>
        </w:tc>
      </w:tr>
    </w:tbl>
    <w:p w:rsidR="00E52749" w:rsidRPr="00355F65" w:rsidRDefault="00E52749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  <w:b/>
        </w:rPr>
      </w:pPr>
    </w:p>
    <w:p w:rsidR="00756408" w:rsidRPr="00355F65" w:rsidRDefault="00756408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  <w:b/>
        </w:rPr>
      </w:pPr>
    </w:p>
    <w:p w:rsidR="006B0937" w:rsidRPr="00355F65" w:rsidRDefault="00D53951" w:rsidP="00D53951">
      <w:pPr>
        <w:pStyle w:val="Style7"/>
        <w:widowControl/>
        <w:tabs>
          <w:tab w:val="left" w:pos="298"/>
        </w:tabs>
        <w:spacing w:line="240" w:lineRule="auto"/>
        <w:ind w:firstLine="567"/>
        <w:jc w:val="center"/>
        <w:rPr>
          <w:rFonts w:eastAsia="MS Mincho" w:cs="Arial"/>
          <w:b/>
        </w:rPr>
      </w:pPr>
      <w:r w:rsidRPr="00355F65">
        <w:rPr>
          <w:rFonts w:eastAsia="MS Mincho" w:cs="Arial"/>
          <w:b/>
        </w:rPr>
        <w:t xml:space="preserve">5. </w:t>
      </w:r>
      <w:r w:rsidR="00DA623E" w:rsidRPr="00355F65">
        <w:rPr>
          <w:rFonts w:eastAsia="MS Mincho" w:cs="Arial"/>
          <w:b/>
        </w:rPr>
        <w:t>Вопросы к кандидатскому экзамену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1. Понятие науки. Взаимодействие науки и философии.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2. Структура научного знания. Роль теории в структуре научного знания. Соотношение факта и теории.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3. Роль и понятие эксперимента в научном познании.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4. Понятие парадигмы в развитии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>5. Учение Т. Куна о научной революции (</w:t>
      </w:r>
      <w:proofErr w:type="spellStart"/>
      <w:r w:rsidRPr="00355F65">
        <w:rPr>
          <w:rFonts w:cs="Arial"/>
        </w:rPr>
        <w:t>Т.Кун</w:t>
      </w:r>
      <w:proofErr w:type="spellEnd"/>
      <w:r w:rsidRPr="00355F65">
        <w:rPr>
          <w:rFonts w:cs="Arial"/>
        </w:rPr>
        <w:t xml:space="preserve"> «Структура научной революции»).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6. Наука в системе человеческого знания (философии, религии, мистики, искусства и т.п.).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7. Б. Рассел. Наука в истории человечества.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8. Культурно-исторические предпосылки возникновения и основные этапы становления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9. Основные этапы развития теоретического мышления.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10.Становление теоретического мышления в истории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11.Различные толкования предмета философии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12.Научная революция. Понятие, роль значение научной революции в истории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13.Наука в системе техногенной цивилизации.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14.Проблема ответственности ученого и экспертная роль гуманитарного знания.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15.Научный релятивизм и методологический анархизм П. </w:t>
      </w:r>
      <w:proofErr w:type="spellStart"/>
      <w:r w:rsidRPr="00355F65">
        <w:rPr>
          <w:rFonts w:cs="Arial"/>
        </w:rPr>
        <w:t>Фейерабенда</w:t>
      </w:r>
      <w:proofErr w:type="spellEnd"/>
      <w:r w:rsidRPr="00355F65">
        <w:rPr>
          <w:rFonts w:cs="Arial"/>
        </w:rPr>
        <w:t xml:space="preserve">. (П. </w:t>
      </w:r>
      <w:proofErr w:type="spellStart"/>
      <w:r w:rsidRPr="00355F65">
        <w:rPr>
          <w:rFonts w:cs="Arial"/>
        </w:rPr>
        <w:t>Фейерабенд</w:t>
      </w:r>
      <w:proofErr w:type="spellEnd"/>
      <w:r w:rsidRPr="00355F65">
        <w:rPr>
          <w:rFonts w:cs="Arial"/>
        </w:rPr>
        <w:t xml:space="preserve"> «Против Метода»).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16.Стандартная концепция развития науки: достоинства и недостатки.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17.Наука как знание, деятельность и социальный институт.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lastRenderedPageBreak/>
        <w:t xml:space="preserve">18.Формы ненаучного знания (донаучное, </w:t>
      </w:r>
      <w:proofErr w:type="spellStart"/>
      <w:r w:rsidRPr="00355F65">
        <w:rPr>
          <w:rFonts w:cs="Arial"/>
        </w:rPr>
        <w:t>вненаучное</w:t>
      </w:r>
      <w:proofErr w:type="spellEnd"/>
      <w:r w:rsidRPr="00355F65">
        <w:rPr>
          <w:rFonts w:cs="Arial"/>
        </w:rPr>
        <w:t xml:space="preserve">, обыденное; </w:t>
      </w:r>
      <w:proofErr w:type="spellStart"/>
      <w:r w:rsidRPr="00355F65">
        <w:rPr>
          <w:rFonts w:cs="Arial"/>
        </w:rPr>
        <w:t>паранормальная</w:t>
      </w:r>
      <w:proofErr w:type="spellEnd"/>
      <w:r w:rsidRPr="00355F65">
        <w:rPr>
          <w:rFonts w:cs="Arial"/>
        </w:rPr>
        <w:t xml:space="preserve">, </w:t>
      </w:r>
      <w:proofErr w:type="spellStart"/>
      <w:r w:rsidRPr="00355F65">
        <w:rPr>
          <w:rFonts w:cs="Arial"/>
        </w:rPr>
        <w:t>девиантная</w:t>
      </w:r>
      <w:proofErr w:type="spellEnd"/>
      <w:r w:rsidRPr="00355F65">
        <w:rPr>
          <w:rFonts w:cs="Arial"/>
        </w:rPr>
        <w:t xml:space="preserve">, народная наука): методологический анархизм или банкротство науки?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19.Методы научного познания. Р. Декарт «Размышления о методе».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20.Проблема релятивизма в научном познании.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21.Первая научная революция. Значение открытия Н. Коперника.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22.Наука как социокультурный феномен: соотношение фундаментальных и прикладных исследований в научной истории человечества.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23.Стиль научного мышления – системообразующий элемент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24.Основные концепции развития науки: Стандартная Концепция науки, Концепция «исторической школы», Концепция методологического анархизма.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25.Понятие и концепция истины в классической науке.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26.Предмет философии науки или что изучает данная область человеческого знания.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27.Научная рациональность, типы научной рациональности.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28.Рациональность научная и коммуникативная.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29.Методы научного познания. (Ф. Бэкон. Новый органон).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>30. Значение Б. Паскаля в становлении философии науки. (</w:t>
      </w:r>
      <w:proofErr w:type="spellStart"/>
      <w:r w:rsidRPr="00355F65">
        <w:rPr>
          <w:rFonts w:cs="Arial"/>
        </w:rPr>
        <w:t>Б.Паскаль</w:t>
      </w:r>
      <w:proofErr w:type="spellEnd"/>
      <w:r w:rsidRPr="00355F65">
        <w:rPr>
          <w:rFonts w:cs="Arial"/>
        </w:rPr>
        <w:t xml:space="preserve">. Мысли).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31.Роль теоретического знания в становлении философии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32.Роль теоретического и иррационального в науке.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33.Роль знания в становлении философии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34.Типология стилей научного мышления в истории науки: натуралистический, механический и современный стили научного мышления.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35.Специфика неклассической науки. Критерии современной неклассической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36.Критика Стандартной концепции развития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37.Критерии научности: рациональность, теоретичность, системность, </w:t>
      </w:r>
      <w:proofErr w:type="spellStart"/>
      <w:r w:rsidRPr="00355F65">
        <w:rPr>
          <w:rFonts w:cs="Arial"/>
        </w:rPr>
        <w:t>общезначимость</w:t>
      </w:r>
      <w:proofErr w:type="spellEnd"/>
      <w:r w:rsidRPr="00355F65">
        <w:rPr>
          <w:rFonts w:cs="Arial"/>
        </w:rPr>
        <w:t xml:space="preserve"> и т.п.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38.Роль научного эксперимента в становлении науки. Эксперименты Тихо Браге и Г. Галилея.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39.Неклассическая наука. Специфика методологии, методов научного познания и отношение знания к действительности.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40.Понятие и концепции истины в неклассической науке.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41.Специфика социогуманитарного познания.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42.Гуманитарная экспертиза технического и естественнонаучного знания.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43.Понятие «стиль научного мышления». Его функции в науке.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44.Природа научной теории.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45.Научная картина мира – основной содержательный компонент стиля научного мышления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46.Понятие, типы и модели научной рациональности.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47.Становление научной рациональности как основной итог 2-й научной революции.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48.Третья научная революция: смена типа научной рациональности.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49.Социокультурные и гносеологические условия подготовки и осуществления 3-й научной революции.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50. 2-ая научная революция. Становление классической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51. 1-ая научная революция: сущность и специфика.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52.Понятие субъекта в классической и неклассической науке.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53.Научный релятивизм как характеристика субъекта неклассической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54.Традиции понимания субъекта в философии науки.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55.Ретроспективный взгляд на становление критериев научного знания.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56.Проблема истины в науке: классическая концепция истины.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57.Проблема истины в науке: когерентная концепция истины. </w:t>
      </w:r>
    </w:p>
    <w:p w:rsidR="00DA623E" w:rsidRPr="00355F65" w:rsidRDefault="00DA623E" w:rsidP="00DA62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355F65">
        <w:rPr>
          <w:rFonts w:cs="Arial"/>
        </w:rPr>
        <w:t>58.Проблема истины в науке: прагматическая концепция истины.</w:t>
      </w:r>
    </w:p>
    <w:p w:rsidR="00D53951" w:rsidRPr="00355F65" w:rsidRDefault="00D53951" w:rsidP="00DA623E">
      <w:pPr>
        <w:pStyle w:val="Style7"/>
        <w:widowControl/>
        <w:tabs>
          <w:tab w:val="left" w:pos="298"/>
        </w:tabs>
        <w:spacing w:line="240" w:lineRule="auto"/>
        <w:ind w:firstLine="567"/>
        <w:jc w:val="center"/>
        <w:rPr>
          <w:rFonts w:eastAsia="MS Mincho" w:cs="Arial"/>
          <w:b/>
        </w:rPr>
      </w:pPr>
      <w:r w:rsidRPr="00355F65">
        <w:rPr>
          <w:rFonts w:eastAsia="MS Mincho" w:cs="Arial"/>
          <w:b/>
        </w:rPr>
        <w:lastRenderedPageBreak/>
        <w:t>6. Примерная тематика рефератов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1. История развития </w:t>
      </w:r>
      <w:proofErr w:type="spellStart"/>
      <w:r w:rsidRPr="00355F65">
        <w:rPr>
          <w:rFonts w:cs="Arial"/>
        </w:rPr>
        <w:t>энергопреобразующих</w:t>
      </w:r>
      <w:proofErr w:type="spellEnd"/>
      <w:r w:rsidRPr="00355F65">
        <w:rPr>
          <w:rFonts w:cs="Arial"/>
        </w:rPr>
        <w:t xml:space="preserve"> устройств космических аппаратов в области технических наук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2. Основные этапы возникновения и развития физики плазмы как области научного знания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3. История развития полупроводниковых преобразователей в технических науках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>4. История развития шаговых двигателей и их с</w:t>
      </w:r>
      <w:r w:rsidR="00924D30" w:rsidRPr="00355F65">
        <w:rPr>
          <w:rFonts w:cs="Arial"/>
        </w:rPr>
        <w:t xml:space="preserve">истем управления в области технических </w:t>
      </w:r>
      <w:r w:rsidRPr="00355F65">
        <w:rPr>
          <w:rFonts w:cs="Arial"/>
        </w:rPr>
        <w:t xml:space="preserve">наук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5. Технологии утилизации и переработки буровых шламов в химической технологии: исторический аспект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6. Развитие ядерного оружия: исторический и научный аспекты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7. Развитие нефтегазовой отрасли как области наук о Земле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8. История развития отечественной радиохимии: проблемы и перспективы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9. История создания бортовой кабельной сети космических аппаратов как область технических наук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10. История развития применения методов прогноза в прикладной инженерии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11. История развития генераторов тестовых сигналов для электрокардиографов в области </w:t>
      </w:r>
      <w:proofErr w:type="spellStart"/>
      <w:r w:rsidRPr="00355F65">
        <w:rPr>
          <w:rFonts w:cs="Arial"/>
        </w:rPr>
        <w:t>технонаук</w:t>
      </w:r>
      <w:proofErr w:type="spellEnd"/>
      <w:r w:rsidRPr="00355F65">
        <w:rPr>
          <w:rFonts w:cs="Arial"/>
        </w:rPr>
        <w:t xml:space="preserve">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12. История технологии подготовки газа в технических науках: опыт России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13. Развитие термоядерной энергетики: от первых реакций синтеза до проекта ИТЭР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14. История развития электропривода в технических науках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15. История развития ядерной физики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16. Развитие компьютерной томографии посредством учета спектральной информации как области технических наук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>17. Истор</w:t>
      </w:r>
      <w:r w:rsidR="00924D30" w:rsidRPr="00355F65">
        <w:rPr>
          <w:rFonts w:cs="Arial"/>
        </w:rPr>
        <w:t>ия открытия экзотичных частиц (</w:t>
      </w:r>
      <w:r w:rsidRPr="00355F65">
        <w:rPr>
          <w:rFonts w:cs="Arial"/>
        </w:rPr>
        <w:t xml:space="preserve">физика элементарных частиц) </w:t>
      </w:r>
    </w:p>
    <w:p w:rsidR="00924D30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355F65">
        <w:rPr>
          <w:rFonts w:cs="Arial"/>
        </w:rPr>
        <w:t xml:space="preserve">18. История развития импульсных источников питания в области технических наук </w:t>
      </w:r>
    </w:p>
    <w:p w:rsidR="00D53951" w:rsidRPr="00355F65" w:rsidRDefault="0070300A" w:rsidP="0070300A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355F65">
        <w:rPr>
          <w:rFonts w:cs="Arial"/>
        </w:rPr>
        <w:t>19. История возникновения и развития информационных технологий</w:t>
      </w:r>
    </w:p>
    <w:p w:rsidR="00F335C7" w:rsidRPr="00355F65" w:rsidRDefault="00F335C7" w:rsidP="00924D30">
      <w:pPr>
        <w:jc w:val="center"/>
        <w:rPr>
          <w:rFonts w:ascii="Arial" w:eastAsia="MS Mincho" w:hAnsi="Arial" w:cs="Arial"/>
          <w:b/>
          <w:sz w:val="24"/>
          <w:szCs w:val="24"/>
        </w:rPr>
      </w:pPr>
    </w:p>
    <w:p w:rsidR="00FC19A1" w:rsidRPr="00355F65" w:rsidRDefault="00D53951" w:rsidP="00924D30">
      <w:pPr>
        <w:jc w:val="center"/>
        <w:rPr>
          <w:rFonts w:ascii="Arial" w:eastAsia="MS Mincho" w:hAnsi="Arial" w:cs="Arial"/>
          <w:b/>
          <w:sz w:val="24"/>
          <w:szCs w:val="24"/>
        </w:rPr>
      </w:pPr>
      <w:r w:rsidRPr="00355F65">
        <w:rPr>
          <w:rFonts w:ascii="Arial" w:eastAsia="MS Mincho" w:hAnsi="Arial" w:cs="Arial"/>
          <w:b/>
          <w:sz w:val="24"/>
          <w:szCs w:val="24"/>
        </w:rPr>
        <w:t xml:space="preserve">7. </w:t>
      </w:r>
      <w:r w:rsidR="00F2195A" w:rsidRPr="00355F65">
        <w:rPr>
          <w:rFonts w:ascii="Arial" w:eastAsia="MS Mincho" w:hAnsi="Arial" w:cs="Arial"/>
          <w:b/>
          <w:sz w:val="24"/>
          <w:szCs w:val="24"/>
        </w:rPr>
        <w:t>Рекомендуемая литература</w:t>
      </w:r>
    </w:p>
    <w:p w:rsidR="008A3229" w:rsidRPr="00355F65" w:rsidRDefault="008A3229" w:rsidP="00924D30">
      <w:pPr>
        <w:jc w:val="both"/>
        <w:rPr>
          <w:rFonts w:ascii="Arial" w:eastAsia="MS Mincho" w:hAnsi="Arial" w:cs="Arial"/>
          <w:b/>
          <w:sz w:val="24"/>
          <w:szCs w:val="24"/>
        </w:rPr>
      </w:pPr>
      <w:r w:rsidRPr="00355F65">
        <w:rPr>
          <w:rFonts w:ascii="Arial" w:hAnsi="Arial" w:cs="Arial"/>
          <w:b/>
          <w:sz w:val="24"/>
          <w:szCs w:val="24"/>
        </w:rPr>
        <w:t>Основная литература</w:t>
      </w:r>
    </w:p>
    <w:p w:rsidR="00DA623E" w:rsidRPr="00355F65" w:rsidRDefault="00DA623E" w:rsidP="00DA623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1. Философские и методологические проблемы науки и техники. Учебное пособие. В 2 ч. Ч. 1 / И. Б. Ардашкин, И. В. Брылина, А. Ю. Карпова [и др.</w:t>
      </w:r>
      <w:proofErr w:type="gramStart"/>
      <w:r w:rsidRPr="00355F65">
        <w:rPr>
          <w:rFonts w:ascii="Arial" w:hAnsi="Arial" w:cs="Arial"/>
          <w:sz w:val="24"/>
          <w:szCs w:val="24"/>
        </w:rPr>
        <w:t>] ;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Национальный исследовательский Томский политехнический университет (ТПУ), Институт социально-гуманитарных технологий (ИСГТ), Кафедра философии (ФИЛ) . — 2-е </w:t>
      </w:r>
      <w:proofErr w:type="gramStart"/>
      <w:r w:rsidRPr="00355F65">
        <w:rPr>
          <w:rFonts w:ascii="Arial" w:hAnsi="Arial" w:cs="Arial"/>
          <w:sz w:val="24"/>
          <w:szCs w:val="24"/>
        </w:rPr>
        <w:t>изд. .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— </w:t>
      </w:r>
      <w:proofErr w:type="gramStart"/>
      <w:r w:rsidRPr="00355F65">
        <w:rPr>
          <w:rFonts w:ascii="Arial" w:hAnsi="Arial" w:cs="Arial"/>
          <w:sz w:val="24"/>
          <w:szCs w:val="24"/>
        </w:rPr>
        <w:t>Томск :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Изд-во ТПУ , 2014 . — </w:t>
      </w:r>
      <w:r w:rsidRPr="00355F65">
        <w:rPr>
          <w:rFonts w:ascii="Arial" w:hAnsi="Arial" w:cs="Arial"/>
          <w:sz w:val="24"/>
          <w:szCs w:val="24"/>
          <w:lang w:val="en-US"/>
        </w:rPr>
        <w:t>URL</w:t>
      </w:r>
      <w:r w:rsidRPr="00355F65">
        <w:rPr>
          <w:rFonts w:ascii="Arial" w:hAnsi="Arial" w:cs="Arial"/>
          <w:sz w:val="24"/>
          <w:szCs w:val="24"/>
        </w:rPr>
        <w:t xml:space="preserve">: </w:t>
      </w:r>
      <w:r w:rsidRPr="00355F65">
        <w:rPr>
          <w:rFonts w:ascii="Arial" w:hAnsi="Arial" w:cs="Arial"/>
          <w:sz w:val="24"/>
          <w:szCs w:val="24"/>
          <w:lang w:val="en-US"/>
        </w:rPr>
        <w:t>http</w:t>
      </w:r>
      <w:r w:rsidRPr="00355F65">
        <w:rPr>
          <w:rFonts w:ascii="Arial" w:hAnsi="Arial" w:cs="Arial"/>
          <w:sz w:val="24"/>
          <w:szCs w:val="24"/>
        </w:rPr>
        <w:t>://</w:t>
      </w:r>
      <w:r w:rsidRPr="00355F65">
        <w:rPr>
          <w:rFonts w:ascii="Arial" w:hAnsi="Arial" w:cs="Arial"/>
          <w:sz w:val="24"/>
          <w:szCs w:val="24"/>
          <w:lang w:val="en-US"/>
        </w:rPr>
        <w:t>www</w:t>
      </w:r>
      <w:r w:rsidRPr="00355F65">
        <w:rPr>
          <w:rFonts w:ascii="Arial" w:hAnsi="Arial" w:cs="Arial"/>
          <w:sz w:val="24"/>
          <w:szCs w:val="24"/>
        </w:rPr>
        <w:t>.</w:t>
      </w:r>
      <w:r w:rsidRPr="00355F65">
        <w:rPr>
          <w:rFonts w:ascii="Arial" w:hAnsi="Arial" w:cs="Arial"/>
          <w:sz w:val="24"/>
          <w:szCs w:val="24"/>
          <w:lang w:val="en-US"/>
        </w:rPr>
        <w:t>lib</w:t>
      </w:r>
      <w:r w:rsidRPr="00355F65">
        <w:rPr>
          <w:rFonts w:ascii="Arial" w:hAnsi="Arial" w:cs="Arial"/>
          <w:sz w:val="24"/>
          <w:szCs w:val="24"/>
        </w:rPr>
        <w:t>.</w:t>
      </w:r>
      <w:proofErr w:type="spellStart"/>
      <w:r w:rsidRPr="00355F65">
        <w:rPr>
          <w:rFonts w:ascii="Arial" w:hAnsi="Arial" w:cs="Arial"/>
          <w:sz w:val="24"/>
          <w:szCs w:val="24"/>
          <w:lang w:val="en-US"/>
        </w:rPr>
        <w:t>tpu</w:t>
      </w:r>
      <w:proofErr w:type="spellEnd"/>
      <w:r w:rsidRPr="00355F65">
        <w:rPr>
          <w:rFonts w:ascii="Arial" w:hAnsi="Arial" w:cs="Arial"/>
          <w:sz w:val="24"/>
          <w:szCs w:val="24"/>
        </w:rPr>
        <w:t>.</w:t>
      </w:r>
      <w:proofErr w:type="spellStart"/>
      <w:r w:rsidRPr="00355F6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55F65">
        <w:rPr>
          <w:rFonts w:ascii="Arial" w:hAnsi="Arial" w:cs="Arial"/>
          <w:sz w:val="24"/>
          <w:szCs w:val="24"/>
        </w:rPr>
        <w:t>/</w:t>
      </w:r>
      <w:proofErr w:type="spellStart"/>
      <w:r w:rsidRPr="00355F65">
        <w:rPr>
          <w:rFonts w:ascii="Arial" w:hAnsi="Arial" w:cs="Arial"/>
          <w:sz w:val="24"/>
          <w:szCs w:val="24"/>
          <w:lang w:val="en-US"/>
        </w:rPr>
        <w:t>fulltext</w:t>
      </w:r>
      <w:proofErr w:type="spellEnd"/>
      <w:r w:rsidRPr="00355F65">
        <w:rPr>
          <w:rFonts w:ascii="Arial" w:hAnsi="Arial" w:cs="Arial"/>
          <w:sz w:val="24"/>
          <w:szCs w:val="24"/>
        </w:rPr>
        <w:t>2/</w:t>
      </w:r>
      <w:r w:rsidRPr="00355F65">
        <w:rPr>
          <w:rFonts w:ascii="Arial" w:hAnsi="Arial" w:cs="Arial"/>
          <w:sz w:val="24"/>
          <w:szCs w:val="24"/>
          <w:lang w:val="en-US"/>
        </w:rPr>
        <w:t>m</w:t>
      </w:r>
      <w:r w:rsidRPr="00355F65">
        <w:rPr>
          <w:rFonts w:ascii="Arial" w:hAnsi="Arial" w:cs="Arial"/>
          <w:sz w:val="24"/>
          <w:szCs w:val="24"/>
        </w:rPr>
        <w:t>/2015/</w:t>
      </w:r>
      <w:r w:rsidRPr="00355F65">
        <w:rPr>
          <w:rFonts w:ascii="Arial" w:hAnsi="Arial" w:cs="Arial"/>
          <w:sz w:val="24"/>
          <w:szCs w:val="24"/>
          <w:lang w:val="en-US"/>
        </w:rPr>
        <w:t>m</w:t>
      </w:r>
      <w:r w:rsidRPr="00355F65">
        <w:rPr>
          <w:rFonts w:ascii="Arial" w:hAnsi="Arial" w:cs="Arial"/>
          <w:sz w:val="24"/>
          <w:szCs w:val="24"/>
        </w:rPr>
        <w:t>244.</w:t>
      </w:r>
      <w:r w:rsidRPr="00355F65">
        <w:rPr>
          <w:rFonts w:ascii="Arial" w:hAnsi="Arial" w:cs="Arial"/>
          <w:sz w:val="24"/>
          <w:szCs w:val="24"/>
          <w:lang w:val="en-US"/>
        </w:rPr>
        <w:t>pdf</w:t>
      </w:r>
      <w:r w:rsidRPr="00355F65">
        <w:rPr>
          <w:rStyle w:val="ng-binding"/>
          <w:rFonts w:ascii="Arial" w:eastAsia="Cambria" w:hAnsi="Arial" w:cs="Arial"/>
          <w:sz w:val="24"/>
          <w:szCs w:val="24"/>
        </w:rPr>
        <w:t xml:space="preserve"> </w:t>
      </w:r>
      <w:r w:rsidRPr="00355F65">
        <w:rPr>
          <w:rFonts w:ascii="Arial" w:hAnsi="Arial" w:cs="Arial"/>
          <w:sz w:val="24"/>
          <w:szCs w:val="24"/>
        </w:rPr>
        <w:t>(дата обращения: 30.08.202</w:t>
      </w:r>
      <w:r w:rsidR="0089289A">
        <w:rPr>
          <w:rFonts w:ascii="Arial" w:hAnsi="Arial" w:cs="Arial"/>
          <w:sz w:val="24"/>
          <w:szCs w:val="24"/>
        </w:rPr>
        <w:t>4</w:t>
      </w:r>
      <w:proofErr w:type="gramStart"/>
      <w:r w:rsidRPr="00355F65">
        <w:rPr>
          <w:rFonts w:ascii="Arial" w:hAnsi="Arial" w:cs="Arial"/>
          <w:sz w:val="24"/>
          <w:szCs w:val="24"/>
        </w:rPr>
        <w:t>).-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Режим доступа: из корпоративной сети ТПУ.- Текст: электронный. </w:t>
      </w:r>
    </w:p>
    <w:p w:rsidR="00DA623E" w:rsidRPr="00355F65" w:rsidRDefault="00DA623E" w:rsidP="00DA623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2. Философские и методологические проблемы науки и техники. Учебное пособие. В 2 ч. Ч. 2 / И. Б. Ардашкин, О. В. </w:t>
      </w:r>
      <w:proofErr w:type="spellStart"/>
      <w:r w:rsidRPr="00355F65">
        <w:rPr>
          <w:rFonts w:ascii="Arial" w:hAnsi="Arial" w:cs="Arial"/>
          <w:sz w:val="24"/>
          <w:szCs w:val="24"/>
        </w:rPr>
        <w:t>Ботьева</w:t>
      </w:r>
      <w:proofErr w:type="spellEnd"/>
      <w:r w:rsidRPr="00355F65">
        <w:rPr>
          <w:rFonts w:ascii="Arial" w:hAnsi="Arial" w:cs="Arial"/>
          <w:sz w:val="24"/>
          <w:szCs w:val="24"/>
        </w:rPr>
        <w:t>, И. В. Брылина [и др.</w:t>
      </w:r>
      <w:proofErr w:type="gramStart"/>
      <w:r w:rsidRPr="00355F65">
        <w:rPr>
          <w:rFonts w:ascii="Arial" w:hAnsi="Arial" w:cs="Arial"/>
          <w:sz w:val="24"/>
          <w:szCs w:val="24"/>
        </w:rPr>
        <w:t>] ;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Национальный исследовательский Томский политехнический университет (ТПУ), Институт социально-гуманитарных технологий (ИСГТ), Кафедра философии (ФИЛ) . — </w:t>
      </w:r>
      <w:proofErr w:type="gramStart"/>
      <w:r w:rsidRPr="00355F65">
        <w:rPr>
          <w:rFonts w:ascii="Arial" w:hAnsi="Arial" w:cs="Arial"/>
          <w:sz w:val="24"/>
          <w:szCs w:val="24"/>
        </w:rPr>
        <w:t>Томск :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Изд-во ТПУ , 2013. — </w:t>
      </w:r>
      <w:r w:rsidRPr="00355F65">
        <w:rPr>
          <w:rFonts w:ascii="Arial" w:hAnsi="Arial" w:cs="Arial"/>
          <w:sz w:val="24"/>
          <w:szCs w:val="24"/>
          <w:lang w:val="en-US"/>
        </w:rPr>
        <w:t>URL</w:t>
      </w:r>
      <w:r w:rsidRPr="00355F65">
        <w:rPr>
          <w:rFonts w:ascii="Arial" w:hAnsi="Arial" w:cs="Arial"/>
          <w:sz w:val="24"/>
          <w:szCs w:val="24"/>
        </w:rPr>
        <w:t xml:space="preserve">: </w:t>
      </w:r>
      <w:r w:rsidRPr="00355F65">
        <w:rPr>
          <w:rFonts w:ascii="Arial" w:hAnsi="Arial" w:cs="Arial"/>
          <w:sz w:val="24"/>
          <w:szCs w:val="24"/>
          <w:lang w:val="en-US"/>
        </w:rPr>
        <w:t>http</w:t>
      </w:r>
      <w:r w:rsidRPr="00355F65">
        <w:rPr>
          <w:rFonts w:ascii="Arial" w:hAnsi="Arial" w:cs="Arial"/>
          <w:sz w:val="24"/>
          <w:szCs w:val="24"/>
        </w:rPr>
        <w:t>://</w:t>
      </w:r>
      <w:r w:rsidRPr="00355F65">
        <w:rPr>
          <w:rFonts w:ascii="Arial" w:hAnsi="Arial" w:cs="Arial"/>
          <w:sz w:val="24"/>
          <w:szCs w:val="24"/>
          <w:lang w:val="en-US"/>
        </w:rPr>
        <w:t>www</w:t>
      </w:r>
      <w:r w:rsidRPr="00355F65">
        <w:rPr>
          <w:rFonts w:ascii="Arial" w:hAnsi="Arial" w:cs="Arial"/>
          <w:sz w:val="24"/>
          <w:szCs w:val="24"/>
        </w:rPr>
        <w:t>.</w:t>
      </w:r>
      <w:r w:rsidRPr="00355F65">
        <w:rPr>
          <w:rFonts w:ascii="Arial" w:hAnsi="Arial" w:cs="Arial"/>
          <w:sz w:val="24"/>
          <w:szCs w:val="24"/>
          <w:lang w:val="en-US"/>
        </w:rPr>
        <w:t>lib</w:t>
      </w:r>
      <w:r w:rsidRPr="00355F65">
        <w:rPr>
          <w:rFonts w:ascii="Arial" w:hAnsi="Arial" w:cs="Arial"/>
          <w:sz w:val="24"/>
          <w:szCs w:val="24"/>
        </w:rPr>
        <w:t>.</w:t>
      </w:r>
      <w:proofErr w:type="spellStart"/>
      <w:r w:rsidRPr="00355F65">
        <w:rPr>
          <w:rFonts w:ascii="Arial" w:hAnsi="Arial" w:cs="Arial"/>
          <w:sz w:val="24"/>
          <w:szCs w:val="24"/>
          <w:lang w:val="en-US"/>
        </w:rPr>
        <w:t>tpu</w:t>
      </w:r>
      <w:proofErr w:type="spellEnd"/>
      <w:r w:rsidRPr="00355F65">
        <w:rPr>
          <w:rFonts w:ascii="Arial" w:hAnsi="Arial" w:cs="Arial"/>
          <w:sz w:val="24"/>
          <w:szCs w:val="24"/>
        </w:rPr>
        <w:t>.</w:t>
      </w:r>
      <w:proofErr w:type="spellStart"/>
      <w:r w:rsidRPr="00355F6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55F65">
        <w:rPr>
          <w:rFonts w:ascii="Arial" w:hAnsi="Arial" w:cs="Arial"/>
          <w:sz w:val="24"/>
          <w:szCs w:val="24"/>
        </w:rPr>
        <w:t>/</w:t>
      </w:r>
      <w:proofErr w:type="spellStart"/>
      <w:r w:rsidRPr="00355F65">
        <w:rPr>
          <w:rFonts w:ascii="Arial" w:hAnsi="Arial" w:cs="Arial"/>
          <w:sz w:val="24"/>
          <w:szCs w:val="24"/>
          <w:lang w:val="en-US"/>
        </w:rPr>
        <w:t>fulltext</w:t>
      </w:r>
      <w:proofErr w:type="spellEnd"/>
      <w:r w:rsidRPr="00355F65">
        <w:rPr>
          <w:rFonts w:ascii="Arial" w:hAnsi="Arial" w:cs="Arial"/>
          <w:sz w:val="24"/>
          <w:szCs w:val="24"/>
        </w:rPr>
        <w:t>2/</w:t>
      </w:r>
      <w:r w:rsidRPr="00355F65">
        <w:rPr>
          <w:rFonts w:ascii="Arial" w:hAnsi="Arial" w:cs="Arial"/>
          <w:sz w:val="24"/>
          <w:szCs w:val="24"/>
          <w:lang w:val="en-US"/>
        </w:rPr>
        <w:t>m</w:t>
      </w:r>
      <w:r w:rsidRPr="00355F65">
        <w:rPr>
          <w:rFonts w:ascii="Arial" w:hAnsi="Arial" w:cs="Arial"/>
          <w:sz w:val="24"/>
          <w:szCs w:val="24"/>
        </w:rPr>
        <w:t>/2014/</w:t>
      </w:r>
      <w:r w:rsidRPr="00355F65">
        <w:rPr>
          <w:rFonts w:ascii="Arial" w:hAnsi="Arial" w:cs="Arial"/>
          <w:sz w:val="24"/>
          <w:szCs w:val="24"/>
          <w:lang w:val="en-US"/>
        </w:rPr>
        <w:t>m</w:t>
      </w:r>
      <w:r w:rsidRPr="00355F65">
        <w:rPr>
          <w:rFonts w:ascii="Arial" w:hAnsi="Arial" w:cs="Arial"/>
          <w:sz w:val="24"/>
          <w:szCs w:val="24"/>
        </w:rPr>
        <w:t>166.</w:t>
      </w:r>
      <w:r w:rsidRPr="00355F65">
        <w:rPr>
          <w:rFonts w:ascii="Arial" w:hAnsi="Arial" w:cs="Arial"/>
          <w:sz w:val="24"/>
          <w:szCs w:val="24"/>
          <w:lang w:val="en-US"/>
        </w:rPr>
        <w:t>pdf</w:t>
      </w:r>
      <w:r w:rsidRPr="00355F65">
        <w:rPr>
          <w:rStyle w:val="ng-binding"/>
          <w:rFonts w:ascii="Arial" w:eastAsia="Cambria" w:hAnsi="Arial" w:cs="Arial"/>
          <w:sz w:val="24"/>
          <w:szCs w:val="24"/>
        </w:rPr>
        <w:t xml:space="preserve"> </w:t>
      </w:r>
      <w:r w:rsidRPr="00355F65">
        <w:rPr>
          <w:rFonts w:ascii="Arial" w:hAnsi="Arial" w:cs="Arial"/>
          <w:sz w:val="24"/>
          <w:szCs w:val="24"/>
        </w:rPr>
        <w:t>(дата обращения: 30.08.202</w:t>
      </w:r>
      <w:r w:rsidR="0089289A">
        <w:rPr>
          <w:rFonts w:ascii="Arial" w:hAnsi="Arial" w:cs="Arial"/>
          <w:sz w:val="24"/>
          <w:szCs w:val="24"/>
        </w:rPr>
        <w:t>4</w:t>
      </w:r>
      <w:proofErr w:type="gramStart"/>
      <w:r w:rsidRPr="00355F65">
        <w:rPr>
          <w:rFonts w:ascii="Arial" w:hAnsi="Arial" w:cs="Arial"/>
          <w:sz w:val="24"/>
          <w:szCs w:val="24"/>
        </w:rPr>
        <w:t>).-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Режим доступа: из корпоративной сети ТПУ.- Текст: электронный.</w:t>
      </w:r>
    </w:p>
    <w:p w:rsidR="00DA623E" w:rsidRPr="00355F65" w:rsidRDefault="00DA623E" w:rsidP="00DA623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355F65">
        <w:rPr>
          <w:rFonts w:ascii="Arial" w:hAnsi="Arial" w:cs="Arial"/>
          <w:sz w:val="24"/>
          <w:szCs w:val="24"/>
        </w:rPr>
        <w:t>Багдасарьян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, Н. </w:t>
      </w:r>
      <w:proofErr w:type="gramStart"/>
      <w:r w:rsidRPr="00355F65">
        <w:rPr>
          <w:rFonts w:ascii="Arial" w:hAnsi="Arial" w:cs="Arial"/>
          <w:sz w:val="24"/>
          <w:szCs w:val="24"/>
        </w:rPr>
        <w:t>Г..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История, философия и методология науки и </w:t>
      </w:r>
      <w:proofErr w:type="gramStart"/>
      <w:r w:rsidRPr="00355F65">
        <w:rPr>
          <w:rFonts w:ascii="Arial" w:hAnsi="Arial" w:cs="Arial"/>
          <w:sz w:val="24"/>
          <w:szCs w:val="24"/>
        </w:rPr>
        <w:t>техники :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учебник для магистров  / Н. Г. </w:t>
      </w:r>
      <w:proofErr w:type="spellStart"/>
      <w:r w:rsidRPr="00355F65">
        <w:rPr>
          <w:rFonts w:ascii="Arial" w:hAnsi="Arial" w:cs="Arial"/>
          <w:sz w:val="24"/>
          <w:szCs w:val="24"/>
        </w:rPr>
        <w:t>Багдасарьян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, В. Г. Горохов, А. П. </w:t>
      </w:r>
      <w:proofErr w:type="spellStart"/>
      <w:r w:rsidRPr="00355F65">
        <w:rPr>
          <w:rFonts w:ascii="Arial" w:hAnsi="Arial" w:cs="Arial"/>
          <w:sz w:val="24"/>
          <w:szCs w:val="24"/>
        </w:rPr>
        <w:t>Назаретян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; под ред. Н. Г. </w:t>
      </w:r>
      <w:proofErr w:type="spellStart"/>
      <w:r w:rsidRPr="00355F65">
        <w:rPr>
          <w:rFonts w:ascii="Arial" w:hAnsi="Arial" w:cs="Arial"/>
          <w:sz w:val="24"/>
          <w:szCs w:val="24"/>
        </w:rPr>
        <w:t>Багдасарьян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. — Москва: </w:t>
      </w:r>
      <w:proofErr w:type="spellStart"/>
      <w:r w:rsidRPr="00355F65">
        <w:rPr>
          <w:rFonts w:ascii="Arial" w:hAnsi="Arial" w:cs="Arial"/>
          <w:sz w:val="24"/>
          <w:szCs w:val="24"/>
        </w:rPr>
        <w:t>Юрайт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, 2014. — </w:t>
      </w:r>
      <w:r w:rsidRPr="00355F65">
        <w:rPr>
          <w:rFonts w:ascii="Arial" w:hAnsi="Arial" w:cs="Arial"/>
          <w:sz w:val="24"/>
          <w:szCs w:val="24"/>
          <w:lang w:val="en-US"/>
        </w:rPr>
        <w:t>URL</w:t>
      </w:r>
      <w:r w:rsidRPr="00355F65">
        <w:rPr>
          <w:rFonts w:ascii="Arial" w:hAnsi="Arial" w:cs="Arial"/>
          <w:sz w:val="24"/>
          <w:szCs w:val="24"/>
        </w:rPr>
        <w:t>: http://www.lib.tpu.ru/fulltext2/m/2014/FN/fn-04.pdf (дата обращения: 30.08.202</w:t>
      </w:r>
      <w:r w:rsidR="0089289A">
        <w:rPr>
          <w:rFonts w:ascii="Arial" w:hAnsi="Arial" w:cs="Arial"/>
          <w:sz w:val="24"/>
          <w:szCs w:val="24"/>
        </w:rPr>
        <w:t>4</w:t>
      </w:r>
      <w:r w:rsidRPr="00355F65">
        <w:rPr>
          <w:rFonts w:ascii="Arial" w:hAnsi="Arial" w:cs="Arial"/>
          <w:sz w:val="24"/>
          <w:szCs w:val="24"/>
        </w:rPr>
        <w:t xml:space="preserve">). - Режим доступа: из корпоративной сети </w:t>
      </w:r>
      <w:proofErr w:type="gramStart"/>
      <w:r w:rsidRPr="00355F65">
        <w:rPr>
          <w:rFonts w:ascii="Arial" w:hAnsi="Arial" w:cs="Arial"/>
          <w:sz w:val="24"/>
          <w:szCs w:val="24"/>
        </w:rPr>
        <w:t>ТПУ.-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Текст: электронный.</w:t>
      </w:r>
    </w:p>
    <w:p w:rsidR="00355F65" w:rsidRDefault="00355F65" w:rsidP="00E57768">
      <w:pPr>
        <w:spacing w:after="120"/>
        <w:ind w:left="1134"/>
        <w:jc w:val="center"/>
        <w:rPr>
          <w:rFonts w:ascii="Arial" w:eastAsia="Cambria" w:hAnsi="Arial" w:cs="Arial"/>
          <w:b/>
          <w:sz w:val="24"/>
          <w:szCs w:val="24"/>
        </w:rPr>
      </w:pPr>
    </w:p>
    <w:p w:rsidR="00355F65" w:rsidRDefault="00355F65" w:rsidP="00E57768">
      <w:pPr>
        <w:spacing w:after="120"/>
        <w:ind w:left="1134"/>
        <w:jc w:val="center"/>
        <w:rPr>
          <w:rFonts w:ascii="Arial" w:eastAsia="Cambria" w:hAnsi="Arial" w:cs="Arial"/>
          <w:b/>
          <w:sz w:val="24"/>
          <w:szCs w:val="24"/>
        </w:rPr>
      </w:pPr>
    </w:p>
    <w:p w:rsidR="008A3229" w:rsidRPr="00355F65" w:rsidRDefault="008A3229" w:rsidP="00E57768">
      <w:pPr>
        <w:spacing w:after="120"/>
        <w:ind w:left="1134"/>
        <w:jc w:val="center"/>
        <w:rPr>
          <w:rFonts w:ascii="Arial" w:eastAsia="Cambria" w:hAnsi="Arial" w:cs="Arial"/>
          <w:b/>
          <w:sz w:val="24"/>
          <w:szCs w:val="24"/>
        </w:rPr>
      </w:pPr>
      <w:r w:rsidRPr="00355F65">
        <w:rPr>
          <w:rFonts w:ascii="Arial" w:eastAsia="Cambria" w:hAnsi="Arial" w:cs="Arial"/>
          <w:b/>
          <w:sz w:val="24"/>
          <w:szCs w:val="24"/>
        </w:rPr>
        <w:lastRenderedPageBreak/>
        <w:t>Дополнительная литература</w:t>
      </w:r>
    </w:p>
    <w:p w:rsidR="00DA623E" w:rsidRPr="00355F65" w:rsidRDefault="00DA623E" w:rsidP="00DA623E">
      <w:pPr>
        <w:ind w:firstLine="284"/>
        <w:jc w:val="both"/>
        <w:rPr>
          <w:rFonts w:ascii="Arial" w:hAnsi="Arial" w:cs="Arial"/>
          <w:sz w:val="24"/>
          <w:szCs w:val="24"/>
          <w:shd w:val="clear" w:color="auto" w:fill="F2F2F2"/>
        </w:rPr>
      </w:pPr>
      <w:r w:rsidRPr="00355F65">
        <w:rPr>
          <w:rFonts w:ascii="Arial" w:hAnsi="Arial" w:cs="Arial"/>
          <w:sz w:val="24"/>
          <w:szCs w:val="24"/>
        </w:rPr>
        <w:t xml:space="preserve">1. Философские и методологические проблемы науки и </w:t>
      </w:r>
      <w:proofErr w:type="gramStart"/>
      <w:r w:rsidRPr="00355F65">
        <w:rPr>
          <w:rFonts w:ascii="Arial" w:hAnsi="Arial" w:cs="Arial"/>
          <w:sz w:val="24"/>
          <w:szCs w:val="24"/>
        </w:rPr>
        <w:t>техники :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лекционный видеокурс, продолжительность 08:45  / И. Б. Ардашкин, М. А. Макиенко, В. Н. Фадеева, А. Ю. </w:t>
      </w:r>
      <w:proofErr w:type="spellStart"/>
      <w:r w:rsidRPr="00355F65">
        <w:rPr>
          <w:rFonts w:ascii="Arial" w:hAnsi="Arial" w:cs="Arial"/>
          <w:sz w:val="24"/>
          <w:szCs w:val="24"/>
        </w:rPr>
        <w:t>Чмыхало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; Национальный исследовательский Томский политехнический университет (ТПУ), Институт социально-гуманитарных технологий (ИСГТ), Кафедра истории и философии науки и техники (ИФНТ). —  Томск: TPU </w:t>
      </w:r>
      <w:proofErr w:type="spellStart"/>
      <w:r w:rsidRPr="00355F65">
        <w:rPr>
          <w:rFonts w:ascii="Arial" w:hAnsi="Arial" w:cs="Arial"/>
          <w:sz w:val="24"/>
          <w:szCs w:val="24"/>
        </w:rPr>
        <w:t>Moodle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, 2016. — </w:t>
      </w:r>
      <w:r w:rsidRPr="00355F65">
        <w:rPr>
          <w:rFonts w:ascii="Arial" w:hAnsi="Arial" w:cs="Arial"/>
          <w:sz w:val="24"/>
          <w:szCs w:val="24"/>
          <w:lang w:val="en-US"/>
        </w:rPr>
        <w:t>URL</w:t>
      </w:r>
      <w:r w:rsidRPr="00355F65">
        <w:rPr>
          <w:rFonts w:ascii="Arial" w:hAnsi="Arial" w:cs="Arial"/>
          <w:sz w:val="24"/>
          <w:szCs w:val="24"/>
        </w:rPr>
        <w:t>: http://lms.tpu.ru/course/view.php?id=11061</w:t>
      </w:r>
      <w:r w:rsidRPr="00355F65">
        <w:rPr>
          <w:rStyle w:val="ng-binding"/>
          <w:rFonts w:ascii="Arial" w:eastAsia="Cambria" w:hAnsi="Arial" w:cs="Arial"/>
          <w:sz w:val="24"/>
          <w:szCs w:val="24"/>
        </w:rPr>
        <w:t xml:space="preserve"> </w:t>
      </w:r>
      <w:r w:rsidRPr="00355F65">
        <w:rPr>
          <w:rFonts w:ascii="Arial" w:hAnsi="Arial" w:cs="Arial"/>
          <w:sz w:val="24"/>
          <w:szCs w:val="24"/>
        </w:rPr>
        <w:t>(дата обращения: 30.08.202</w:t>
      </w:r>
      <w:r w:rsidR="0089289A">
        <w:rPr>
          <w:rFonts w:ascii="Arial" w:hAnsi="Arial" w:cs="Arial"/>
          <w:sz w:val="24"/>
          <w:szCs w:val="24"/>
        </w:rPr>
        <w:t>4</w:t>
      </w:r>
      <w:proofErr w:type="gramStart"/>
      <w:r w:rsidRPr="00355F65">
        <w:rPr>
          <w:rFonts w:ascii="Arial" w:hAnsi="Arial" w:cs="Arial"/>
          <w:sz w:val="24"/>
          <w:szCs w:val="24"/>
        </w:rPr>
        <w:t>).-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Режим доступа: из корпоративной сети ТПУ.- Текст: электронный.</w:t>
      </w:r>
    </w:p>
    <w:p w:rsidR="00DA623E" w:rsidRPr="00355F65" w:rsidRDefault="00DA623E" w:rsidP="00DA623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2</w:t>
      </w:r>
      <w:r w:rsidRPr="00355F65">
        <w:rPr>
          <w:rFonts w:ascii="Arial" w:eastAsia="Cambria" w:hAnsi="Arial" w:cs="Arial"/>
          <w:sz w:val="24"/>
          <w:szCs w:val="24"/>
        </w:rPr>
        <w:t xml:space="preserve">. </w:t>
      </w:r>
      <w:r w:rsidRPr="00355F65">
        <w:rPr>
          <w:rFonts w:ascii="Arial" w:hAnsi="Arial" w:cs="Arial"/>
          <w:sz w:val="24"/>
          <w:szCs w:val="24"/>
        </w:rPr>
        <w:t xml:space="preserve">История и философия </w:t>
      </w:r>
      <w:proofErr w:type="gramStart"/>
      <w:r w:rsidRPr="00355F65">
        <w:rPr>
          <w:rFonts w:ascii="Arial" w:hAnsi="Arial" w:cs="Arial"/>
          <w:sz w:val="24"/>
          <w:szCs w:val="24"/>
        </w:rPr>
        <w:t>науки :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учебник для магистров  / под ред. А. С. </w:t>
      </w:r>
      <w:proofErr w:type="spellStart"/>
      <w:r w:rsidRPr="00355F65">
        <w:rPr>
          <w:rFonts w:ascii="Arial" w:hAnsi="Arial" w:cs="Arial"/>
          <w:sz w:val="24"/>
          <w:szCs w:val="24"/>
        </w:rPr>
        <w:t>Мамзина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 ; Е. Ю. </w:t>
      </w:r>
      <w:proofErr w:type="spellStart"/>
      <w:r w:rsidRPr="00355F65">
        <w:rPr>
          <w:rFonts w:ascii="Arial" w:hAnsi="Arial" w:cs="Arial"/>
          <w:sz w:val="24"/>
          <w:szCs w:val="24"/>
        </w:rPr>
        <w:t>Сиверцева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. — 2-е изд., </w:t>
      </w:r>
      <w:proofErr w:type="spellStart"/>
      <w:r w:rsidRPr="00355F65">
        <w:rPr>
          <w:rFonts w:ascii="Arial" w:hAnsi="Arial" w:cs="Arial"/>
          <w:sz w:val="24"/>
          <w:szCs w:val="24"/>
        </w:rPr>
        <w:t>перераб</w:t>
      </w:r>
      <w:proofErr w:type="spellEnd"/>
      <w:proofErr w:type="gramStart"/>
      <w:r w:rsidRPr="00355F65">
        <w:rPr>
          <w:rFonts w:ascii="Arial" w:hAnsi="Arial" w:cs="Arial"/>
          <w:sz w:val="24"/>
          <w:szCs w:val="24"/>
        </w:rPr>
        <w:t>.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и доп. — Москва: </w:t>
      </w:r>
      <w:proofErr w:type="spellStart"/>
      <w:r w:rsidRPr="00355F65">
        <w:rPr>
          <w:rFonts w:ascii="Arial" w:hAnsi="Arial" w:cs="Arial"/>
          <w:sz w:val="24"/>
          <w:szCs w:val="24"/>
        </w:rPr>
        <w:t>Юрайт</w:t>
      </w:r>
      <w:proofErr w:type="spellEnd"/>
      <w:r w:rsidRPr="00355F65">
        <w:rPr>
          <w:rFonts w:ascii="Arial" w:hAnsi="Arial" w:cs="Arial"/>
          <w:sz w:val="24"/>
          <w:szCs w:val="24"/>
        </w:rPr>
        <w:t xml:space="preserve">, 2013. — </w:t>
      </w:r>
      <w:r w:rsidRPr="00355F65">
        <w:rPr>
          <w:rFonts w:ascii="Arial" w:hAnsi="Arial" w:cs="Arial"/>
          <w:sz w:val="24"/>
          <w:szCs w:val="24"/>
          <w:lang w:val="en-US"/>
        </w:rPr>
        <w:t>URL</w:t>
      </w:r>
      <w:r w:rsidRPr="00355F65">
        <w:rPr>
          <w:rFonts w:ascii="Arial" w:hAnsi="Arial" w:cs="Arial"/>
          <w:sz w:val="24"/>
          <w:szCs w:val="24"/>
        </w:rPr>
        <w:t>: http://www.lib.tpu.ru/fulltext2/m/2014/FN/fn-42.pdf (дата обращения: 30.08.202</w:t>
      </w:r>
      <w:r w:rsidR="0089289A">
        <w:rPr>
          <w:rFonts w:ascii="Arial" w:hAnsi="Arial" w:cs="Arial"/>
          <w:sz w:val="24"/>
          <w:szCs w:val="24"/>
        </w:rPr>
        <w:t>4</w:t>
      </w:r>
      <w:proofErr w:type="gramStart"/>
      <w:r w:rsidRPr="00355F65">
        <w:rPr>
          <w:rFonts w:ascii="Arial" w:hAnsi="Arial" w:cs="Arial"/>
          <w:sz w:val="24"/>
          <w:szCs w:val="24"/>
        </w:rPr>
        <w:t>).-</w:t>
      </w:r>
      <w:proofErr w:type="gramEnd"/>
      <w:r w:rsidRPr="00355F65">
        <w:rPr>
          <w:rFonts w:ascii="Arial" w:hAnsi="Arial" w:cs="Arial"/>
          <w:sz w:val="24"/>
          <w:szCs w:val="24"/>
        </w:rPr>
        <w:t xml:space="preserve"> Режим доступа: из корпоративной сети ТПУ.- Текст: электронный.</w:t>
      </w:r>
    </w:p>
    <w:p w:rsidR="00DA623E" w:rsidRPr="00355F65" w:rsidRDefault="00DA623E" w:rsidP="00DA623E">
      <w:pPr>
        <w:ind w:firstLine="284"/>
        <w:jc w:val="both"/>
        <w:rPr>
          <w:rFonts w:ascii="Arial" w:eastAsia="Cambria" w:hAnsi="Arial" w:cs="Arial"/>
          <w:sz w:val="24"/>
          <w:szCs w:val="24"/>
        </w:rPr>
      </w:pPr>
      <w:r w:rsidRPr="00355F65">
        <w:rPr>
          <w:rFonts w:ascii="Arial" w:eastAsia="Cambria" w:hAnsi="Arial" w:cs="Arial"/>
          <w:sz w:val="24"/>
          <w:szCs w:val="24"/>
        </w:rPr>
        <w:t xml:space="preserve">3. Философские и методологические проблемы науки и </w:t>
      </w:r>
      <w:proofErr w:type="gramStart"/>
      <w:r w:rsidRPr="00355F65">
        <w:rPr>
          <w:rFonts w:ascii="Arial" w:eastAsia="Cambria" w:hAnsi="Arial" w:cs="Arial"/>
          <w:sz w:val="24"/>
          <w:szCs w:val="24"/>
        </w:rPr>
        <w:t>техники :</w:t>
      </w:r>
      <w:proofErr w:type="gramEnd"/>
      <w:r w:rsidRPr="00355F65">
        <w:rPr>
          <w:rFonts w:ascii="Arial" w:eastAsia="Cambria" w:hAnsi="Arial" w:cs="Arial"/>
          <w:sz w:val="24"/>
          <w:szCs w:val="24"/>
        </w:rPr>
        <w:t xml:space="preserve"> электронный курс [Электронный ресурс] / И. Б. Ардашкин [и др.]; Национальный исследовательский Томский политехнический университет (ТПУ), Институт социально-гуманитарных технологий (ИСГТ), Кафедра истории и философии науки и техники (ИФНТ). — Электрон. </w:t>
      </w:r>
      <w:proofErr w:type="gramStart"/>
      <w:r w:rsidRPr="00355F65">
        <w:rPr>
          <w:rFonts w:ascii="Arial" w:eastAsia="Cambria" w:hAnsi="Arial" w:cs="Arial"/>
          <w:sz w:val="24"/>
          <w:szCs w:val="24"/>
        </w:rPr>
        <w:t>дан..</w:t>
      </w:r>
      <w:proofErr w:type="gramEnd"/>
      <w:r w:rsidRPr="00355F65">
        <w:rPr>
          <w:rFonts w:ascii="Arial" w:eastAsia="Cambria" w:hAnsi="Arial" w:cs="Arial"/>
          <w:sz w:val="24"/>
          <w:szCs w:val="24"/>
        </w:rPr>
        <w:t xml:space="preserve"> — Томск: TPU </w:t>
      </w:r>
      <w:proofErr w:type="spellStart"/>
      <w:r w:rsidRPr="00355F65">
        <w:rPr>
          <w:rFonts w:ascii="Arial" w:eastAsia="Cambria" w:hAnsi="Arial" w:cs="Arial"/>
          <w:sz w:val="24"/>
          <w:szCs w:val="24"/>
        </w:rPr>
        <w:t>Moodle</w:t>
      </w:r>
      <w:proofErr w:type="spellEnd"/>
      <w:r w:rsidRPr="00355F65">
        <w:rPr>
          <w:rFonts w:ascii="Arial" w:eastAsia="Cambria" w:hAnsi="Arial" w:cs="Arial"/>
          <w:sz w:val="24"/>
          <w:szCs w:val="24"/>
        </w:rPr>
        <w:t>, 2016. — Заглавие с экрана. — Доступ по логину и паролю. Схема доступа: URL: http://stud.lms.tpu.ru/enrol/index.php?id=1242. (дата обращения: 30.08.202</w:t>
      </w:r>
      <w:r w:rsidR="0089289A">
        <w:rPr>
          <w:rFonts w:ascii="Arial" w:eastAsia="Cambria" w:hAnsi="Arial" w:cs="Arial"/>
          <w:sz w:val="24"/>
          <w:szCs w:val="24"/>
        </w:rPr>
        <w:t>4</w:t>
      </w:r>
      <w:proofErr w:type="gramStart"/>
      <w:r w:rsidRPr="00355F65">
        <w:rPr>
          <w:rFonts w:ascii="Arial" w:eastAsia="Cambria" w:hAnsi="Arial" w:cs="Arial"/>
          <w:sz w:val="24"/>
          <w:szCs w:val="24"/>
        </w:rPr>
        <w:t>).-</w:t>
      </w:r>
      <w:proofErr w:type="gramEnd"/>
      <w:r w:rsidRPr="00355F65">
        <w:rPr>
          <w:rFonts w:ascii="Arial" w:eastAsia="Cambria" w:hAnsi="Arial" w:cs="Arial"/>
          <w:sz w:val="24"/>
          <w:szCs w:val="24"/>
        </w:rPr>
        <w:t xml:space="preserve"> Режим доступа: из корпоративной сети ТПУ.- Текст: электронный.</w:t>
      </w:r>
    </w:p>
    <w:p w:rsidR="00DA623E" w:rsidRPr="00355F65" w:rsidRDefault="00DA623E" w:rsidP="00DA623E">
      <w:pPr>
        <w:ind w:firstLine="284"/>
        <w:jc w:val="both"/>
        <w:rPr>
          <w:rFonts w:ascii="Arial" w:eastAsia="Cambria" w:hAnsi="Arial" w:cs="Arial"/>
          <w:sz w:val="24"/>
          <w:szCs w:val="24"/>
        </w:rPr>
      </w:pPr>
      <w:r w:rsidRPr="00355F65">
        <w:rPr>
          <w:rFonts w:ascii="Arial" w:eastAsia="Cambria" w:hAnsi="Arial" w:cs="Arial"/>
          <w:sz w:val="24"/>
          <w:szCs w:val="24"/>
        </w:rPr>
        <w:t>4. Яровая Е.Н. История и методология экономики [Электронный ресурс</w:t>
      </w:r>
      <w:proofErr w:type="gramStart"/>
      <w:r w:rsidRPr="00355F65">
        <w:rPr>
          <w:rFonts w:ascii="Arial" w:eastAsia="Cambria" w:hAnsi="Arial" w:cs="Arial"/>
          <w:sz w:val="24"/>
          <w:szCs w:val="24"/>
        </w:rPr>
        <w:t>] :</w:t>
      </w:r>
      <w:proofErr w:type="gramEnd"/>
      <w:r w:rsidRPr="00355F65">
        <w:rPr>
          <w:rFonts w:ascii="Arial" w:eastAsia="Cambria" w:hAnsi="Arial" w:cs="Arial"/>
          <w:sz w:val="24"/>
          <w:szCs w:val="24"/>
        </w:rPr>
        <w:t xml:space="preserve"> учебное пособие / Е. Н. Яркова – 2-изд., стер. – М.: Флинта, 2015. — 235 с. — URL: https://e.lanbook.com/reader/book/72741/#2 (дата обращения: 30.08.202</w:t>
      </w:r>
      <w:r w:rsidR="0089289A">
        <w:rPr>
          <w:rFonts w:ascii="Arial" w:eastAsia="Cambria" w:hAnsi="Arial" w:cs="Arial"/>
          <w:sz w:val="24"/>
          <w:szCs w:val="24"/>
        </w:rPr>
        <w:t>4</w:t>
      </w:r>
      <w:proofErr w:type="gramStart"/>
      <w:r w:rsidRPr="00355F65">
        <w:rPr>
          <w:rFonts w:ascii="Arial" w:eastAsia="Cambria" w:hAnsi="Arial" w:cs="Arial"/>
          <w:sz w:val="24"/>
          <w:szCs w:val="24"/>
        </w:rPr>
        <w:t>).-</w:t>
      </w:r>
      <w:proofErr w:type="gramEnd"/>
      <w:r w:rsidRPr="00355F65">
        <w:rPr>
          <w:rFonts w:ascii="Arial" w:eastAsia="Cambria" w:hAnsi="Arial" w:cs="Arial"/>
          <w:sz w:val="24"/>
          <w:szCs w:val="24"/>
        </w:rPr>
        <w:t xml:space="preserve"> Режим доступа: из корпоративной сети ТПУ.- Текст: электронный. </w:t>
      </w:r>
    </w:p>
    <w:p w:rsidR="008A3229" w:rsidRPr="00355F65" w:rsidRDefault="008A3229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034AD7" w:rsidRPr="00355F65" w:rsidRDefault="00034AD7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F335C7" w:rsidRPr="00355F65" w:rsidRDefault="00F335C7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F335C7" w:rsidRPr="00355F65" w:rsidRDefault="00F335C7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034AD7" w:rsidRPr="00355F65" w:rsidRDefault="00034AD7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034AD7" w:rsidRPr="00355F65" w:rsidRDefault="00034AD7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034AD7" w:rsidRPr="00355F65" w:rsidRDefault="00034AD7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034AD7" w:rsidRDefault="00034AD7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355F65" w:rsidRPr="00355F65" w:rsidRDefault="00355F65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034AD7" w:rsidRPr="00355F65" w:rsidRDefault="00034AD7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8F694D" w:rsidRPr="00355F65" w:rsidRDefault="008F694D" w:rsidP="008F694D">
      <w:pPr>
        <w:pStyle w:val="a3"/>
        <w:autoSpaceDN w:val="0"/>
        <w:ind w:left="426"/>
        <w:jc w:val="right"/>
        <w:rPr>
          <w:rFonts w:ascii="Arial" w:eastAsia="Cambria" w:hAnsi="Arial" w:cs="Arial"/>
          <w:sz w:val="24"/>
          <w:szCs w:val="24"/>
        </w:rPr>
      </w:pPr>
      <w:r w:rsidRPr="00355F65">
        <w:rPr>
          <w:rFonts w:ascii="Arial" w:eastAsia="Cambria" w:hAnsi="Arial" w:cs="Arial"/>
          <w:sz w:val="24"/>
          <w:szCs w:val="24"/>
        </w:rPr>
        <w:t>Приложение 1</w:t>
      </w: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ascii="Arial" w:eastAsia="Cambria" w:hAnsi="Arial" w:cs="Arial"/>
          <w:sz w:val="24"/>
          <w:szCs w:val="24"/>
        </w:rPr>
      </w:pPr>
    </w:p>
    <w:p w:rsidR="008F694D" w:rsidRPr="00355F65" w:rsidRDefault="008F694D" w:rsidP="008F694D">
      <w:pPr>
        <w:jc w:val="right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Руководителю отделения социально-гуманитарных наук Ш</w:t>
      </w:r>
      <w:r w:rsidR="00F335C7" w:rsidRPr="00355F65">
        <w:rPr>
          <w:rFonts w:ascii="Arial" w:hAnsi="Arial" w:cs="Arial"/>
          <w:sz w:val="24"/>
          <w:szCs w:val="24"/>
        </w:rPr>
        <w:t>ОН</w:t>
      </w:r>
    </w:p>
    <w:p w:rsidR="008F694D" w:rsidRPr="00355F65" w:rsidRDefault="0089289A" w:rsidP="008F69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8F694D" w:rsidRPr="00355F65">
        <w:rPr>
          <w:rFonts w:ascii="Arial" w:hAnsi="Arial" w:cs="Arial"/>
          <w:sz w:val="24"/>
          <w:szCs w:val="24"/>
        </w:rPr>
        <w:t xml:space="preserve">.А. </w:t>
      </w:r>
      <w:proofErr w:type="spellStart"/>
      <w:r>
        <w:rPr>
          <w:rFonts w:ascii="Arial" w:hAnsi="Arial" w:cs="Arial"/>
          <w:sz w:val="24"/>
          <w:szCs w:val="24"/>
        </w:rPr>
        <w:t>Жарковой</w:t>
      </w:r>
      <w:proofErr w:type="spellEnd"/>
      <w:r w:rsidR="008F694D" w:rsidRPr="00355F65">
        <w:rPr>
          <w:rFonts w:ascii="Arial" w:hAnsi="Arial" w:cs="Arial"/>
          <w:sz w:val="24"/>
          <w:szCs w:val="24"/>
        </w:rPr>
        <w:t xml:space="preserve"> </w:t>
      </w:r>
    </w:p>
    <w:p w:rsidR="008F694D" w:rsidRPr="00355F65" w:rsidRDefault="008F694D" w:rsidP="008F694D">
      <w:pPr>
        <w:jc w:val="center"/>
        <w:rPr>
          <w:rFonts w:ascii="Arial" w:hAnsi="Arial" w:cs="Arial"/>
          <w:sz w:val="24"/>
          <w:szCs w:val="24"/>
        </w:rPr>
      </w:pPr>
    </w:p>
    <w:p w:rsidR="008F694D" w:rsidRPr="00355F65" w:rsidRDefault="008F694D" w:rsidP="008F694D">
      <w:pPr>
        <w:jc w:val="center"/>
        <w:rPr>
          <w:rFonts w:ascii="Arial" w:hAnsi="Arial" w:cs="Arial"/>
          <w:sz w:val="24"/>
          <w:szCs w:val="24"/>
        </w:rPr>
      </w:pPr>
    </w:p>
    <w:p w:rsidR="008F694D" w:rsidRPr="00355F65" w:rsidRDefault="008F694D" w:rsidP="008F694D">
      <w:pPr>
        <w:jc w:val="center"/>
        <w:rPr>
          <w:rFonts w:ascii="Arial" w:hAnsi="Arial" w:cs="Arial"/>
          <w:sz w:val="24"/>
          <w:szCs w:val="24"/>
        </w:rPr>
      </w:pPr>
    </w:p>
    <w:p w:rsidR="008F694D" w:rsidRPr="00355F65" w:rsidRDefault="008F694D" w:rsidP="008F694D">
      <w:pPr>
        <w:jc w:val="center"/>
        <w:rPr>
          <w:rFonts w:ascii="Arial" w:hAnsi="Arial" w:cs="Arial"/>
          <w:sz w:val="24"/>
          <w:szCs w:val="24"/>
        </w:rPr>
      </w:pPr>
    </w:p>
    <w:p w:rsidR="008F694D" w:rsidRPr="00355F65" w:rsidRDefault="008F694D" w:rsidP="008F694D">
      <w:pPr>
        <w:jc w:val="center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ЗАЯВЛЕНИЕ</w:t>
      </w:r>
    </w:p>
    <w:p w:rsidR="008F694D" w:rsidRPr="00355F65" w:rsidRDefault="008F694D" w:rsidP="008F694D">
      <w:pPr>
        <w:jc w:val="center"/>
        <w:rPr>
          <w:rFonts w:ascii="Arial" w:hAnsi="Arial" w:cs="Arial"/>
          <w:sz w:val="24"/>
          <w:szCs w:val="24"/>
        </w:rPr>
      </w:pPr>
    </w:p>
    <w:p w:rsidR="008F694D" w:rsidRPr="00355F65" w:rsidRDefault="008F694D" w:rsidP="008F694D">
      <w:pPr>
        <w:jc w:val="center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>Прошу утвердить мне тему реферата по истории и философии науки</w:t>
      </w:r>
    </w:p>
    <w:p w:rsidR="008F694D" w:rsidRPr="00355F65" w:rsidRDefault="008F694D" w:rsidP="008F694D">
      <w:pPr>
        <w:jc w:val="center"/>
        <w:rPr>
          <w:rFonts w:ascii="Arial" w:hAnsi="Arial" w:cs="Arial"/>
          <w:sz w:val="24"/>
          <w:szCs w:val="24"/>
        </w:rPr>
      </w:pPr>
    </w:p>
    <w:p w:rsidR="008F694D" w:rsidRPr="00355F65" w:rsidRDefault="008F694D" w:rsidP="008F694D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8F694D" w:rsidRPr="00355F65" w:rsidRDefault="008F694D" w:rsidP="008F694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F694D" w:rsidRPr="00355F65" w:rsidTr="0065187C">
        <w:tc>
          <w:tcPr>
            <w:tcW w:w="2988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F65">
              <w:rPr>
                <w:rFonts w:ascii="Arial" w:hAnsi="Arial" w:cs="Arial"/>
                <w:sz w:val="24"/>
                <w:szCs w:val="24"/>
              </w:rPr>
              <w:t xml:space="preserve">Фамилия </w:t>
            </w:r>
          </w:p>
        </w:tc>
        <w:tc>
          <w:tcPr>
            <w:tcW w:w="6583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94D" w:rsidRPr="00355F65" w:rsidTr="0065187C">
        <w:tc>
          <w:tcPr>
            <w:tcW w:w="2988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F65">
              <w:rPr>
                <w:rFonts w:ascii="Arial" w:hAnsi="Arial" w:cs="Arial"/>
                <w:sz w:val="24"/>
                <w:szCs w:val="24"/>
              </w:rPr>
              <w:t xml:space="preserve">Имя </w:t>
            </w:r>
          </w:p>
        </w:tc>
        <w:tc>
          <w:tcPr>
            <w:tcW w:w="6583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94D" w:rsidRPr="00355F65" w:rsidTr="0065187C">
        <w:tc>
          <w:tcPr>
            <w:tcW w:w="2988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F65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6583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94D" w:rsidRPr="00355F65" w:rsidTr="0065187C">
        <w:tc>
          <w:tcPr>
            <w:tcW w:w="2988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F65">
              <w:rPr>
                <w:rFonts w:ascii="Arial" w:hAnsi="Arial" w:cs="Arial"/>
                <w:sz w:val="24"/>
                <w:szCs w:val="24"/>
              </w:rPr>
              <w:t>Аспирант (дневная или заочная форма, экстерн), номер группы</w:t>
            </w:r>
          </w:p>
        </w:tc>
        <w:tc>
          <w:tcPr>
            <w:tcW w:w="6583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94D" w:rsidRPr="00355F65" w:rsidTr="0065187C">
        <w:tc>
          <w:tcPr>
            <w:tcW w:w="2988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F65">
              <w:rPr>
                <w:rFonts w:ascii="Arial" w:hAnsi="Arial" w:cs="Arial"/>
                <w:sz w:val="24"/>
                <w:szCs w:val="24"/>
              </w:rPr>
              <w:t>Сотовый телефон</w:t>
            </w:r>
          </w:p>
        </w:tc>
        <w:tc>
          <w:tcPr>
            <w:tcW w:w="6583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94D" w:rsidRPr="00355F65" w:rsidTr="0065187C">
        <w:tc>
          <w:tcPr>
            <w:tcW w:w="2988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F65">
              <w:rPr>
                <w:rFonts w:ascii="Arial" w:hAnsi="Arial" w:cs="Arial"/>
                <w:sz w:val="24"/>
                <w:szCs w:val="24"/>
              </w:rPr>
              <w:t>Рабочий телефон</w:t>
            </w:r>
          </w:p>
        </w:tc>
        <w:tc>
          <w:tcPr>
            <w:tcW w:w="6583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94D" w:rsidRPr="00355F65" w:rsidTr="0065187C">
        <w:tc>
          <w:tcPr>
            <w:tcW w:w="2988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F65">
              <w:rPr>
                <w:rFonts w:ascii="Arial" w:hAnsi="Arial" w:cs="Arial"/>
                <w:sz w:val="24"/>
                <w:szCs w:val="24"/>
              </w:rPr>
              <w:t>Адрес эл. почты</w:t>
            </w:r>
          </w:p>
        </w:tc>
        <w:tc>
          <w:tcPr>
            <w:tcW w:w="6583" w:type="dxa"/>
          </w:tcPr>
          <w:p w:rsidR="008F694D" w:rsidRPr="00355F65" w:rsidRDefault="008F694D" w:rsidP="006518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94D" w:rsidRPr="00355F65" w:rsidRDefault="008F694D" w:rsidP="008F694D">
      <w:pPr>
        <w:jc w:val="both"/>
        <w:rPr>
          <w:rFonts w:ascii="Arial" w:hAnsi="Arial" w:cs="Arial"/>
          <w:sz w:val="24"/>
          <w:szCs w:val="24"/>
        </w:rPr>
      </w:pPr>
    </w:p>
    <w:p w:rsidR="008F694D" w:rsidRPr="00355F65" w:rsidRDefault="008F694D" w:rsidP="008F694D">
      <w:pPr>
        <w:jc w:val="both"/>
        <w:rPr>
          <w:rFonts w:ascii="Arial" w:hAnsi="Arial" w:cs="Arial"/>
          <w:sz w:val="24"/>
          <w:szCs w:val="24"/>
        </w:rPr>
      </w:pPr>
    </w:p>
    <w:p w:rsidR="008F694D" w:rsidRPr="00355F65" w:rsidRDefault="008F694D" w:rsidP="008F694D">
      <w:pPr>
        <w:jc w:val="both"/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Дата___________                                   </w:t>
      </w:r>
    </w:p>
    <w:p w:rsidR="008F694D" w:rsidRPr="00355F65" w:rsidRDefault="008F694D" w:rsidP="008F694D">
      <w:pPr>
        <w:jc w:val="center"/>
        <w:rPr>
          <w:rFonts w:ascii="Arial" w:hAnsi="Arial" w:cs="Arial"/>
          <w:sz w:val="24"/>
          <w:szCs w:val="24"/>
        </w:rPr>
      </w:pPr>
    </w:p>
    <w:p w:rsidR="008F694D" w:rsidRPr="00355F65" w:rsidRDefault="0089289A" w:rsidP="008F694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з</w:t>
      </w:r>
      <w:r w:rsidR="008F694D" w:rsidRPr="00355F65">
        <w:rPr>
          <w:rFonts w:ascii="Arial" w:hAnsi="Arial" w:cs="Arial"/>
          <w:sz w:val="24"/>
          <w:szCs w:val="24"/>
        </w:rPr>
        <w:t xml:space="preserve">ав. отделением </w:t>
      </w:r>
    </w:p>
    <w:p w:rsidR="008F694D" w:rsidRPr="00355F65" w:rsidRDefault="008F694D" w:rsidP="008F694D">
      <w:pPr>
        <w:rPr>
          <w:rFonts w:ascii="Arial" w:hAnsi="Arial" w:cs="Arial"/>
          <w:sz w:val="24"/>
          <w:szCs w:val="24"/>
        </w:rPr>
      </w:pPr>
      <w:r w:rsidRPr="00355F65">
        <w:rPr>
          <w:rFonts w:ascii="Arial" w:hAnsi="Arial" w:cs="Arial"/>
          <w:sz w:val="24"/>
          <w:szCs w:val="24"/>
        </w:rPr>
        <w:t xml:space="preserve">социально-гуманитарных </w:t>
      </w:r>
      <w:r w:rsidR="0089289A">
        <w:rPr>
          <w:rFonts w:ascii="Arial" w:hAnsi="Arial" w:cs="Arial"/>
          <w:sz w:val="24"/>
          <w:szCs w:val="24"/>
        </w:rPr>
        <w:t>наук  _________________________М</w:t>
      </w:r>
      <w:r w:rsidRPr="00355F65">
        <w:rPr>
          <w:rFonts w:ascii="Arial" w:hAnsi="Arial" w:cs="Arial"/>
          <w:sz w:val="24"/>
          <w:szCs w:val="24"/>
        </w:rPr>
        <w:t xml:space="preserve">. А. </w:t>
      </w:r>
      <w:r w:rsidR="0089289A">
        <w:rPr>
          <w:rFonts w:ascii="Arial" w:hAnsi="Arial" w:cs="Arial"/>
          <w:sz w:val="24"/>
          <w:szCs w:val="24"/>
        </w:rPr>
        <w:t>Жаркова</w:t>
      </w:r>
      <w:r w:rsidRPr="00355F65">
        <w:rPr>
          <w:rFonts w:ascii="Arial" w:hAnsi="Arial" w:cs="Arial"/>
          <w:sz w:val="24"/>
          <w:szCs w:val="24"/>
        </w:rPr>
        <w:t xml:space="preserve"> </w:t>
      </w: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eastAsia="Cambria"/>
          <w:sz w:val="24"/>
          <w:szCs w:val="24"/>
        </w:rPr>
      </w:pPr>
    </w:p>
    <w:p w:rsidR="008F694D" w:rsidRPr="00355F65" w:rsidRDefault="008F694D" w:rsidP="00DA623E">
      <w:pPr>
        <w:pStyle w:val="a3"/>
        <w:autoSpaceDN w:val="0"/>
        <w:ind w:left="426"/>
        <w:jc w:val="both"/>
        <w:rPr>
          <w:rFonts w:eastAsia="Cambria"/>
          <w:sz w:val="24"/>
          <w:szCs w:val="24"/>
        </w:rPr>
      </w:pPr>
    </w:p>
    <w:sectPr w:rsidR="008F694D" w:rsidRPr="00355F65" w:rsidSect="00FE14D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B61FB0"/>
    <w:multiLevelType w:val="hybridMultilevel"/>
    <w:tmpl w:val="9530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B6F"/>
    <w:multiLevelType w:val="hybridMultilevel"/>
    <w:tmpl w:val="A552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A94"/>
    <w:multiLevelType w:val="hybridMultilevel"/>
    <w:tmpl w:val="1C08A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8962E3"/>
    <w:multiLevelType w:val="hybridMultilevel"/>
    <w:tmpl w:val="B0C28E7E"/>
    <w:lvl w:ilvl="0" w:tplc="DA5ED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838CA"/>
    <w:multiLevelType w:val="hybridMultilevel"/>
    <w:tmpl w:val="C1FE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76686"/>
    <w:multiLevelType w:val="hybridMultilevel"/>
    <w:tmpl w:val="CB6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37235"/>
    <w:multiLevelType w:val="hybridMultilevel"/>
    <w:tmpl w:val="0332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63F3D"/>
    <w:multiLevelType w:val="singleLevel"/>
    <w:tmpl w:val="5AFAAA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 w:themeColor="text1"/>
      </w:rPr>
    </w:lvl>
  </w:abstractNum>
  <w:abstractNum w:abstractNumId="9" w15:restartNumberingAfterBreak="0">
    <w:nsid w:val="619B48F3"/>
    <w:multiLevelType w:val="hybridMultilevel"/>
    <w:tmpl w:val="C57014D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0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7BAD60F5"/>
    <w:multiLevelType w:val="hybridMultilevel"/>
    <w:tmpl w:val="DAD2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BF"/>
    <w:rsid w:val="000018FB"/>
    <w:rsid w:val="000123FE"/>
    <w:rsid w:val="000145B9"/>
    <w:rsid w:val="0002420C"/>
    <w:rsid w:val="0003432B"/>
    <w:rsid w:val="00034AD7"/>
    <w:rsid w:val="000366E2"/>
    <w:rsid w:val="00064029"/>
    <w:rsid w:val="000822AC"/>
    <w:rsid w:val="000B6BFC"/>
    <w:rsid w:val="001164E7"/>
    <w:rsid w:val="001375BD"/>
    <w:rsid w:val="00151801"/>
    <w:rsid w:val="001761B8"/>
    <w:rsid w:val="00176FDC"/>
    <w:rsid w:val="00180B5C"/>
    <w:rsid w:val="00196EDD"/>
    <w:rsid w:val="001A7F62"/>
    <w:rsid w:val="001B5C88"/>
    <w:rsid w:val="001D037F"/>
    <w:rsid w:val="00246E01"/>
    <w:rsid w:val="00255B42"/>
    <w:rsid w:val="00263A10"/>
    <w:rsid w:val="002925C9"/>
    <w:rsid w:val="002B4FDB"/>
    <w:rsid w:val="002B780A"/>
    <w:rsid w:val="003071F9"/>
    <w:rsid w:val="003124AB"/>
    <w:rsid w:val="00323C98"/>
    <w:rsid w:val="00335073"/>
    <w:rsid w:val="00355F65"/>
    <w:rsid w:val="003928C2"/>
    <w:rsid w:val="003A767B"/>
    <w:rsid w:val="004B406E"/>
    <w:rsid w:val="004B6348"/>
    <w:rsid w:val="004E4072"/>
    <w:rsid w:val="004F1CED"/>
    <w:rsid w:val="004F2B0D"/>
    <w:rsid w:val="004F3F77"/>
    <w:rsid w:val="005033F2"/>
    <w:rsid w:val="00505772"/>
    <w:rsid w:val="00510AF4"/>
    <w:rsid w:val="005112CF"/>
    <w:rsid w:val="00590B15"/>
    <w:rsid w:val="005D2EC1"/>
    <w:rsid w:val="005D4D29"/>
    <w:rsid w:val="00642BAC"/>
    <w:rsid w:val="00647CF6"/>
    <w:rsid w:val="00663A0E"/>
    <w:rsid w:val="00693AD2"/>
    <w:rsid w:val="006B0937"/>
    <w:rsid w:val="006F2FBF"/>
    <w:rsid w:val="0070300A"/>
    <w:rsid w:val="00725FB3"/>
    <w:rsid w:val="0074004A"/>
    <w:rsid w:val="00756408"/>
    <w:rsid w:val="00786B6D"/>
    <w:rsid w:val="0079423A"/>
    <w:rsid w:val="007A2BE6"/>
    <w:rsid w:val="007A4D34"/>
    <w:rsid w:val="007B2D9F"/>
    <w:rsid w:val="007C5A7A"/>
    <w:rsid w:val="007D0752"/>
    <w:rsid w:val="007E1D75"/>
    <w:rsid w:val="00812AE6"/>
    <w:rsid w:val="0085586E"/>
    <w:rsid w:val="0089289A"/>
    <w:rsid w:val="00893BBF"/>
    <w:rsid w:val="008A3229"/>
    <w:rsid w:val="008A425B"/>
    <w:rsid w:val="008C1D61"/>
    <w:rsid w:val="008C501B"/>
    <w:rsid w:val="008D3B25"/>
    <w:rsid w:val="008E4118"/>
    <w:rsid w:val="008F694D"/>
    <w:rsid w:val="00924D30"/>
    <w:rsid w:val="00941BB3"/>
    <w:rsid w:val="0094225E"/>
    <w:rsid w:val="009B5DD6"/>
    <w:rsid w:val="009D0716"/>
    <w:rsid w:val="009E7CEF"/>
    <w:rsid w:val="00A0235C"/>
    <w:rsid w:val="00A40906"/>
    <w:rsid w:val="00A77A26"/>
    <w:rsid w:val="00A94051"/>
    <w:rsid w:val="00A95D17"/>
    <w:rsid w:val="00AB5938"/>
    <w:rsid w:val="00AC7264"/>
    <w:rsid w:val="00AD77D2"/>
    <w:rsid w:val="00AE42B2"/>
    <w:rsid w:val="00B03C5E"/>
    <w:rsid w:val="00B120E2"/>
    <w:rsid w:val="00B121EE"/>
    <w:rsid w:val="00B41F0E"/>
    <w:rsid w:val="00B47ED6"/>
    <w:rsid w:val="00B7207D"/>
    <w:rsid w:val="00B87044"/>
    <w:rsid w:val="00BD63F6"/>
    <w:rsid w:val="00C176FF"/>
    <w:rsid w:val="00C83CD8"/>
    <w:rsid w:val="00C941BF"/>
    <w:rsid w:val="00CA27EF"/>
    <w:rsid w:val="00CD4F7E"/>
    <w:rsid w:val="00CE090B"/>
    <w:rsid w:val="00D06640"/>
    <w:rsid w:val="00D1205A"/>
    <w:rsid w:val="00D400D3"/>
    <w:rsid w:val="00D5075A"/>
    <w:rsid w:val="00D51C42"/>
    <w:rsid w:val="00D53951"/>
    <w:rsid w:val="00DA623E"/>
    <w:rsid w:val="00DB398F"/>
    <w:rsid w:val="00DB6129"/>
    <w:rsid w:val="00DF1DC1"/>
    <w:rsid w:val="00E06006"/>
    <w:rsid w:val="00E52749"/>
    <w:rsid w:val="00E57768"/>
    <w:rsid w:val="00EA1B10"/>
    <w:rsid w:val="00EC47C0"/>
    <w:rsid w:val="00ED2E48"/>
    <w:rsid w:val="00F000CF"/>
    <w:rsid w:val="00F0128B"/>
    <w:rsid w:val="00F102E1"/>
    <w:rsid w:val="00F2195A"/>
    <w:rsid w:val="00F335C7"/>
    <w:rsid w:val="00F50404"/>
    <w:rsid w:val="00F6518C"/>
    <w:rsid w:val="00F70713"/>
    <w:rsid w:val="00FC19A1"/>
    <w:rsid w:val="00FE14DB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F7C3B"/>
  <w15:docId w15:val="{1770F61B-17B2-42B2-842E-894ED51D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93B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3BBF"/>
    <w:pPr>
      <w:keepNext/>
      <w:jc w:val="center"/>
      <w:outlineLvl w:val="1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2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3B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93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список мой1,List Paragraph"/>
    <w:basedOn w:val="a"/>
    <w:link w:val="a4"/>
    <w:uiPriority w:val="34"/>
    <w:qFormat/>
    <w:rsid w:val="00893BBF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23C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23C98"/>
    <w:rPr>
      <w:rFonts w:ascii="Times New Roman" w:eastAsia="Times New Roman" w:hAnsi="Times New Roman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323C98"/>
    <w:rPr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323C98"/>
    <w:rPr>
      <w:sz w:val="22"/>
      <w:szCs w:val="22"/>
      <w:lang w:eastAsia="en-US"/>
    </w:rPr>
  </w:style>
  <w:style w:type="paragraph" w:styleId="a7">
    <w:name w:val="Plain Text"/>
    <w:basedOn w:val="a"/>
    <w:link w:val="a8"/>
    <w:semiHidden/>
    <w:unhideWhenUsed/>
    <w:rsid w:val="00B120E2"/>
    <w:rPr>
      <w:rFonts w:ascii="Courier New" w:hAnsi="Courier New" w:cs="Courier New"/>
    </w:rPr>
  </w:style>
  <w:style w:type="character" w:customStyle="1" w:styleId="a8">
    <w:name w:val="Текст Знак"/>
    <w:link w:val="a7"/>
    <w:semiHidden/>
    <w:rsid w:val="00B120E2"/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B120E2"/>
    <w:pPr>
      <w:widowControl w:val="0"/>
      <w:autoSpaceDE w:val="0"/>
      <w:autoSpaceDN w:val="0"/>
      <w:adjustRightInd w:val="0"/>
      <w:spacing w:line="331" w:lineRule="exact"/>
      <w:ind w:firstLine="461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B120E2"/>
    <w:pPr>
      <w:widowControl w:val="0"/>
      <w:autoSpaceDE w:val="0"/>
      <w:autoSpaceDN w:val="0"/>
      <w:adjustRightInd w:val="0"/>
      <w:spacing w:line="315" w:lineRule="exact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B120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B120E2"/>
    <w:pPr>
      <w:widowControl w:val="0"/>
      <w:autoSpaceDE w:val="0"/>
      <w:autoSpaceDN w:val="0"/>
      <w:adjustRightInd w:val="0"/>
      <w:spacing w:line="276" w:lineRule="exact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B120E2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Arial" w:hAnsi="Arial"/>
      <w:sz w:val="24"/>
      <w:szCs w:val="24"/>
    </w:rPr>
  </w:style>
  <w:style w:type="character" w:customStyle="1" w:styleId="FontStyle11">
    <w:name w:val="Font Style11"/>
    <w:rsid w:val="00B120E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120E2"/>
    <w:rPr>
      <w:rFonts w:ascii="Arial" w:hAnsi="Arial" w:cs="Arial" w:hint="default"/>
      <w:sz w:val="22"/>
      <w:szCs w:val="22"/>
    </w:rPr>
  </w:style>
  <w:style w:type="character" w:styleId="a9">
    <w:name w:val="Strong"/>
    <w:uiPriority w:val="22"/>
    <w:qFormat/>
    <w:rsid w:val="009D071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42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25E"/>
    <w:rPr>
      <w:rFonts w:ascii="Tahoma" w:eastAsia="Times New Roman" w:hAnsi="Tahoma" w:cs="Tahoma"/>
      <w:sz w:val="16"/>
      <w:szCs w:val="16"/>
    </w:rPr>
  </w:style>
  <w:style w:type="paragraph" w:customStyle="1" w:styleId="31">
    <w:name w:val="_БЛОК_3"/>
    <w:basedOn w:val="a"/>
    <w:uiPriority w:val="99"/>
    <w:rsid w:val="003A767B"/>
    <w:pPr>
      <w:spacing w:before="120"/>
      <w:ind w:firstLine="601"/>
      <w:jc w:val="both"/>
    </w:pPr>
    <w:rPr>
      <w:rFonts w:eastAsia="MS Mincho"/>
      <w:sz w:val="28"/>
      <w:szCs w:val="24"/>
      <w:lang w:eastAsia="ja-JP"/>
    </w:rPr>
  </w:style>
  <w:style w:type="paragraph" w:styleId="ac">
    <w:name w:val="Normal (Web)"/>
    <w:basedOn w:val="a"/>
    <w:uiPriority w:val="99"/>
    <w:unhideWhenUsed/>
    <w:rsid w:val="007A2BE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A32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d">
    <w:name w:val="Hyperlink"/>
    <w:uiPriority w:val="99"/>
    <w:unhideWhenUsed/>
    <w:rsid w:val="008A322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список мой1 Знак,List Paragraph Знак"/>
    <w:link w:val="a3"/>
    <w:uiPriority w:val="34"/>
    <w:locked/>
    <w:rsid w:val="008A3229"/>
    <w:rPr>
      <w:rFonts w:ascii="Times New Roman" w:eastAsia="Times New Roman" w:hAnsi="Times New Roman"/>
    </w:rPr>
  </w:style>
  <w:style w:type="character" w:customStyle="1" w:styleId="hilight">
    <w:name w:val="hilight"/>
    <w:basedOn w:val="a0"/>
    <w:rsid w:val="008A3229"/>
  </w:style>
  <w:style w:type="table" w:styleId="ae">
    <w:name w:val="Table Grid"/>
    <w:basedOn w:val="a1"/>
    <w:uiPriority w:val="59"/>
    <w:rsid w:val="009E7C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70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0713"/>
    <w:rPr>
      <w:rFonts w:ascii="Times New Roman" w:eastAsia="Times New Roma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C176F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176FF"/>
    <w:rPr>
      <w:rFonts w:ascii="Times New Roman" w:eastAsia="Times New Roman" w:hAnsi="Times New Roman"/>
    </w:rPr>
  </w:style>
  <w:style w:type="character" w:customStyle="1" w:styleId="ng-binding">
    <w:name w:val="ng-binding"/>
    <w:basedOn w:val="a0"/>
    <w:rsid w:val="00DA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28297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Сидоренко Татьяна Валерьевна</cp:lastModifiedBy>
  <cp:revision>3</cp:revision>
  <cp:lastPrinted>2023-02-10T05:09:00Z</cp:lastPrinted>
  <dcterms:created xsi:type="dcterms:W3CDTF">2024-10-03T08:46:00Z</dcterms:created>
  <dcterms:modified xsi:type="dcterms:W3CDTF">2025-07-02T04:24:00Z</dcterms:modified>
</cp:coreProperties>
</file>