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6E980" w14:textId="77777777" w:rsidR="00601B1C" w:rsidRDefault="00601B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601B1C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601B1C" w:rsidRDefault="00C52F0E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601B1C" w:rsidRDefault="00C52F0E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601B1C" w:rsidRDefault="00C52F0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601B1C" w:rsidRDefault="00C52F0E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601B1C" w:rsidRDefault="00601B1C">
            <w:pPr>
              <w:suppressAutoHyphens/>
              <w:jc w:val="center"/>
              <w:rPr>
                <w:szCs w:val="20"/>
              </w:rPr>
            </w:pPr>
          </w:p>
        </w:tc>
      </w:tr>
      <w:tr w:rsidR="00601B1C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601B1C" w:rsidRDefault="00C52F0E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601B1C" w:rsidRDefault="00C52F0E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(проектно-технологическая) практика</w:t>
            </w:r>
          </w:p>
        </w:tc>
      </w:tr>
    </w:tbl>
    <w:p w14:paraId="74FD3A8C" w14:textId="77777777" w:rsidR="00601B1C" w:rsidRDefault="00601B1C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601B1C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601B1C" w:rsidRDefault="00C52F0E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601B1C" w:rsidRDefault="00C52F0E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601B1C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601B1C" w:rsidRDefault="00C52F0E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601B1C" w:rsidRDefault="00C52F0E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601B1C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601B1C" w:rsidRDefault="00C52F0E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601B1C" w:rsidRDefault="00C52F0E">
            <w:pPr>
              <w:suppressAutoHyphens/>
            </w:pPr>
            <w:r>
              <w:rPr>
                <w:bCs/>
              </w:rPr>
              <w:t xml:space="preserve">высшее образование – </w:t>
            </w:r>
            <w:proofErr w:type="spellStart"/>
            <w:r>
              <w:rPr>
                <w:bCs/>
              </w:rPr>
              <w:t>бакалавриат</w:t>
            </w:r>
            <w:proofErr w:type="spellEnd"/>
          </w:p>
        </w:tc>
      </w:tr>
      <w:tr w:rsidR="00601B1C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601B1C" w:rsidRDefault="00C52F0E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601B1C" w:rsidRDefault="00C52F0E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601B1C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601B1C" w:rsidRDefault="00C52F0E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601B1C" w:rsidRDefault="00C52F0E">
            <w:pPr>
              <w:suppressAutoHyphens/>
            </w:pPr>
            <w:r>
              <w:t>3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601B1C" w:rsidRDefault="00C52F0E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601B1C" w:rsidRDefault="00C52F0E">
            <w:pPr>
              <w:suppressAutoHyphens/>
            </w:pPr>
            <w:r>
              <w:t>6</w:t>
            </w:r>
          </w:p>
        </w:tc>
      </w:tr>
      <w:tr w:rsidR="00601B1C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601B1C" w:rsidRDefault="00C52F0E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601B1C" w:rsidRDefault="00C52F0E">
            <w:pPr>
              <w:suppressAutoHyphens/>
              <w:jc w:val="center"/>
            </w:pPr>
            <w:r>
              <w:t>6</w:t>
            </w:r>
          </w:p>
        </w:tc>
      </w:tr>
      <w:tr w:rsidR="00601B1C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601B1C" w:rsidRDefault="00C52F0E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601B1C" w:rsidRDefault="00C52F0E">
            <w:pPr>
              <w:suppressAutoHyphens/>
              <w:jc w:val="center"/>
            </w:pPr>
            <w:r>
              <w:t>4</w:t>
            </w:r>
          </w:p>
        </w:tc>
      </w:tr>
      <w:tr w:rsidR="00601B1C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601B1C" w:rsidRDefault="00C52F0E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601B1C" w:rsidRDefault="00C52F0E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601B1C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601B1C" w:rsidRDefault="00C52F0E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601B1C" w:rsidRDefault="00C52F0E">
            <w:pPr>
              <w:suppressAutoHyphens/>
              <w:jc w:val="center"/>
            </w:pPr>
            <w:r>
              <w:t>*</w:t>
            </w:r>
          </w:p>
        </w:tc>
      </w:tr>
      <w:tr w:rsidR="00601B1C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601B1C" w:rsidRDefault="00C52F0E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601B1C" w:rsidRDefault="00C52F0E">
            <w:pPr>
              <w:suppressAutoHyphens/>
              <w:jc w:val="center"/>
            </w:pPr>
            <w:r>
              <w:t>**</w:t>
            </w:r>
          </w:p>
        </w:tc>
      </w:tr>
      <w:tr w:rsidR="00601B1C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601B1C" w:rsidRDefault="00C52F0E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601B1C" w:rsidRDefault="00C52F0E">
            <w:pPr>
              <w:suppressAutoHyphens/>
              <w:jc w:val="center"/>
            </w:pPr>
            <w:r>
              <w:t>216</w:t>
            </w:r>
          </w:p>
        </w:tc>
      </w:tr>
      <w:tr w:rsidR="00601B1C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601B1C" w:rsidRDefault="00601B1C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601B1C" w:rsidRDefault="00601B1C">
            <w:pPr>
              <w:suppressAutoHyphens/>
              <w:jc w:val="center"/>
              <w:rPr>
                <w:b/>
              </w:rPr>
            </w:pPr>
          </w:p>
        </w:tc>
      </w:tr>
      <w:tr w:rsidR="00601B1C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601B1C" w:rsidRDefault="00C52F0E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601B1C" w:rsidRDefault="00C52F0E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601B1C" w:rsidRDefault="00C52F0E">
            <w:pPr>
              <w:suppressAutoHyphens/>
              <w:jc w:val="right"/>
              <w:rPr>
                <w:b/>
              </w:rPr>
            </w:pPr>
            <w:r>
              <w:t>Обеспечивающее</w:t>
            </w:r>
            <w:r>
              <w:t xml:space="preserve">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601B1C" w:rsidRDefault="00C52F0E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601B1C" w:rsidRDefault="00601B1C">
      <w:pPr>
        <w:pStyle w:val="1"/>
        <w:suppressAutoHyphens/>
        <w:sectPr w:rsidR="00601B1C">
          <w:headerReference w:type="default" r:id="rId9"/>
          <w:footerReference w:type="first" r:id="rId10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601B1C" w:rsidRDefault="00C52F0E">
      <w:pPr>
        <w:pStyle w:val="1"/>
        <w:suppressAutoHyphens/>
      </w:pPr>
      <w:r>
        <w:lastRenderedPageBreak/>
        <w:t>Цели практики</w:t>
      </w:r>
    </w:p>
    <w:p w14:paraId="5C24CE4A" w14:textId="77777777" w:rsidR="00601B1C" w:rsidRDefault="00C52F0E">
      <w:pPr>
        <w:pStyle w:val="afff0"/>
        <w:suppressAutoHyphens/>
      </w:pPr>
      <w:proofErr w:type="gramStart"/>
      <w:r>
        <w:t>Целями практики является формирование у обучающихся определенного ОПОП (п. 5.</w:t>
      </w:r>
      <w:proofErr w:type="gramEnd"/>
      <w:r>
        <w:t xml:space="preserve"> </w:t>
      </w:r>
      <w:proofErr w:type="gramStart"/>
      <w:r>
        <w:t xml:space="preserve">Общей </w:t>
      </w:r>
      <w:r>
        <w:t>характеристики ОПОП) состава компетенций для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28"/>
        <w:gridCol w:w="1554"/>
        <w:gridCol w:w="2257"/>
        <w:gridCol w:w="1273"/>
        <w:gridCol w:w="1976"/>
      </w:tblGrid>
      <w:tr w:rsidR="00601B1C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601B1C" w:rsidRDefault="00C52F0E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601B1C" w:rsidRDefault="00C52F0E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601B1C" w:rsidRDefault="00C52F0E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601B1C" w:rsidRDefault="00C52F0E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601B1C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601B1C" w:rsidRDefault="00601B1C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601B1C" w:rsidRDefault="00601B1C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601B1C" w:rsidRDefault="00C52F0E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601B1C" w:rsidRDefault="00C52F0E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601B1C" w:rsidRDefault="00C52F0E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601B1C" w:rsidRDefault="00C52F0E">
            <w:pPr>
              <w:pStyle w:val="afffb"/>
            </w:pPr>
            <w:r>
              <w:t xml:space="preserve">Наименование </w:t>
            </w:r>
          </w:p>
        </w:tc>
      </w:tr>
      <w:tr w:rsidR="00601B1C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У)-8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601B1C" w:rsidRDefault="00C52F0E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проводить анализ затрат на обеспеч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ние деятел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ности прои</w:t>
            </w:r>
            <w:r>
              <w:rPr>
                <w:sz w:val="20"/>
                <w:szCs w:val="16"/>
              </w:rPr>
              <w:t>з</w:t>
            </w:r>
            <w:r>
              <w:rPr>
                <w:sz w:val="20"/>
                <w:szCs w:val="16"/>
              </w:rPr>
              <w:t>водственных подраздел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ний в маш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ностроении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C9C195F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Проводит анализ затрат на обеспечение деятельности производственных подразделений в машиностроении</w:t>
            </w:r>
          </w:p>
        </w:tc>
        <w:tc>
          <w:tcPr>
            <w:tcW w:w="1245" w:type="dxa"/>
            <w:vAlign w:val="center"/>
          </w:tcPr>
          <w:p w14:paraId="3CB1B4DB" w14:textId="770F1216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B860A88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8.1В3</w:t>
            </w:r>
          </w:p>
        </w:tc>
        <w:tc>
          <w:tcPr>
            <w:tcW w:w="1933" w:type="dxa"/>
            <w:vAlign w:val="center"/>
          </w:tcPr>
          <w:p w14:paraId="0874147F" w14:textId="1835D8AB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анализа результатов деятельности производственных подразделений</w:t>
            </w:r>
          </w:p>
        </w:tc>
      </w:tr>
      <w:tr w:rsidR="00601B1C" w14:paraId="18AD177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04EE603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DDADC6E" w14:textId="77777777" w:rsidR="00601B1C" w:rsidRDefault="00601B1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0472B8C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55E6D8F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29DB64F" w14:textId="77777777" w:rsidR="00601B1C" w:rsidRDefault="00601B1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767A062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D80A578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</w:t>
            </w:r>
            <w:proofErr w:type="gramStart"/>
            <w:r>
              <w:rPr>
                <w:sz w:val="20"/>
                <w:szCs w:val="16"/>
              </w:rPr>
              <w:t>4</w:t>
            </w:r>
            <w:proofErr w:type="gramEnd"/>
          </w:p>
        </w:tc>
        <w:tc>
          <w:tcPr>
            <w:tcW w:w="1933" w:type="dxa"/>
            <w:vAlign w:val="center"/>
          </w:tcPr>
          <w:p w14:paraId="7B58CC93" w14:textId="77777777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реализации основных технологических процессов в машиностроительном производстве</w:t>
            </w:r>
          </w:p>
        </w:tc>
      </w:tr>
      <w:tr w:rsidR="00601B1C" w14:paraId="2DFB402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36A1802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827CE28" w14:textId="77777777" w:rsidR="00601B1C" w:rsidRDefault="00601B1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A1CAEAC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965C3AB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0104007" w14:textId="77777777" w:rsidR="00601B1C" w:rsidRDefault="00601B1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A751C45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9CA40BB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8.1У</w:t>
            </w:r>
            <w:proofErr w:type="gramStart"/>
            <w:r>
              <w:rPr>
                <w:sz w:val="20"/>
                <w:szCs w:val="16"/>
              </w:rPr>
              <w:t>6</w:t>
            </w:r>
            <w:proofErr w:type="gramEnd"/>
          </w:p>
        </w:tc>
        <w:tc>
          <w:tcPr>
            <w:tcW w:w="1933" w:type="dxa"/>
            <w:vAlign w:val="center"/>
          </w:tcPr>
          <w:p w14:paraId="0F223295" w14:textId="77777777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проводить проектные </w:t>
            </w:r>
            <w:r>
              <w:rPr>
                <w:sz w:val="20"/>
                <w:szCs w:val="16"/>
              </w:rPr>
              <w:t>расчеты отдельных подсистем механосборочного производства и планировки технологического оборудования</w:t>
            </w:r>
          </w:p>
        </w:tc>
      </w:tr>
      <w:tr w:rsidR="00601B1C" w14:paraId="5D800F6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AD87FE5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EAF2D5C" w14:textId="77777777" w:rsidR="00601B1C" w:rsidRDefault="00601B1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16C12F7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A2060FA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7352917" w14:textId="77777777" w:rsidR="00601B1C" w:rsidRDefault="00601B1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D764221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2CD3BF9C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8.1У</w:t>
            </w:r>
            <w:proofErr w:type="gramStart"/>
            <w:r>
              <w:rPr>
                <w:sz w:val="20"/>
                <w:szCs w:val="16"/>
              </w:rPr>
              <w:t>7</w:t>
            </w:r>
            <w:proofErr w:type="gramEnd"/>
          </w:p>
        </w:tc>
        <w:tc>
          <w:tcPr>
            <w:tcW w:w="1933" w:type="dxa"/>
            <w:vAlign w:val="center"/>
          </w:tcPr>
          <w:p w14:paraId="526A926C" w14:textId="77777777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контролировать соблюдение технологической дисциплины при изготовлении изделий машиностроения</w:t>
            </w:r>
          </w:p>
        </w:tc>
      </w:tr>
      <w:tr w:rsidR="00601B1C" w14:paraId="624619DC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4DBB7EA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У)-11</w:t>
            </w:r>
          </w:p>
        </w:tc>
        <w:tc>
          <w:tcPr>
            <w:tcW w:w="1397" w:type="dxa"/>
            <w:vMerge w:val="restart"/>
            <w:vAlign w:val="center"/>
          </w:tcPr>
          <w:p w14:paraId="4C2B4926" w14:textId="77777777" w:rsidR="00601B1C" w:rsidRDefault="00C52F0E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применять методы</w:t>
            </w:r>
            <w:r>
              <w:rPr>
                <w:sz w:val="20"/>
                <w:szCs w:val="16"/>
              </w:rPr>
              <w:t xml:space="preserve"> ко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троля кач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ства изделий и объектов в сфере пр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фессионал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ной деятел</w:t>
            </w:r>
            <w:r>
              <w:rPr>
                <w:sz w:val="20"/>
                <w:szCs w:val="16"/>
              </w:rPr>
              <w:t>ь</w:t>
            </w:r>
            <w:r>
              <w:rPr>
                <w:sz w:val="20"/>
                <w:szCs w:val="16"/>
              </w:rPr>
              <w:t>ности, пров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дить анализ причин нарушений технологич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ских проце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сов в маш</w:t>
            </w:r>
            <w:r>
              <w:rPr>
                <w:sz w:val="20"/>
                <w:szCs w:val="16"/>
              </w:rPr>
              <w:t>и</w:t>
            </w:r>
            <w:r>
              <w:rPr>
                <w:sz w:val="20"/>
                <w:szCs w:val="16"/>
              </w:rPr>
              <w:t>ностроении и разрабат</w:t>
            </w:r>
            <w:r>
              <w:rPr>
                <w:sz w:val="20"/>
                <w:szCs w:val="16"/>
              </w:rPr>
              <w:t>ы</w:t>
            </w:r>
            <w:r>
              <w:rPr>
                <w:sz w:val="20"/>
                <w:szCs w:val="16"/>
              </w:rPr>
              <w:t>вать мер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приятия по их предупр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ждению</w:t>
            </w:r>
          </w:p>
        </w:tc>
        <w:tc>
          <w:tcPr>
            <w:tcW w:w="1520" w:type="dxa"/>
            <w:vMerge w:val="restart"/>
            <w:vAlign w:val="center"/>
          </w:tcPr>
          <w:p w14:paraId="33A21909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CA74D20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11.2</w:t>
            </w:r>
          </w:p>
        </w:tc>
        <w:tc>
          <w:tcPr>
            <w:tcW w:w="2208" w:type="dxa"/>
            <w:vMerge w:val="restart"/>
            <w:vAlign w:val="center"/>
          </w:tcPr>
          <w:p w14:paraId="6946C32D" w14:textId="77777777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Проводит анализ причин нарушений </w:t>
            </w:r>
            <w:r>
              <w:rPr>
                <w:sz w:val="20"/>
                <w:szCs w:val="16"/>
              </w:rPr>
              <w:t>технологических процессов в машиностроении и разрабатывает мероприятия по их предупреждению</w:t>
            </w:r>
          </w:p>
        </w:tc>
        <w:tc>
          <w:tcPr>
            <w:tcW w:w="1245" w:type="dxa"/>
            <w:vAlign w:val="center"/>
          </w:tcPr>
          <w:p w14:paraId="5ABA8D9B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1D7619A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11.2В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7EC8392B" w14:textId="77777777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 разработки  мероприятий по предупреждению нарушений технологических процессов в машиностроении</w:t>
            </w:r>
          </w:p>
        </w:tc>
      </w:tr>
      <w:tr w:rsidR="00601B1C" w14:paraId="677DE2B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65AF4D9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A700032" w14:textId="77777777" w:rsidR="00601B1C" w:rsidRDefault="00601B1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5C4766D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CFFFB88" w14:textId="77777777" w:rsidR="00601B1C" w:rsidRDefault="00601B1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3615244" w14:textId="77777777" w:rsidR="00601B1C" w:rsidRDefault="00601B1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79DEDF1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00BE1E7B" w14:textId="77777777" w:rsidR="00601B1C" w:rsidRDefault="00C52F0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11.2У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18A405C4" w14:textId="77777777" w:rsidR="00601B1C" w:rsidRDefault="00C52F0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Уметь назначать</w:t>
            </w:r>
            <w:r>
              <w:rPr>
                <w:sz w:val="20"/>
                <w:szCs w:val="16"/>
              </w:rPr>
              <w:t xml:space="preserve"> параметры технологических режимов высокотемпературной обработки материалов  технологическими свойствами</w:t>
            </w:r>
          </w:p>
        </w:tc>
      </w:tr>
    </w:tbl>
    <w:p w14:paraId="6DC09D80" w14:textId="77777777" w:rsidR="00601B1C" w:rsidRDefault="00C52F0E">
      <w:pPr>
        <w:pStyle w:val="1"/>
        <w:suppressAutoHyphens/>
      </w:pPr>
      <w:r>
        <w:lastRenderedPageBreak/>
        <w:t>Вид практики, способ, форма и место ее проведения</w:t>
      </w:r>
    </w:p>
    <w:p w14:paraId="11671F0E" w14:textId="2E9DD145" w:rsidR="00601B1C" w:rsidRDefault="00C52F0E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601B1C" w:rsidRDefault="00C52F0E">
      <w:pPr>
        <w:pStyle w:val="afff0"/>
        <w:suppressAutoHyphens/>
      </w:pPr>
      <w:r>
        <w:rPr>
          <w:b/>
        </w:rPr>
        <w:t>Тип практики:</w:t>
      </w:r>
      <w:r>
        <w:t xml:space="preserve"> технологическая (проектно-технологическая) пра</w:t>
      </w:r>
      <w:r>
        <w:t>ктика</w:t>
      </w:r>
    </w:p>
    <w:p w14:paraId="0ED2D6EB" w14:textId="4F93FA5C" w:rsidR="00601B1C" w:rsidRDefault="00C52F0E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601B1C" w:rsidRDefault="00C52F0E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601B1C" w:rsidRDefault="00C52F0E">
      <w:pPr>
        <w:pStyle w:val="a5"/>
        <w:suppressAutoHyphens/>
        <w:ind w:left="0" w:firstLine="720"/>
      </w:pPr>
      <w:r>
        <w:t>Стационарная;</w:t>
      </w:r>
    </w:p>
    <w:p w14:paraId="636F0910" w14:textId="77777777" w:rsidR="00601B1C" w:rsidRDefault="00C52F0E">
      <w:pPr>
        <w:pStyle w:val="a5"/>
        <w:suppressAutoHyphens/>
        <w:ind w:left="0" w:firstLine="720"/>
      </w:pPr>
      <w:r>
        <w:t>Выездная.</w:t>
      </w:r>
    </w:p>
    <w:p w14:paraId="7FCF4BD1" w14:textId="55420BA7" w:rsidR="00601B1C" w:rsidRDefault="00C52F0E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601B1C" w:rsidRDefault="00C52F0E">
      <w:pPr>
        <w:pStyle w:val="a5"/>
        <w:suppressAutoHyphens/>
        <w:ind w:left="0" w:firstLine="720"/>
      </w:pPr>
      <w:r>
        <w:t xml:space="preserve">Профильные </w:t>
      </w:r>
      <w:r>
        <w:t>организации;</w:t>
      </w:r>
    </w:p>
    <w:p w14:paraId="35BBA219" w14:textId="77777777" w:rsidR="00601B1C" w:rsidRDefault="00C52F0E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601B1C" w:rsidRDefault="00C52F0E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</w:t>
      </w:r>
      <w:r>
        <w:t>ндованных условий труда).</w:t>
      </w:r>
    </w:p>
    <w:p w14:paraId="2409B167" w14:textId="77777777" w:rsidR="00601B1C" w:rsidRDefault="00C52F0E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601B1C" w:rsidRDefault="00C52F0E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601B1C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601B1C" w:rsidRDefault="00C52F0E">
            <w:pPr>
              <w:pStyle w:val="afffb"/>
            </w:pPr>
            <w:r>
              <w:t>Планируемые результаты обучения при прох</w:t>
            </w:r>
            <w:r>
              <w:t>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601B1C" w:rsidRDefault="00C52F0E">
            <w:pPr>
              <w:pStyle w:val="afffb"/>
            </w:pPr>
            <w:r>
              <w:t>Индикатор достижения компетенции</w:t>
            </w:r>
          </w:p>
        </w:tc>
      </w:tr>
      <w:tr w:rsidR="00601B1C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601B1C" w:rsidRDefault="00C52F0E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601B1C" w:rsidRDefault="00C52F0E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601B1C" w:rsidRDefault="00601B1C">
            <w:pPr>
              <w:pStyle w:val="afffb"/>
              <w:rPr>
                <w:sz w:val="14"/>
              </w:rPr>
            </w:pPr>
          </w:p>
        </w:tc>
      </w:tr>
      <w:tr w:rsidR="00601B1C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601B1C" w:rsidRDefault="00C52F0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601B1C" w:rsidRDefault="00C52F0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</w:t>
            </w:r>
            <w:r>
              <w:rPr>
                <w:bCs/>
                <w:sz w:val="22"/>
                <w:szCs w:val="22"/>
              </w:rPr>
              <w:t>БЖД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601B1C" w:rsidRDefault="00C52F0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У)-8.1</w:t>
            </w:r>
          </w:p>
        </w:tc>
      </w:tr>
      <w:tr w:rsidR="00601B1C" w14:paraId="2E1B2BDF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7A467983" w14:textId="77777777" w:rsidR="00601B1C" w:rsidRDefault="00C52F0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7CB08E06" w14:textId="77777777" w:rsidR="00601B1C" w:rsidRDefault="00C52F0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Уметь проектировать технологические процессы неразъемного получения сварных конструкций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C456AB4" w14:textId="77777777" w:rsidR="00601B1C" w:rsidRDefault="00C52F0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У)-8.1</w:t>
            </w:r>
          </w:p>
        </w:tc>
      </w:tr>
      <w:tr w:rsidR="00601B1C" w14:paraId="45FF3D2E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36ED17E" w14:textId="77777777" w:rsidR="00601B1C" w:rsidRDefault="00C52F0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2D67B38E" w14:textId="77777777" w:rsidR="00601B1C" w:rsidRDefault="00C52F0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Владеть навыками выбора и адаптации типового технологического процесса неразъемного получения сварных конструкций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E600DD2" w14:textId="77777777" w:rsidR="00601B1C" w:rsidRDefault="00C52F0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У)-11.2</w:t>
            </w:r>
          </w:p>
        </w:tc>
      </w:tr>
      <w:tr w:rsidR="00601B1C" w14:paraId="3EAAB613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BDAEC58" w14:textId="77777777" w:rsidR="00601B1C" w:rsidRDefault="00C52F0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5" w:type="dxa"/>
            <w:vAlign w:val="center"/>
          </w:tcPr>
          <w:p w14:paraId="48A9D59E" w14:textId="77777777" w:rsidR="00601B1C" w:rsidRDefault="00C52F0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Владеть навыками выбора универсального измерительного средства в зависимости от требуемой точности параметра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674ECBC" w14:textId="77777777" w:rsidR="00601B1C" w:rsidRDefault="00C52F0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У)-11.2</w:t>
            </w:r>
          </w:p>
        </w:tc>
      </w:tr>
      <w:tr w:rsidR="00601B1C" w14:paraId="70916FDC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3617BF36" w14:textId="77777777" w:rsidR="00601B1C" w:rsidRDefault="00C52F0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480F38F5" w14:textId="77777777" w:rsidR="00601B1C" w:rsidRDefault="00C52F0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Владеть методикой выбора необходимого способа сварки для </w:t>
            </w:r>
            <w:proofErr w:type="gramStart"/>
            <w:r>
              <w:rPr>
                <w:bCs/>
                <w:sz w:val="22"/>
                <w:szCs w:val="22"/>
              </w:rPr>
              <w:t>полу-</w:t>
            </w:r>
            <w:proofErr w:type="spellStart"/>
            <w:r>
              <w:rPr>
                <w:bCs/>
                <w:sz w:val="22"/>
                <w:szCs w:val="22"/>
              </w:rPr>
              <w:t>чения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неразъемного соединения заданными экспл</w:t>
            </w:r>
            <w:r>
              <w:rPr>
                <w:bCs/>
                <w:sz w:val="22"/>
                <w:szCs w:val="22"/>
              </w:rPr>
              <w:t>уатационными свойствами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B08EDA4" w14:textId="77777777" w:rsidR="00601B1C" w:rsidRDefault="00C52F0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У)-11.2</w:t>
            </w:r>
          </w:p>
        </w:tc>
      </w:tr>
    </w:tbl>
    <w:p w14:paraId="5AD0649D" w14:textId="77777777" w:rsidR="00601B1C" w:rsidRDefault="00C52F0E">
      <w:pPr>
        <w:pStyle w:val="1"/>
        <w:suppressAutoHyphens/>
      </w:pPr>
      <w:r>
        <w:t>Структура и содержание практики</w:t>
      </w:r>
    </w:p>
    <w:p w14:paraId="07B0B3AE" w14:textId="77777777" w:rsidR="00601B1C" w:rsidRDefault="00C52F0E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601B1C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601B1C" w:rsidRDefault="00C52F0E">
            <w:pPr>
              <w:pStyle w:val="afffb"/>
            </w:pPr>
            <w:r>
              <w:t>№</w:t>
            </w:r>
          </w:p>
          <w:p w14:paraId="69CAC0BB" w14:textId="2AEA39B2" w:rsidR="00601B1C" w:rsidRDefault="00C52F0E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601B1C" w:rsidRDefault="00C52F0E">
            <w:pPr>
              <w:pStyle w:val="afffb"/>
            </w:pPr>
            <w:r>
              <w:t>Этапы практики,</w:t>
            </w:r>
          </w:p>
          <w:p w14:paraId="0AA3B9E1" w14:textId="77777777" w:rsidR="00601B1C" w:rsidRDefault="00C52F0E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601B1C" w:rsidRDefault="00C52F0E">
            <w:pPr>
              <w:pStyle w:val="afffb"/>
            </w:pPr>
            <w:r>
              <w:t>Формируемый результат обучения</w:t>
            </w:r>
          </w:p>
        </w:tc>
      </w:tr>
      <w:tr w:rsidR="00601B1C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601B1C" w:rsidRDefault="00601B1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601B1C" w:rsidRDefault="00601B1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601B1C" w:rsidRDefault="00601B1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601B1C" w14:paraId="00BFA831" w14:textId="77777777">
        <w:tc>
          <w:tcPr>
            <w:tcW w:w="939" w:type="dxa"/>
            <w:shd w:val="clear" w:color="auto" w:fill="auto"/>
          </w:tcPr>
          <w:p w14:paraId="0242FD70" w14:textId="657D3E47" w:rsidR="00601B1C" w:rsidRDefault="00C52F0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601B1C" w:rsidRDefault="00C52F0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601B1C" w:rsidRDefault="00C52F0E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</w:t>
            </w:r>
            <w:r>
              <w:rPr>
                <w:sz w:val="20"/>
                <w:szCs w:val="20"/>
              </w:rPr>
              <w:t xml:space="preserve"> с требованиями охраны труда, техники безопасности, пожарной безопасности, правилами внутреннего трудового распорядка; 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601B1C" w14:paraId="090824BB" w14:textId="77777777">
        <w:tc>
          <w:tcPr>
            <w:tcW w:w="939" w:type="dxa"/>
            <w:shd w:val="clear" w:color="auto" w:fill="auto"/>
          </w:tcPr>
          <w:p w14:paraId="167D4F79" w14:textId="77777777" w:rsidR="00601B1C" w:rsidRDefault="00C52F0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605E94DF" w14:textId="77777777" w:rsidR="00601B1C" w:rsidRDefault="00C52F0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Основной этап / Выполнение </w:t>
            </w:r>
            <w:r>
              <w:rPr>
                <w:sz w:val="20"/>
                <w:szCs w:val="20"/>
              </w:rPr>
              <w:t>индивидуального задания:</w:t>
            </w:r>
          </w:p>
          <w:p w14:paraId="27820688" w14:textId="71B9AE4E" w:rsidR="00601B1C" w:rsidRDefault="00C52F0E" w:rsidP="00577E21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сбора, обработки и анализа полученной информации; изучение основных технологических процессов по месту прохожде</w:t>
            </w:r>
            <w:r>
              <w:rPr>
                <w:sz w:val="20"/>
                <w:szCs w:val="20"/>
              </w:rPr>
              <w:t xml:space="preserve">ния практики;  подбор детали из </w:t>
            </w:r>
            <w:proofErr w:type="gramStart"/>
            <w:r>
              <w:rPr>
                <w:sz w:val="20"/>
                <w:szCs w:val="20"/>
              </w:rPr>
              <w:t>числа</w:t>
            </w:r>
            <w:proofErr w:type="gramEnd"/>
            <w:r>
              <w:rPr>
                <w:sz w:val="20"/>
                <w:szCs w:val="20"/>
              </w:rPr>
              <w:t xml:space="preserve"> изготавливаемых по месту практики;</w:t>
            </w:r>
            <w:r w:rsidR="00577E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описание детали; </w:t>
            </w:r>
            <w:r w:rsidR="00577E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определение обрабатывае</w:t>
            </w:r>
            <w:r>
              <w:rPr>
                <w:sz w:val="20"/>
                <w:szCs w:val="20"/>
              </w:rPr>
              <w:t xml:space="preserve">мых поверхностей; </w:t>
            </w:r>
            <w:r w:rsidR="00577E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подбор режущего, измерительного и вспомогательного инструмента и оборудования; </w:t>
            </w:r>
            <w:r>
              <w:rPr>
                <w:sz w:val="20"/>
                <w:szCs w:val="20"/>
              </w:rPr>
              <w:t xml:space="preserve">заполнение маршрутной и операционной карт обработки; </w:t>
            </w:r>
            <w:r w:rsidR="00577E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выполнение эскиза приспособления для одной операции.</w:t>
            </w:r>
          </w:p>
        </w:tc>
        <w:tc>
          <w:tcPr>
            <w:tcW w:w="1386" w:type="dxa"/>
            <w:shd w:val="clear" w:color="auto" w:fill="auto"/>
          </w:tcPr>
          <w:p w14:paraId="424148E0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5D959F6D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0120192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5DD32A3C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601B1C" w14:paraId="5798130F" w14:textId="77777777">
        <w:tc>
          <w:tcPr>
            <w:tcW w:w="939" w:type="dxa"/>
            <w:shd w:val="clear" w:color="auto" w:fill="auto"/>
          </w:tcPr>
          <w:p w14:paraId="1875C0C0" w14:textId="77777777" w:rsidR="00601B1C" w:rsidRDefault="00C52F0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78703CAB" w14:textId="77777777" w:rsidR="00601B1C" w:rsidRDefault="00C52F0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  <w:r>
              <w:rPr>
                <w:sz w:val="20"/>
                <w:szCs w:val="20"/>
              </w:rPr>
              <w:t xml:space="preserve"> и/или опытно-конструкторская работа:</w:t>
            </w:r>
          </w:p>
          <w:p w14:paraId="04D471CC" w14:textId="77777777" w:rsidR="00601B1C" w:rsidRDefault="00C52F0E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651E5462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601B1C" w14:paraId="5B0A128B" w14:textId="77777777">
        <w:tc>
          <w:tcPr>
            <w:tcW w:w="939" w:type="dxa"/>
            <w:shd w:val="clear" w:color="auto" w:fill="auto"/>
          </w:tcPr>
          <w:p w14:paraId="00201007" w14:textId="77777777" w:rsidR="00601B1C" w:rsidRDefault="00C52F0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69138D65" w14:textId="77777777" w:rsidR="00601B1C" w:rsidRDefault="00C52F0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2E244604" w14:textId="77777777" w:rsidR="00601B1C" w:rsidRDefault="00C52F0E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</w:t>
            </w:r>
            <w:proofErr w:type="gramStart"/>
            <w:r>
              <w:rPr>
                <w:sz w:val="20"/>
                <w:szCs w:val="20"/>
              </w:rPr>
              <w:t>пред-приятия</w:t>
            </w:r>
            <w:proofErr w:type="gramEnd"/>
            <w:r>
              <w:rPr>
                <w:sz w:val="20"/>
                <w:szCs w:val="20"/>
              </w:rPr>
              <w:t xml:space="preserve">;  </w:t>
            </w:r>
            <w:r>
              <w:rPr>
                <w:sz w:val="20"/>
                <w:szCs w:val="20"/>
              </w:rPr>
              <w:lastRenderedPageBreak/>
              <w:t xml:space="preserve">оформление необходимой документации;  </w:t>
            </w:r>
            <w:r>
              <w:rPr>
                <w:sz w:val="20"/>
                <w:szCs w:val="20"/>
              </w:rPr>
              <w:t>подготовка отчета по практике;  защита отчета по практике на кафедре.</w:t>
            </w:r>
          </w:p>
        </w:tc>
        <w:tc>
          <w:tcPr>
            <w:tcW w:w="1386" w:type="dxa"/>
            <w:shd w:val="clear" w:color="auto" w:fill="auto"/>
          </w:tcPr>
          <w:p w14:paraId="409EE603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РП-1</w:t>
            </w:r>
          </w:p>
          <w:p w14:paraId="2AEAE3C6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1030DEE0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РП-3</w:t>
            </w:r>
          </w:p>
          <w:p w14:paraId="3DE2F6D7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47246A2D" w14:textId="77777777" w:rsidR="00601B1C" w:rsidRDefault="00C52F0E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601B1C" w:rsidRDefault="00C52F0E">
      <w:pPr>
        <w:pStyle w:val="1"/>
        <w:numPr>
          <w:ilvl w:val="0"/>
          <w:numId w:val="31"/>
        </w:numPr>
        <w:suppressAutoHyphens/>
        <w:ind w:left="0" w:firstLine="0"/>
      </w:pPr>
      <w:r>
        <w:lastRenderedPageBreak/>
        <w:t>Учебно-методическое и информационное обеспечение практики</w:t>
      </w:r>
    </w:p>
    <w:p w14:paraId="090A697E" w14:textId="77777777" w:rsidR="00601B1C" w:rsidRDefault="00C52F0E">
      <w:pPr>
        <w:pStyle w:val="2"/>
        <w:suppressAutoHyphens/>
      </w:pPr>
      <w:r>
        <w:t>Учебно-методическое обеспечение</w:t>
      </w:r>
    </w:p>
    <w:p w14:paraId="6F7DACE9" w14:textId="022E4D45" w:rsidR="00601B1C" w:rsidRDefault="00C52F0E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35273F0C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Кузнецов, М. А. Технология сварки плавлением и </w:t>
      </w:r>
      <w:r>
        <w:t>термической резки</w:t>
      </w:r>
      <w:proofErr w:type="gramStart"/>
      <w:r>
        <w:t xml:space="preserve"> :</w:t>
      </w:r>
      <w:proofErr w:type="gramEnd"/>
      <w:r>
        <w:t xml:space="preserve"> практикум / </w:t>
      </w:r>
      <w:r w:rsidR="00577E21">
        <w:t xml:space="preserve">М. А. Кузнецов, Д. П. </w:t>
      </w:r>
      <w:proofErr w:type="spellStart"/>
      <w:r w:rsidR="00577E21">
        <w:t>Ильященко</w:t>
      </w:r>
      <w:proofErr w:type="spellEnd"/>
      <w:r>
        <w:t xml:space="preserve">; Национальный исследовательский Томский политехнический университет, </w:t>
      </w:r>
      <w:proofErr w:type="spellStart"/>
      <w:r>
        <w:t>Юргинский</w:t>
      </w:r>
      <w:proofErr w:type="spellEnd"/>
      <w:r>
        <w:t xml:space="preserve"> технологический институт</w:t>
      </w:r>
      <w:r w:rsidR="00577E21">
        <w:t>. Томск</w:t>
      </w:r>
      <w:r>
        <w:t>: Изд-во ТПУ, 2022. — 75 с.</w:t>
      </w:r>
      <w:proofErr w:type="gramStart"/>
      <w:r>
        <w:t xml:space="preserve"> :</w:t>
      </w:r>
      <w:proofErr w:type="gramEnd"/>
      <w:r>
        <w:t xml:space="preserve"> ил.</w:t>
      </w:r>
    </w:p>
    <w:p w14:paraId="2C76424D" w14:textId="34553FBB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r>
        <w:t>Крюков, А. В. Оформление технологической доку</w:t>
      </w:r>
      <w:r>
        <w:t>ментации</w:t>
      </w:r>
      <w:r>
        <w:t xml:space="preserve">: учебное пособие </w:t>
      </w:r>
      <w:r w:rsidR="00862919">
        <w:t xml:space="preserve">/ А. В. Крюков, Д. П. </w:t>
      </w:r>
      <w:proofErr w:type="spellStart"/>
      <w:r w:rsidR="00862919">
        <w:t>Ильященко</w:t>
      </w:r>
      <w:proofErr w:type="spellEnd"/>
      <w:r>
        <w:t xml:space="preserve">; Национальный исследовательский Томский политехнический университет, </w:t>
      </w:r>
      <w:proofErr w:type="spellStart"/>
      <w:r>
        <w:t>Юргинский</w:t>
      </w:r>
      <w:proofErr w:type="spellEnd"/>
      <w:r>
        <w:t xml:space="preserve"> технологический институт</w:t>
      </w:r>
      <w:r w:rsidR="00577E21">
        <w:t>. Томск</w:t>
      </w:r>
      <w:r>
        <w:t>: Изд-во ТПУ, 2020. — Режим доступа: из корпоративной сети ТПУ.. – URL: https://www.lib</w:t>
      </w:r>
      <w:r>
        <w:t>.tpu.ru/fulltext2/m/2020/m050.pdf</w:t>
      </w:r>
    </w:p>
    <w:p w14:paraId="4FDA5BB7" w14:textId="6EB5392A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r>
        <w:t>Щекин, В. А. Сварка нефтегазовых сооружений</w:t>
      </w:r>
      <w:proofErr w:type="gramStart"/>
      <w:r>
        <w:t xml:space="preserve"> :</w:t>
      </w:r>
      <w:proofErr w:type="gramEnd"/>
      <w:r>
        <w:t xml:space="preserve"> учебное пособие / В. А. Щекин, Д. В. </w:t>
      </w:r>
      <w:proofErr w:type="spellStart"/>
      <w:r>
        <w:t>РогозинМосква</w:t>
      </w:r>
      <w:proofErr w:type="spellEnd"/>
      <w:r>
        <w:t xml:space="preserve"> : Вологда</w:t>
      </w:r>
      <w:proofErr w:type="gramStart"/>
      <w:r>
        <w:t xml:space="preserve"> :</w:t>
      </w:r>
      <w:proofErr w:type="gramEnd"/>
      <w:r>
        <w:t xml:space="preserve"> </w:t>
      </w:r>
      <w:r w:rsidR="00862919">
        <w:t>Инфра-Инженерия, 2021. — 174 с.</w:t>
      </w:r>
      <w:r>
        <w:t>: ил.</w:t>
      </w:r>
    </w:p>
    <w:p w14:paraId="06FD49DC" w14:textId="395F0123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r>
        <w:t>Материаловедение и металловедение сварки</w:t>
      </w:r>
      <w:proofErr w:type="gramStart"/>
      <w:r>
        <w:t xml:space="preserve"> :</w:t>
      </w:r>
      <w:proofErr w:type="gramEnd"/>
      <w:r>
        <w:t xml:space="preserve"> учебник для вузов / В. Н. </w:t>
      </w:r>
      <w:proofErr w:type="spellStart"/>
      <w:r>
        <w:t>Гад</w:t>
      </w:r>
      <w:r>
        <w:t>алов</w:t>
      </w:r>
      <w:proofErr w:type="spellEnd"/>
      <w:r>
        <w:t xml:space="preserve">, В. Р. Петренко, С. В. </w:t>
      </w:r>
      <w:r w:rsidR="00577E21">
        <w:t>Сафонов [и др.]. Москва</w:t>
      </w:r>
      <w:proofErr w:type="gramStart"/>
      <w:r w:rsidR="00577E21">
        <w:t xml:space="preserve"> :</w:t>
      </w:r>
      <w:proofErr w:type="gramEnd"/>
      <w:r w:rsidR="00577E21">
        <w:t xml:space="preserve"> Вологда</w:t>
      </w:r>
      <w:r>
        <w:t>: Инфра-Инженерия, 2021. — 306 с.</w:t>
      </w:r>
      <w:proofErr w:type="gramStart"/>
      <w:r>
        <w:t xml:space="preserve"> :</w:t>
      </w:r>
      <w:proofErr w:type="gramEnd"/>
      <w:r>
        <w:t xml:space="preserve"> ил.</w:t>
      </w:r>
    </w:p>
    <w:p w14:paraId="3E073040" w14:textId="77777777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Тотай</w:t>
      </w:r>
      <w:proofErr w:type="spellEnd"/>
      <w:r>
        <w:t>, А. В. Основы технологии машиностроения</w:t>
      </w:r>
      <w:proofErr w:type="gramStart"/>
      <w:r>
        <w:t xml:space="preserve"> :</w:t>
      </w:r>
      <w:proofErr w:type="gramEnd"/>
      <w:r>
        <w:t xml:space="preserve"> учебник и практикум для вузов / А. В. </w:t>
      </w:r>
      <w:proofErr w:type="spellStart"/>
      <w:r>
        <w:t>Тотай</w:t>
      </w:r>
      <w:proofErr w:type="spellEnd"/>
      <w:r>
        <w:t xml:space="preserve"> [и др.] ; под общей редакцией А. В. Тотая.2-е изд. — Москва :</w:t>
      </w:r>
      <w:r>
        <w:t xml:space="preserve"> </w:t>
      </w:r>
      <w:proofErr w:type="spellStart"/>
      <w:r>
        <w:t>Юрайт</w:t>
      </w:r>
      <w:proofErr w:type="spellEnd"/>
      <w:r>
        <w:t>, 2024. — 300 с. — (Высшее образование).. – URL: https://urait.ru/bcode/536256</w:t>
      </w:r>
    </w:p>
    <w:p w14:paraId="08135D45" w14:textId="22A1E3E0" w:rsidR="00601B1C" w:rsidRDefault="00C52F0E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83DE301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r>
        <w:t>Сысоев, С. К. Технология машиностроения. Проектирование технологических процессов</w:t>
      </w:r>
      <w:proofErr w:type="gramStart"/>
      <w:r>
        <w:t xml:space="preserve"> :</w:t>
      </w:r>
      <w:proofErr w:type="gramEnd"/>
      <w:r>
        <w:t xml:space="preserve"> учебное пособие для вузов / Сысоев С. </w:t>
      </w:r>
      <w:proofErr w:type="spellStart"/>
      <w:r>
        <w:t>К.,Сысоев</w:t>
      </w:r>
      <w:proofErr w:type="spellEnd"/>
      <w:r>
        <w:t xml:space="preserve"> А. </w:t>
      </w:r>
      <w:proofErr w:type="spellStart"/>
      <w:r>
        <w:t>С.,Левко</w:t>
      </w:r>
      <w:proofErr w:type="spellEnd"/>
      <w:r>
        <w:t xml:space="preserve"> В</w:t>
      </w:r>
      <w:r>
        <w:t>. А. ; Сысоев А. С., Левко В. А.4-е</w:t>
      </w:r>
      <w:r w:rsidR="00577E21">
        <w:t xml:space="preserve"> изд., стер. — Санкт-Петербург: </w:t>
      </w:r>
      <w:r>
        <w:t xml:space="preserve"> Лань, 2024. — 352 с. — Книга из коллекции Лань - Инженерно-технические науки.. – URL: https://e.lanbook.com/book/383858</w:t>
      </w:r>
    </w:p>
    <w:p w14:paraId="34D2CAFC" w14:textId="246CB565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Михайлицын</w:t>
      </w:r>
      <w:proofErr w:type="spellEnd"/>
      <w:r>
        <w:t>, С. В. Св</w:t>
      </w:r>
      <w:r w:rsidR="00577E21">
        <w:t>арочные и наплавочные материалы</w:t>
      </w:r>
      <w:r>
        <w:t xml:space="preserve">: учебник / С. </w:t>
      </w:r>
      <w:r>
        <w:t xml:space="preserve">В. </w:t>
      </w:r>
      <w:proofErr w:type="spellStart"/>
      <w:r>
        <w:t>Михайлицын</w:t>
      </w:r>
      <w:proofErr w:type="spellEnd"/>
      <w:r>
        <w:t xml:space="preserve">, И. Н. Зверева, М. А. </w:t>
      </w:r>
      <w:proofErr w:type="spellStart"/>
      <w:r>
        <w:t>Шекшеев</w:t>
      </w:r>
      <w:proofErr w:type="spellEnd"/>
      <w:r w:rsidR="00577E21">
        <w:t>. Москва</w:t>
      </w:r>
      <w:r>
        <w:t>: Вологда</w:t>
      </w:r>
      <w:r>
        <w:t xml:space="preserve">: </w:t>
      </w:r>
      <w:r w:rsidR="00862919">
        <w:t>Инфра-Инженерия, 2020. — 226 с.</w:t>
      </w:r>
      <w:bookmarkStart w:id="0" w:name="_GoBack"/>
      <w:bookmarkEnd w:id="0"/>
      <w:r>
        <w:t>: ил.</w:t>
      </w:r>
      <w:r>
        <w:t xml:space="preserve"> </w:t>
      </w:r>
    </w:p>
    <w:p w14:paraId="15C2072E" w14:textId="10726468" w:rsidR="00601B1C" w:rsidRDefault="00C52F0E">
      <w:pPr>
        <w:pStyle w:val="a2"/>
        <w:numPr>
          <w:ilvl w:val="0"/>
          <w:numId w:val="35"/>
        </w:numPr>
        <w:ind w:left="0" w:firstLine="709"/>
        <w:jc w:val="both"/>
      </w:pPr>
      <w:r>
        <w:t>Лео</w:t>
      </w:r>
      <w:r w:rsidR="00577E21">
        <w:t>нов, О. А. Управление качеством</w:t>
      </w:r>
      <w:r>
        <w:t>: учебник для вузов / Леонов О. А.</w:t>
      </w:r>
      <w:r w:rsidR="00577E21">
        <w:t>,</w:t>
      </w:r>
      <w:r w:rsidR="00862919">
        <w:t xml:space="preserve"> </w:t>
      </w:r>
      <w:proofErr w:type="spellStart"/>
      <w:r w:rsidR="00577E21">
        <w:t>Темасова</w:t>
      </w:r>
      <w:proofErr w:type="spellEnd"/>
      <w:r w:rsidR="00577E21">
        <w:t xml:space="preserve"> Г. Н.,</w:t>
      </w:r>
      <w:r w:rsidR="00862919">
        <w:t xml:space="preserve"> </w:t>
      </w:r>
      <w:proofErr w:type="spellStart"/>
      <w:r w:rsidR="00577E21">
        <w:t>Вергазова</w:t>
      </w:r>
      <w:proofErr w:type="spellEnd"/>
      <w:r w:rsidR="00577E21">
        <w:t xml:space="preserve"> Ю. Г.</w:t>
      </w:r>
      <w:r>
        <w:t xml:space="preserve">; </w:t>
      </w:r>
      <w:proofErr w:type="spellStart"/>
      <w:r>
        <w:t>Темасова</w:t>
      </w:r>
      <w:proofErr w:type="spellEnd"/>
      <w:r>
        <w:t xml:space="preserve"> Г. Н., </w:t>
      </w:r>
      <w:proofErr w:type="spellStart"/>
      <w:r>
        <w:t>Вергазова</w:t>
      </w:r>
      <w:proofErr w:type="spellEnd"/>
      <w:r>
        <w:t xml:space="preserve"> Ю. Г.</w:t>
      </w:r>
      <w:r w:rsidR="00577E21">
        <w:t xml:space="preserve"> </w:t>
      </w:r>
      <w:r>
        <w:t>5-е изд., стер. — С</w:t>
      </w:r>
      <w:r w:rsidR="00577E21">
        <w:t>анкт-Петербург</w:t>
      </w:r>
      <w:r>
        <w:t>: Лань, 2024. — 180 с. — Книга из коллекции Лань - Инженерно-технические науки.. – URL: https://e.lanbook.com/book/386426</w:t>
      </w:r>
    </w:p>
    <w:p w14:paraId="65437CDF" w14:textId="77777777" w:rsidR="00601B1C" w:rsidRDefault="00C52F0E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601B1C" w:rsidRDefault="00C52F0E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</w:t>
      </w:r>
      <w:r>
        <w:rPr>
          <w:rFonts w:eastAsia="Cambria"/>
        </w:rPr>
        <w:t>ые ресурсы):</w:t>
      </w:r>
    </w:p>
    <w:p w14:paraId="6B25A770" w14:textId="77777777" w:rsidR="00601B1C" w:rsidRDefault="00C52F0E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Портал машиностроения. Интернет </w:t>
      </w:r>
      <w:proofErr w:type="gramStart"/>
      <w:r>
        <w:rPr>
          <w:color w:val="auto"/>
        </w:rPr>
        <w:t>ресурс</w:t>
      </w:r>
      <w:proofErr w:type="gramEnd"/>
      <w:r>
        <w:rPr>
          <w:color w:val="auto"/>
        </w:rPr>
        <w:t xml:space="preserve">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</w:t>
      </w:r>
      <w:r>
        <w:rPr>
          <w:color w:val="auto"/>
        </w:rPr>
        <w:t>дикам и решениям в области управления, маркетинга, разработки продукции, производства, снабжения и продаж в машиностроении</w:t>
      </w:r>
      <w:proofErr w:type="gramStart"/>
      <w:r>
        <w:rPr>
          <w:color w:val="auto"/>
        </w:rPr>
        <w:t xml:space="preserve">.. </w:t>
      </w:r>
      <w:proofErr w:type="gramEnd"/>
      <w:r>
        <w:rPr>
          <w:color w:val="auto"/>
        </w:rPr>
        <w:t>Ссылка – URL: http://www.mashportal.ru</w:t>
      </w:r>
    </w:p>
    <w:p w14:paraId="4F9A3D30" w14:textId="77777777" w:rsidR="00601B1C" w:rsidRDefault="00C52F0E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Первый машиностроительный </w:t>
      </w:r>
      <w:proofErr w:type="spellStart"/>
      <w:r>
        <w:rPr>
          <w:color w:val="auto"/>
        </w:rPr>
        <w:t>портал</w:t>
      </w:r>
      <w:proofErr w:type="gramStart"/>
      <w:r>
        <w:rPr>
          <w:color w:val="auto"/>
        </w:rPr>
        <w:t>.С</w:t>
      </w:r>
      <w:proofErr w:type="gramEnd"/>
      <w:r>
        <w:rPr>
          <w:color w:val="auto"/>
        </w:rPr>
        <w:t>одержит</w:t>
      </w:r>
      <w:proofErr w:type="spellEnd"/>
      <w:r>
        <w:rPr>
          <w:color w:val="auto"/>
        </w:rPr>
        <w:t xml:space="preserve"> сведения о машиностроительных предприятиях, технич</w:t>
      </w:r>
      <w:r>
        <w:rPr>
          <w:color w:val="auto"/>
        </w:rPr>
        <w:t>еские документы (ГОСТы, ОСТЫ, ТУ, Марочник металлов и сплавов), гиперссылки на сайты предприятий. На портале организован отраслевой форум</w:t>
      </w:r>
      <w:proofErr w:type="gramStart"/>
      <w:r>
        <w:rPr>
          <w:color w:val="auto"/>
        </w:rPr>
        <w:t xml:space="preserve">.. </w:t>
      </w:r>
      <w:proofErr w:type="gramEnd"/>
      <w:r>
        <w:rPr>
          <w:color w:val="auto"/>
        </w:rPr>
        <w:t>Ссылка – URL: http://www.1bm.ru</w:t>
      </w:r>
    </w:p>
    <w:p w14:paraId="6B2A2D3B" w14:textId="7B60CB30" w:rsidR="00601B1C" w:rsidRDefault="00C52F0E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r>
        <w:rPr>
          <w:color w:val="auto"/>
        </w:rPr>
        <w:t>Масштабе</w:t>
      </w:r>
      <w:proofErr w:type="gramStart"/>
      <w:r>
        <w:rPr>
          <w:color w:val="auto"/>
        </w:rPr>
        <w:t>.р</w:t>
      </w:r>
      <w:proofErr w:type="gramEnd"/>
      <w:r>
        <w:rPr>
          <w:color w:val="auto"/>
        </w:rPr>
        <w:t>у</w:t>
      </w:r>
      <w:proofErr w:type="spellEnd"/>
      <w:r>
        <w:rPr>
          <w:color w:val="auto"/>
        </w:rPr>
        <w:t>:</w:t>
      </w:r>
      <w:r w:rsidR="00577E21">
        <w:rPr>
          <w:color w:val="auto"/>
        </w:rPr>
        <w:t xml:space="preserve"> </w:t>
      </w:r>
      <w:r>
        <w:rPr>
          <w:color w:val="auto"/>
        </w:rPr>
        <w:t xml:space="preserve">инженерный портал, содержащий новости науки и техники, чертежи, ГОСТы </w:t>
      </w:r>
      <w:r>
        <w:rPr>
          <w:color w:val="auto"/>
        </w:rPr>
        <w:t>и техническую литературу. . Ссылка – URL: http://vmasshtabe.ru</w:t>
      </w:r>
    </w:p>
    <w:p w14:paraId="2265EB28" w14:textId="77777777" w:rsidR="00601B1C" w:rsidRDefault="00601B1C">
      <w:pPr>
        <w:pStyle w:val="afff0"/>
        <w:suppressAutoHyphens/>
      </w:pPr>
    </w:p>
    <w:p w14:paraId="4BB1CEE6" w14:textId="7877AE48" w:rsidR="00601B1C" w:rsidRDefault="00C52F0E">
      <w:pPr>
        <w:pStyle w:val="afff0"/>
        <w:suppressAutoHyphens/>
        <w:rPr>
          <w:rFonts w:eastAsia="Cambria"/>
        </w:rPr>
      </w:pPr>
      <w:r>
        <w:lastRenderedPageBreak/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601B1C" w:rsidRDefault="00601B1C">
      <w:pPr>
        <w:pStyle w:val="afff0"/>
        <w:suppressAutoHyphens/>
        <w:rPr>
          <w:rFonts w:eastAsia="Cambria"/>
        </w:rPr>
      </w:pPr>
    </w:p>
    <w:p w14:paraId="47DBFB60" w14:textId="37B436F3" w:rsidR="00601B1C" w:rsidRDefault="00C52F0E">
      <w:pPr>
        <w:pStyle w:val="afff0"/>
        <w:suppressAutoHyphens/>
        <w:rPr>
          <w:rFonts w:eastAsia="Cambria"/>
          <w:spacing w:val="-4"/>
        </w:rPr>
      </w:pPr>
      <w:r>
        <w:rPr>
          <w:rFonts w:eastAsia="Cambria"/>
        </w:rPr>
        <w:t>Лицензионн</w:t>
      </w:r>
      <w:r>
        <w:rPr>
          <w:rFonts w:eastAsia="Cambria"/>
        </w:rPr>
        <w:t xml:space="preserve">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  <w:r w:rsidR="00577E21">
        <w:rPr>
          <w:rFonts w:eastAsia="Cambria"/>
        </w:rPr>
        <w:t xml:space="preserve"> </w:t>
      </w:r>
      <w:proofErr w:type="spellStart"/>
      <w:proofErr w:type="gramStart"/>
      <w:r w:rsidR="00577E21">
        <w:rPr>
          <w:lang w:val="en-US"/>
        </w:rPr>
        <w:t>Libre</w:t>
      </w:r>
      <w:proofErr w:type="spellEnd"/>
      <w:r w:rsidR="00577E21" w:rsidRPr="00DD6AC0">
        <w:t xml:space="preserve"> </w:t>
      </w:r>
      <w:r w:rsidR="00577E21">
        <w:rPr>
          <w:lang w:val="en-US"/>
        </w:rPr>
        <w:t>Office</w:t>
      </w:r>
      <w:r w:rsidR="00577E21" w:rsidRPr="00DD6AC0">
        <w:t xml:space="preserve">, </w:t>
      </w:r>
      <w:r w:rsidR="00577E21">
        <w:rPr>
          <w:lang w:val="en-US"/>
        </w:rPr>
        <w:t>Windows</w:t>
      </w:r>
      <w:r w:rsidR="00577E21" w:rsidRPr="00DD6AC0">
        <w:t xml:space="preserve">, </w:t>
      </w:r>
      <w:r w:rsidR="00577E21">
        <w:rPr>
          <w:lang w:val="en-US"/>
        </w:rPr>
        <w:t>Chrome</w:t>
      </w:r>
      <w:r w:rsidR="00577E21" w:rsidRPr="00DD6AC0">
        <w:t xml:space="preserve">, </w:t>
      </w:r>
      <w:r w:rsidR="00577E21">
        <w:rPr>
          <w:lang w:val="en-US"/>
        </w:rPr>
        <w:t>Firefox</w:t>
      </w:r>
      <w:r w:rsidR="00577E21" w:rsidRPr="00DD6AC0">
        <w:t xml:space="preserve">, </w:t>
      </w:r>
      <w:r w:rsidR="00577E21">
        <w:rPr>
          <w:lang w:val="en-US"/>
        </w:rPr>
        <w:t>Power</w:t>
      </w:r>
      <w:r w:rsidR="00577E21" w:rsidRPr="00DD6AC0">
        <w:t xml:space="preserve"> </w:t>
      </w:r>
      <w:r w:rsidR="00577E21">
        <w:rPr>
          <w:lang w:val="en-US"/>
        </w:rPr>
        <w:t>Point</w:t>
      </w:r>
      <w:r w:rsidR="00577E21" w:rsidRPr="00DD6AC0">
        <w:t xml:space="preserve">, </w:t>
      </w:r>
      <w:r w:rsidR="00577E21">
        <w:rPr>
          <w:lang w:val="en-US"/>
        </w:rPr>
        <w:t>Acrobat</w:t>
      </w:r>
      <w:r w:rsidR="00577E21" w:rsidRPr="00DD6AC0">
        <w:t xml:space="preserve"> </w:t>
      </w:r>
      <w:r w:rsidR="00577E21">
        <w:rPr>
          <w:lang w:val="en-US"/>
        </w:rPr>
        <w:t>Reader</w:t>
      </w:r>
      <w:r w:rsidR="00577E21" w:rsidRPr="00DD6AC0">
        <w:t>, Яндекс Телемост, КОМПАС-3</w:t>
      </w:r>
      <w:r w:rsidR="00577E21" w:rsidRPr="00DD6AC0">
        <w:rPr>
          <w:lang w:val="en-US"/>
        </w:rPr>
        <w:t>D</w:t>
      </w:r>
      <w:r w:rsidR="00577E21">
        <w:t xml:space="preserve">, </w:t>
      </w:r>
      <w:proofErr w:type="spellStart"/>
      <w:r w:rsidR="00577E21">
        <w:t>SolidWorks</w:t>
      </w:r>
      <w:proofErr w:type="spellEnd"/>
      <w:r w:rsidR="00577E21">
        <w:t>.</w:t>
      </w:r>
      <w:proofErr w:type="gramEnd"/>
    </w:p>
    <w:sectPr w:rsidR="00601B1C">
      <w:headerReference w:type="default" r:id="rId12"/>
      <w:footerReference w:type="default" r:id="rId13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572AC" w14:textId="77777777" w:rsidR="00C52F0E" w:rsidRDefault="00C52F0E" w:rsidP="009A6764">
      <w:r>
        <w:separator/>
      </w:r>
    </w:p>
  </w:endnote>
  <w:endnote w:type="continuationSeparator" w:id="0">
    <w:p w14:paraId="5017DFA1" w14:textId="77777777" w:rsidR="00C52F0E" w:rsidRDefault="00C52F0E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altName w:val="Arial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FA0" w14:textId="10750B54" w:rsidR="00601B1C" w:rsidRDefault="00C52F0E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разделениях,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формировании объема учебной нагрузки и иных видов работ преподавателей</w:t>
    </w:r>
    <w:proofErr w:type="gramEnd"/>
  </w:p>
  <w:p w14:paraId="0C1C73F7" w14:textId="6853F8AB" w:rsidR="00601B1C" w:rsidRDefault="00C52F0E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601B1C" w:rsidRDefault="00C52F0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919">
          <w:rPr>
            <w:noProof/>
          </w:rPr>
          <w:t>4</w:t>
        </w:r>
        <w:r>
          <w:fldChar w:fldCharType="end"/>
        </w:r>
      </w:p>
    </w:sdtContent>
  </w:sdt>
  <w:p w14:paraId="077238CB" w14:textId="77777777" w:rsidR="00601B1C" w:rsidRDefault="00601B1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579E6" w14:textId="77777777" w:rsidR="00C52F0E" w:rsidRDefault="00C52F0E">
      <w:r>
        <w:separator/>
      </w:r>
    </w:p>
  </w:footnote>
  <w:footnote w:type="continuationSeparator" w:id="0">
    <w:p w14:paraId="488785B6" w14:textId="77777777" w:rsidR="00C52F0E" w:rsidRDefault="00C52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854B0" w14:textId="77777777" w:rsidR="00601B1C" w:rsidRDefault="00601B1C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9B5E5" w14:textId="77777777" w:rsidR="00601B1C" w:rsidRDefault="00601B1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E21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1B1C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2919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2F0E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D6BAE-F7F3-4E2C-A51F-36D13888E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</cp:revision>
  <cp:lastPrinted>2019-08-16T04:20:00Z</cp:lastPrinted>
  <dcterms:created xsi:type="dcterms:W3CDTF">2025-04-30T03:02:00Z</dcterms:created>
  <dcterms:modified xsi:type="dcterms:W3CDTF">2025-04-30T03:05:00Z</dcterms:modified>
</cp:coreProperties>
</file>