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7B" w:rsidRPr="000F6790" w:rsidRDefault="003A767B" w:rsidP="003A767B">
      <w:pPr>
        <w:jc w:val="center"/>
        <w:rPr>
          <w:rFonts w:ascii="Arial" w:hAnsi="Arial" w:cs="Arial"/>
          <w:b/>
          <w:sz w:val="22"/>
          <w:szCs w:val="22"/>
        </w:rPr>
      </w:pPr>
      <w:r w:rsidRPr="000F6790">
        <w:rPr>
          <w:rFonts w:ascii="Arial" w:hAnsi="Arial" w:cs="Arial"/>
          <w:b/>
          <w:sz w:val="22"/>
          <w:szCs w:val="22"/>
        </w:rPr>
        <w:t>МИНИСТЕРСТВО НАУКИ И ВЫСШЕГО ОБРАЗОВАНИЯ РОССИЙСКОЙ ФЕДЕРАЦИИ</w:t>
      </w:r>
    </w:p>
    <w:p w:rsidR="003A767B" w:rsidRPr="000F6790" w:rsidRDefault="003A767B" w:rsidP="003A767B">
      <w:pPr>
        <w:jc w:val="center"/>
        <w:rPr>
          <w:rFonts w:ascii="Arial" w:hAnsi="Arial" w:cs="Arial"/>
          <w:sz w:val="22"/>
          <w:szCs w:val="22"/>
        </w:rPr>
      </w:pPr>
      <w:r w:rsidRPr="000F6790">
        <w:rPr>
          <w:rFonts w:ascii="Arial" w:hAnsi="Arial" w:cs="Arial"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:rsidR="003A767B" w:rsidRPr="000F6790" w:rsidRDefault="003A767B" w:rsidP="003A767B">
      <w:pPr>
        <w:jc w:val="center"/>
        <w:rPr>
          <w:rFonts w:ascii="Arial" w:hAnsi="Arial" w:cs="Arial"/>
          <w:sz w:val="22"/>
          <w:szCs w:val="22"/>
        </w:rPr>
      </w:pPr>
      <w:r w:rsidRPr="000F6790">
        <w:rPr>
          <w:rFonts w:ascii="Arial" w:hAnsi="Arial" w:cs="Arial"/>
          <w:sz w:val="22"/>
          <w:szCs w:val="22"/>
        </w:rPr>
        <w:t xml:space="preserve">высшего образования </w:t>
      </w:r>
    </w:p>
    <w:p w:rsidR="003A767B" w:rsidRPr="000F6790" w:rsidRDefault="003A767B" w:rsidP="003A767B">
      <w:pPr>
        <w:jc w:val="center"/>
        <w:rPr>
          <w:rFonts w:ascii="Arial" w:hAnsi="Arial" w:cs="Arial"/>
          <w:b/>
          <w:sz w:val="22"/>
          <w:szCs w:val="22"/>
        </w:rPr>
      </w:pPr>
      <w:r w:rsidRPr="000F6790">
        <w:rPr>
          <w:rFonts w:ascii="Arial" w:hAnsi="Arial" w:cs="Arial"/>
          <w:b/>
          <w:sz w:val="22"/>
          <w:szCs w:val="22"/>
        </w:rPr>
        <w:t xml:space="preserve">«НАЦИОНАЛЬНЫЙ ИССЛЕДОВАТЕЛЬСКИЙ </w:t>
      </w:r>
    </w:p>
    <w:p w:rsidR="003A767B" w:rsidRPr="000F6790" w:rsidRDefault="003A767B" w:rsidP="003A767B">
      <w:pPr>
        <w:jc w:val="center"/>
        <w:rPr>
          <w:rFonts w:ascii="Arial" w:hAnsi="Arial" w:cs="Arial"/>
          <w:b/>
          <w:sz w:val="22"/>
          <w:szCs w:val="22"/>
        </w:rPr>
      </w:pPr>
      <w:r w:rsidRPr="000F6790">
        <w:rPr>
          <w:rFonts w:ascii="Arial" w:hAnsi="Arial" w:cs="Arial"/>
          <w:b/>
          <w:sz w:val="22"/>
          <w:szCs w:val="22"/>
        </w:rPr>
        <w:t>ТОМСКИЙ ПОЛИТЕХНИЧЕСКИЙ УНИВЕРСИТЕТ»</w:t>
      </w:r>
    </w:p>
    <w:p w:rsidR="003A767B" w:rsidRPr="00290624" w:rsidRDefault="003A767B" w:rsidP="003A767B">
      <w:pPr>
        <w:ind w:left="5387"/>
        <w:rPr>
          <w:sz w:val="24"/>
          <w:szCs w:val="24"/>
        </w:rPr>
      </w:pPr>
    </w:p>
    <w:p w:rsidR="00F365F2" w:rsidRDefault="00F365F2" w:rsidP="00F365F2">
      <w:pPr>
        <w:ind w:left="6237"/>
        <w:rPr>
          <w:sz w:val="24"/>
          <w:szCs w:val="24"/>
        </w:rPr>
      </w:pPr>
    </w:p>
    <w:p w:rsidR="00F365F2" w:rsidRDefault="00F365F2" w:rsidP="00E96D67">
      <w:pPr>
        <w:ind w:left="5812" w:firstLine="1"/>
        <w:rPr>
          <w:sz w:val="24"/>
          <w:szCs w:val="24"/>
        </w:rPr>
      </w:pPr>
    </w:p>
    <w:p w:rsidR="00F365F2" w:rsidRPr="00E96D67" w:rsidRDefault="00F365F2" w:rsidP="000F6790">
      <w:pPr>
        <w:ind w:left="5387" w:firstLine="850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УТВЕРЖДАЮ</w:t>
      </w:r>
    </w:p>
    <w:p w:rsidR="00F365F2" w:rsidRPr="00E96D67" w:rsidRDefault="001A5019" w:rsidP="000F6790">
      <w:pPr>
        <w:ind w:left="5387" w:firstLine="709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Директор ИШНПТ</w:t>
      </w:r>
    </w:p>
    <w:p w:rsidR="00F365F2" w:rsidRPr="00E96D67" w:rsidRDefault="00E96D67" w:rsidP="00E96D67">
      <w:pPr>
        <w:spacing w:before="120"/>
        <w:ind w:left="5387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______________</w:t>
      </w:r>
      <w:proofErr w:type="spellStart"/>
      <w:r w:rsidRPr="00E96D67">
        <w:rPr>
          <w:rFonts w:ascii="Arial" w:hAnsi="Arial" w:cs="Arial"/>
          <w:sz w:val="24"/>
          <w:szCs w:val="24"/>
        </w:rPr>
        <w:t>В.С.Высокоморный</w:t>
      </w:r>
      <w:proofErr w:type="spellEnd"/>
    </w:p>
    <w:p w:rsidR="00F365F2" w:rsidRPr="00E96D67" w:rsidRDefault="00F365F2" w:rsidP="00E96D67">
      <w:pPr>
        <w:spacing w:before="120"/>
        <w:ind w:left="5387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«___» ____________ 202</w:t>
      </w:r>
      <w:r w:rsidR="0046337C">
        <w:rPr>
          <w:rFonts w:ascii="Arial" w:hAnsi="Arial" w:cs="Arial"/>
          <w:sz w:val="24"/>
          <w:szCs w:val="24"/>
        </w:rPr>
        <w:t>4</w:t>
      </w:r>
      <w:r w:rsidRPr="00E96D67">
        <w:rPr>
          <w:rFonts w:ascii="Arial" w:hAnsi="Arial" w:cs="Arial"/>
          <w:sz w:val="24"/>
          <w:szCs w:val="24"/>
        </w:rPr>
        <w:t xml:space="preserve"> г.</w:t>
      </w:r>
    </w:p>
    <w:p w:rsidR="00F365F2" w:rsidRPr="00E96D67" w:rsidRDefault="00F365F2" w:rsidP="00290624">
      <w:pPr>
        <w:spacing w:before="120"/>
        <w:ind w:left="6379"/>
        <w:rPr>
          <w:rFonts w:ascii="Arial" w:hAnsi="Arial" w:cs="Arial"/>
        </w:rPr>
      </w:pPr>
    </w:p>
    <w:p w:rsidR="003A767B" w:rsidRDefault="003A767B" w:rsidP="003A767B">
      <w:pPr>
        <w:ind w:left="6379"/>
        <w:jc w:val="center"/>
        <w:rPr>
          <w:b/>
        </w:rPr>
      </w:pPr>
    </w:p>
    <w:p w:rsidR="003A767B" w:rsidRDefault="003A767B" w:rsidP="003A767B">
      <w:pPr>
        <w:ind w:left="6379"/>
        <w:jc w:val="center"/>
        <w:rPr>
          <w:b/>
        </w:rPr>
      </w:pPr>
    </w:p>
    <w:p w:rsidR="003A767B" w:rsidRDefault="003A767B" w:rsidP="003A767B">
      <w:pPr>
        <w:ind w:left="6379"/>
        <w:jc w:val="center"/>
        <w:rPr>
          <w:b/>
        </w:rPr>
      </w:pPr>
    </w:p>
    <w:p w:rsidR="00F365F2" w:rsidRPr="00E96D67" w:rsidRDefault="00F365F2" w:rsidP="003A767B">
      <w:pPr>
        <w:ind w:left="6379"/>
        <w:jc w:val="center"/>
        <w:rPr>
          <w:rFonts w:ascii="Arial" w:hAnsi="Arial" w:cs="Arial"/>
          <w:b/>
          <w:sz w:val="24"/>
          <w:szCs w:val="24"/>
        </w:rPr>
      </w:pPr>
    </w:p>
    <w:p w:rsidR="003A767B" w:rsidRPr="00E96D67" w:rsidRDefault="003A767B" w:rsidP="003A767B">
      <w:pPr>
        <w:jc w:val="center"/>
        <w:rPr>
          <w:rFonts w:ascii="Arial" w:hAnsi="Arial" w:cs="Arial"/>
          <w:b/>
          <w:sz w:val="24"/>
          <w:szCs w:val="24"/>
        </w:rPr>
      </w:pPr>
    </w:p>
    <w:p w:rsidR="003A767B" w:rsidRPr="00E96D67" w:rsidRDefault="003A767B" w:rsidP="003A767B">
      <w:pPr>
        <w:jc w:val="center"/>
        <w:rPr>
          <w:rFonts w:ascii="Arial" w:hAnsi="Arial" w:cs="Arial"/>
          <w:b/>
          <w:sz w:val="24"/>
          <w:szCs w:val="24"/>
        </w:rPr>
      </w:pPr>
      <w:r w:rsidRPr="00E96D67">
        <w:rPr>
          <w:rFonts w:ascii="Arial" w:hAnsi="Arial" w:cs="Arial"/>
          <w:b/>
          <w:sz w:val="24"/>
          <w:szCs w:val="24"/>
        </w:rPr>
        <w:t xml:space="preserve">ПРОГРАММА </w:t>
      </w:r>
      <w:r w:rsidRPr="00E96D67">
        <w:rPr>
          <w:rFonts w:ascii="Arial" w:hAnsi="Arial" w:cs="Arial"/>
          <w:b/>
          <w:caps/>
          <w:sz w:val="24"/>
          <w:szCs w:val="24"/>
        </w:rPr>
        <w:t>кандидатского экзамена</w:t>
      </w:r>
      <w:r w:rsidRPr="00E96D67">
        <w:rPr>
          <w:rFonts w:ascii="Arial" w:hAnsi="Arial" w:cs="Arial"/>
          <w:b/>
          <w:sz w:val="24"/>
          <w:szCs w:val="24"/>
        </w:rPr>
        <w:t xml:space="preserve"> </w:t>
      </w:r>
    </w:p>
    <w:p w:rsidR="003A767B" w:rsidRPr="00E96D67" w:rsidRDefault="003A767B" w:rsidP="003A767B">
      <w:pPr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E96D67">
        <w:rPr>
          <w:rFonts w:ascii="Arial" w:eastAsia="MS Mincho" w:hAnsi="Arial" w:cs="Arial"/>
          <w:b/>
          <w:sz w:val="24"/>
          <w:szCs w:val="24"/>
          <w:lang w:eastAsia="ja-JP"/>
        </w:rPr>
        <w:t>ПРИЕМ 202</w:t>
      </w:r>
      <w:r w:rsidR="0046337C"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E96D67">
        <w:rPr>
          <w:rFonts w:ascii="Arial" w:eastAsia="MS Mincho" w:hAnsi="Arial" w:cs="Arial"/>
          <w:b/>
          <w:sz w:val="24"/>
          <w:szCs w:val="24"/>
          <w:lang w:eastAsia="ja-JP"/>
        </w:rPr>
        <w:t xml:space="preserve"> г.</w:t>
      </w:r>
    </w:p>
    <w:p w:rsidR="003A767B" w:rsidRPr="00E96D67" w:rsidRDefault="003A767B" w:rsidP="003A767B">
      <w:pPr>
        <w:jc w:val="center"/>
        <w:rPr>
          <w:rFonts w:ascii="Arial" w:hAnsi="Arial" w:cs="Arial"/>
          <w:bCs/>
          <w:i/>
          <w:color w:val="7030A0"/>
          <w:sz w:val="24"/>
          <w:szCs w:val="24"/>
        </w:rPr>
      </w:pPr>
      <w:r w:rsidRPr="00E96D67">
        <w:rPr>
          <w:rFonts w:ascii="Arial" w:eastAsia="MS Mincho" w:hAnsi="Arial" w:cs="Arial"/>
          <w:sz w:val="24"/>
          <w:szCs w:val="24"/>
          <w:lang w:eastAsia="ja-JP"/>
        </w:rPr>
        <w:t>ФОРМА ОБУЧЕНИЯ</w:t>
      </w:r>
      <w:r w:rsidRPr="00E96D67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E96D67">
        <w:rPr>
          <w:rFonts w:ascii="Arial" w:eastAsia="MS Mincho" w:hAnsi="Arial" w:cs="Arial"/>
          <w:b/>
          <w:caps/>
          <w:sz w:val="24"/>
          <w:szCs w:val="24"/>
          <w:u w:val="single"/>
          <w:lang w:eastAsia="ja-JP"/>
        </w:rPr>
        <w:t>очная</w:t>
      </w:r>
    </w:p>
    <w:p w:rsidR="003A767B" w:rsidRPr="00E96D67" w:rsidRDefault="003A767B" w:rsidP="003A767B">
      <w:pPr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836"/>
        <w:gridCol w:w="547"/>
        <w:gridCol w:w="1721"/>
        <w:gridCol w:w="2551"/>
      </w:tblGrid>
      <w:tr w:rsidR="003A767B" w:rsidRPr="00E96D67" w:rsidTr="00E96D67">
        <w:trPr>
          <w:trHeight w:val="504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67B" w:rsidRPr="00E96D67" w:rsidRDefault="00E96D67" w:rsidP="00E96D67">
            <w:pPr>
              <w:tabs>
                <w:tab w:val="left" w:pos="665"/>
                <w:tab w:val="left" w:pos="920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2.6.14.</w:t>
            </w:r>
            <w:r w:rsidR="001A5019" w:rsidRPr="00E96D67">
              <w:rPr>
                <w:rFonts w:ascii="Arial" w:hAnsi="Arial" w:cs="Arial"/>
                <w:b/>
                <w:sz w:val="24"/>
                <w:szCs w:val="24"/>
              </w:rPr>
              <w:t>Технология силикатных и тугоплавких неметаллических материалов</w:t>
            </w:r>
          </w:p>
        </w:tc>
      </w:tr>
      <w:tr w:rsidR="003A767B" w:rsidRPr="00E96D67" w:rsidTr="00E96D67">
        <w:trPr>
          <w:trHeight w:val="598"/>
        </w:trPr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767B" w:rsidRPr="00E96D67" w:rsidRDefault="003A76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5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A767B" w:rsidRPr="00E96D67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767B" w:rsidRPr="00E96D67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6129" w:rsidRPr="00E96D67" w:rsidRDefault="00DB61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767B" w:rsidRPr="00E96D67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767B" w:rsidRPr="00E96D67" w:rsidTr="00E96D67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7B" w:rsidRPr="00E96D67" w:rsidRDefault="003A767B">
            <w:pPr>
              <w:rPr>
                <w:rFonts w:ascii="Arial" w:hAnsi="Arial" w:cs="Arial"/>
                <w:sz w:val="24"/>
                <w:szCs w:val="24"/>
              </w:rPr>
            </w:pPr>
            <w:r w:rsidRPr="00E96D67">
              <w:rPr>
                <w:rFonts w:ascii="Arial" w:hAnsi="Arial" w:cs="Arial"/>
                <w:sz w:val="24"/>
                <w:szCs w:val="24"/>
              </w:rPr>
              <w:t>Уровень образования</w:t>
            </w:r>
          </w:p>
        </w:tc>
        <w:tc>
          <w:tcPr>
            <w:tcW w:w="565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767B" w:rsidRPr="00E96D67" w:rsidRDefault="003A767B">
            <w:pPr>
              <w:rPr>
                <w:rFonts w:ascii="Arial" w:hAnsi="Arial" w:cs="Arial"/>
                <w:sz w:val="24"/>
                <w:szCs w:val="24"/>
              </w:rPr>
            </w:pPr>
            <w:r w:rsidRPr="00E96D67">
              <w:rPr>
                <w:rFonts w:ascii="Arial" w:hAnsi="Arial" w:cs="Arial"/>
                <w:bCs/>
                <w:sz w:val="24"/>
                <w:szCs w:val="24"/>
              </w:rPr>
              <w:t xml:space="preserve">Высшее образование – подготовка </w:t>
            </w:r>
            <w:r w:rsidRPr="00E96D67">
              <w:rPr>
                <w:rFonts w:ascii="Arial" w:hAnsi="Arial" w:cs="Arial"/>
                <w:sz w:val="24"/>
                <w:szCs w:val="24"/>
              </w:rPr>
              <w:t>кадров высшей квалификации</w:t>
            </w:r>
          </w:p>
        </w:tc>
      </w:tr>
      <w:tr w:rsidR="003A767B" w:rsidRPr="00E96D67" w:rsidTr="00E96D67">
        <w:trPr>
          <w:trHeight w:val="341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7B" w:rsidRPr="00E96D67" w:rsidRDefault="003A767B">
            <w:pPr>
              <w:rPr>
                <w:rFonts w:ascii="Arial" w:hAnsi="Arial" w:cs="Arial"/>
                <w:sz w:val="24"/>
                <w:szCs w:val="24"/>
              </w:rPr>
            </w:pPr>
            <w:r w:rsidRPr="00E96D67">
              <w:rPr>
                <w:rFonts w:ascii="Arial" w:hAnsi="Arial" w:cs="Arial"/>
                <w:sz w:val="24"/>
                <w:szCs w:val="24"/>
              </w:rPr>
              <w:t>Курс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A767B" w:rsidRPr="00E96D67" w:rsidRDefault="00F365F2">
            <w:pPr>
              <w:rPr>
                <w:rFonts w:ascii="Arial" w:hAnsi="Arial" w:cs="Arial"/>
                <w:sz w:val="24"/>
                <w:szCs w:val="24"/>
              </w:rPr>
            </w:pPr>
            <w:r w:rsidRPr="00E96D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A767B" w:rsidRPr="00E96D67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D67">
              <w:rPr>
                <w:rFonts w:ascii="Arial" w:hAnsi="Arial" w:cs="Arial"/>
                <w:sz w:val="24"/>
                <w:szCs w:val="24"/>
              </w:rPr>
              <w:t>семестр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B" w:rsidRPr="00E96D67" w:rsidRDefault="00F365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6D6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3A767B" w:rsidRPr="00E96D67" w:rsidTr="00E96D67"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:rsidR="003A767B" w:rsidRPr="00E96D67" w:rsidRDefault="003A76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767B" w:rsidRPr="00E96D67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767B" w:rsidRPr="00E96D67" w:rsidTr="00E96D67"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67B" w:rsidRPr="00E96D67" w:rsidRDefault="003A76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5F2" w:rsidRPr="00E96D67" w:rsidRDefault="00F365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5F2" w:rsidRPr="00E96D67" w:rsidRDefault="00F365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67B" w:rsidRPr="00E96D67" w:rsidRDefault="003A76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65F2" w:rsidRPr="00E96D67" w:rsidTr="00E96D67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2" w:rsidRPr="00E96D67" w:rsidRDefault="00F365F2" w:rsidP="00F365F2">
            <w:pPr>
              <w:rPr>
                <w:rFonts w:ascii="Arial" w:hAnsi="Arial" w:cs="Arial"/>
                <w:sz w:val="24"/>
                <w:szCs w:val="24"/>
              </w:rPr>
            </w:pPr>
            <w:r w:rsidRPr="00E96D6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Заведующий кафедрой - </w:t>
            </w:r>
            <w:r w:rsidR="001A5019" w:rsidRPr="00E96D6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руководи</w:t>
            </w:r>
            <w:r w:rsidR="00E96D6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тель научно-образователь</w:t>
            </w:r>
            <w:r w:rsidR="001A5019" w:rsidRPr="00E96D67">
              <w:rPr>
                <w:rFonts w:ascii="Arial" w:eastAsia="SimSun" w:hAnsi="Arial" w:cs="Arial"/>
                <w:color w:val="000000"/>
                <w:sz w:val="24"/>
                <w:szCs w:val="24"/>
                <w:lang w:eastAsia="zh-CN"/>
              </w:rPr>
              <w:t>ного центра на правах кафедры НОЦ Н.М Кижнера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2" w:rsidRPr="00E96D67" w:rsidRDefault="00F365F2" w:rsidP="00F36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67" w:rsidRDefault="00E96D67" w:rsidP="00F365F2">
            <w:pPr>
              <w:pStyle w:val="af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F365F2" w:rsidRPr="00E96D67" w:rsidRDefault="001A5019" w:rsidP="00F365F2">
            <w:pPr>
              <w:pStyle w:val="af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E96D67">
              <w:rPr>
                <w:rFonts w:ascii="Arial" w:hAnsi="Arial" w:cs="Arial"/>
              </w:rPr>
              <w:t>Е.А.</w:t>
            </w:r>
            <w:r w:rsidR="00AB0A6A" w:rsidRPr="00E96D67">
              <w:rPr>
                <w:rFonts w:ascii="Arial" w:hAnsi="Arial" w:cs="Arial"/>
              </w:rPr>
              <w:t xml:space="preserve"> </w:t>
            </w:r>
            <w:r w:rsidRPr="00E96D67">
              <w:rPr>
                <w:rFonts w:ascii="Arial" w:hAnsi="Arial" w:cs="Arial"/>
              </w:rPr>
              <w:t>Краснокутская</w:t>
            </w:r>
          </w:p>
        </w:tc>
      </w:tr>
      <w:tr w:rsidR="00F365F2" w:rsidRPr="00E96D67" w:rsidTr="00E96D67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2" w:rsidRPr="00E96D67" w:rsidRDefault="00F365F2" w:rsidP="00E96D6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96D67">
              <w:rPr>
                <w:rFonts w:ascii="Arial" w:hAnsi="Arial" w:cs="Arial"/>
                <w:sz w:val="24"/>
                <w:szCs w:val="24"/>
              </w:rPr>
              <w:t xml:space="preserve">Руководитель программы аспирантуры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F2" w:rsidRPr="00E96D67" w:rsidRDefault="00F365F2" w:rsidP="00F365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F2" w:rsidRPr="00E96D67" w:rsidRDefault="001A5019" w:rsidP="00F365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6D67">
              <w:rPr>
                <w:rFonts w:ascii="Arial" w:hAnsi="Arial" w:cs="Arial"/>
                <w:sz w:val="24"/>
                <w:szCs w:val="24"/>
              </w:rPr>
              <w:t>Т.С.</w:t>
            </w:r>
            <w:r w:rsidR="00AB0A6A" w:rsidRPr="00E96D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6D67">
              <w:rPr>
                <w:rFonts w:ascii="Arial" w:hAnsi="Arial" w:cs="Arial"/>
                <w:sz w:val="24"/>
                <w:szCs w:val="24"/>
              </w:rPr>
              <w:t>Петровская</w:t>
            </w:r>
          </w:p>
        </w:tc>
      </w:tr>
    </w:tbl>
    <w:p w:rsidR="003A767B" w:rsidRPr="00E96D67" w:rsidRDefault="003A767B" w:rsidP="003A767B">
      <w:pPr>
        <w:jc w:val="center"/>
        <w:rPr>
          <w:rFonts w:ascii="Arial" w:hAnsi="Arial" w:cs="Arial"/>
          <w:sz w:val="24"/>
          <w:szCs w:val="24"/>
        </w:rPr>
      </w:pPr>
    </w:p>
    <w:p w:rsidR="003A767B" w:rsidRPr="00E96D67" w:rsidRDefault="003A767B" w:rsidP="003A767B">
      <w:pPr>
        <w:jc w:val="center"/>
        <w:rPr>
          <w:rFonts w:ascii="Arial" w:hAnsi="Arial" w:cs="Arial"/>
          <w:sz w:val="24"/>
          <w:szCs w:val="24"/>
        </w:rPr>
      </w:pPr>
    </w:p>
    <w:p w:rsidR="003A767B" w:rsidRPr="00E96D67" w:rsidRDefault="003A767B" w:rsidP="003A767B">
      <w:pPr>
        <w:jc w:val="center"/>
        <w:rPr>
          <w:rFonts w:ascii="Arial" w:hAnsi="Arial" w:cs="Arial"/>
          <w:sz w:val="24"/>
          <w:szCs w:val="24"/>
        </w:rPr>
      </w:pPr>
    </w:p>
    <w:p w:rsidR="003A767B" w:rsidRPr="00E96D67" w:rsidRDefault="003A767B" w:rsidP="003A767B">
      <w:pPr>
        <w:jc w:val="center"/>
        <w:rPr>
          <w:rFonts w:ascii="Arial" w:hAnsi="Arial" w:cs="Arial"/>
          <w:sz w:val="24"/>
          <w:szCs w:val="24"/>
        </w:rPr>
      </w:pPr>
    </w:p>
    <w:p w:rsidR="003A767B" w:rsidRPr="00E96D67" w:rsidRDefault="003A767B" w:rsidP="003A767B">
      <w:pPr>
        <w:jc w:val="center"/>
        <w:rPr>
          <w:rFonts w:ascii="Arial" w:hAnsi="Arial" w:cs="Arial"/>
          <w:sz w:val="24"/>
          <w:szCs w:val="24"/>
        </w:rPr>
      </w:pPr>
    </w:p>
    <w:p w:rsidR="003A767B" w:rsidRPr="00E96D67" w:rsidRDefault="003A767B" w:rsidP="003A767B">
      <w:pPr>
        <w:jc w:val="center"/>
        <w:rPr>
          <w:rFonts w:ascii="Arial" w:hAnsi="Arial" w:cs="Arial"/>
          <w:sz w:val="24"/>
          <w:szCs w:val="24"/>
        </w:rPr>
      </w:pPr>
    </w:p>
    <w:p w:rsidR="00DB6129" w:rsidRPr="00E96D67" w:rsidRDefault="00DB6129" w:rsidP="003A767B">
      <w:pPr>
        <w:jc w:val="center"/>
        <w:rPr>
          <w:rFonts w:ascii="Arial" w:hAnsi="Arial" w:cs="Arial"/>
          <w:sz w:val="24"/>
          <w:szCs w:val="24"/>
        </w:rPr>
      </w:pPr>
    </w:p>
    <w:p w:rsidR="003A767B" w:rsidRPr="00E96D67" w:rsidRDefault="003A767B" w:rsidP="00290624">
      <w:pPr>
        <w:rPr>
          <w:rFonts w:ascii="Arial" w:hAnsi="Arial" w:cs="Arial"/>
          <w:sz w:val="24"/>
          <w:szCs w:val="24"/>
        </w:rPr>
      </w:pPr>
    </w:p>
    <w:p w:rsidR="003A767B" w:rsidRPr="00E96D67" w:rsidRDefault="003A767B" w:rsidP="003A767B">
      <w:pPr>
        <w:jc w:val="center"/>
        <w:rPr>
          <w:rFonts w:ascii="Arial" w:hAnsi="Arial" w:cs="Arial"/>
          <w:sz w:val="24"/>
          <w:szCs w:val="24"/>
        </w:rPr>
      </w:pPr>
    </w:p>
    <w:p w:rsidR="003A767B" w:rsidRPr="00E96D67" w:rsidRDefault="003A767B" w:rsidP="003A767B">
      <w:pPr>
        <w:rPr>
          <w:rFonts w:ascii="Arial" w:hAnsi="Arial" w:cs="Arial"/>
          <w:sz w:val="24"/>
          <w:szCs w:val="24"/>
        </w:rPr>
      </w:pPr>
    </w:p>
    <w:p w:rsidR="00F50404" w:rsidRDefault="003A767B" w:rsidP="00F365F2">
      <w:pPr>
        <w:pStyle w:val="31"/>
        <w:spacing w:before="0"/>
        <w:ind w:firstLine="284"/>
        <w:jc w:val="center"/>
      </w:pPr>
      <w:r w:rsidRPr="00E96D67">
        <w:rPr>
          <w:rFonts w:ascii="Arial" w:hAnsi="Arial" w:cs="Arial"/>
          <w:sz w:val="24"/>
        </w:rPr>
        <w:t>202</w:t>
      </w:r>
      <w:r w:rsidR="0046337C">
        <w:rPr>
          <w:rFonts w:ascii="Arial" w:hAnsi="Arial" w:cs="Arial"/>
          <w:sz w:val="24"/>
        </w:rPr>
        <w:t>4</w:t>
      </w:r>
      <w:r w:rsidRPr="00E96D67">
        <w:rPr>
          <w:rFonts w:ascii="Arial" w:hAnsi="Arial" w:cs="Arial"/>
          <w:sz w:val="24"/>
        </w:rPr>
        <w:t xml:space="preserve"> г.</w:t>
      </w:r>
      <w:r w:rsidRPr="00E96D67">
        <w:rPr>
          <w:rFonts w:ascii="Arial" w:hAnsi="Arial" w:cs="Arial"/>
          <w:sz w:val="24"/>
        </w:rPr>
        <w:br w:type="page"/>
      </w:r>
    </w:p>
    <w:p w:rsidR="00DB6129" w:rsidRPr="00E96D67" w:rsidRDefault="00DB6129" w:rsidP="008A425B">
      <w:pPr>
        <w:pStyle w:val="a3"/>
        <w:numPr>
          <w:ilvl w:val="0"/>
          <w:numId w:val="3"/>
        </w:numPr>
        <w:spacing w:after="240"/>
        <w:ind w:hanging="357"/>
        <w:jc w:val="center"/>
        <w:rPr>
          <w:rFonts w:ascii="Arial" w:hAnsi="Arial" w:cs="Arial"/>
          <w:b/>
          <w:sz w:val="24"/>
          <w:szCs w:val="24"/>
        </w:rPr>
      </w:pPr>
      <w:r w:rsidRPr="00E96D67">
        <w:rPr>
          <w:rFonts w:ascii="Arial" w:hAnsi="Arial" w:cs="Arial"/>
          <w:b/>
          <w:sz w:val="24"/>
          <w:szCs w:val="24"/>
        </w:rPr>
        <w:lastRenderedPageBreak/>
        <w:t>О</w:t>
      </w:r>
      <w:r w:rsidR="008A425B" w:rsidRPr="00E96D67">
        <w:rPr>
          <w:rFonts w:ascii="Arial" w:hAnsi="Arial" w:cs="Arial"/>
          <w:b/>
          <w:sz w:val="24"/>
          <w:szCs w:val="24"/>
        </w:rPr>
        <w:t>бщие положения</w:t>
      </w:r>
    </w:p>
    <w:p w:rsidR="005D4D29" w:rsidRPr="00E96D67" w:rsidRDefault="00DB6129" w:rsidP="0085586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96D67">
        <w:rPr>
          <w:rFonts w:ascii="Arial" w:hAnsi="Arial" w:cs="Arial"/>
          <w:color w:val="000000"/>
          <w:sz w:val="24"/>
          <w:szCs w:val="24"/>
        </w:rPr>
        <w:t xml:space="preserve">Программа кандидатского экзамена по специальной дисциплине </w:t>
      </w:r>
      <w:r w:rsidR="00E96D67" w:rsidRPr="00E96D67">
        <w:rPr>
          <w:rFonts w:ascii="Arial" w:hAnsi="Arial" w:cs="Arial"/>
          <w:sz w:val="24"/>
          <w:szCs w:val="24"/>
        </w:rPr>
        <w:t xml:space="preserve">2.6.14. </w:t>
      </w:r>
      <w:r w:rsidR="001A5019" w:rsidRPr="00E96D67">
        <w:rPr>
          <w:rFonts w:ascii="Arial" w:hAnsi="Arial" w:cs="Arial"/>
          <w:sz w:val="24"/>
          <w:szCs w:val="24"/>
        </w:rPr>
        <w:t>Техн</w:t>
      </w:r>
      <w:r w:rsidR="001A5019" w:rsidRPr="00E96D67">
        <w:rPr>
          <w:rFonts w:ascii="Arial" w:hAnsi="Arial" w:cs="Arial"/>
          <w:sz w:val="24"/>
          <w:szCs w:val="24"/>
        </w:rPr>
        <w:t>о</w:t>
      </w:r>
      <w:r w:rsidR="001A5019" w:rsidRPr="00E96D67">
        <w:rPr>
          <w:rFonts w:ascii="Arial" w:hAnsi="Arial" w:cs="Arial"/>
          <w:sz w:val="24"/>
          <w:szCs w:val="24"/>
        </w:rPr>
        <w:t xml:space="preserve">логия </w:t>
      </w:r>
      <w:r w:rsidR="00E96D67" w:rsidRPr="00E96D67">
        <w:rPr>
          <w:rFonts w:ascii="Arial" w:hAnsi="Arial" w:cs="Arial"/>
          <w:sz w:val="24"/>
          <w:szCs w:val="24"/>
        </w:rPr>
        <w:t xml:space="preserve"> </w:t>
      </w:r>
      <w:r w:rsidR="001A5019" w:rsidRPr="00E96D67">
        <w:rPr>
          <w:rFonts w:ascii="Arial" w:hAnsi="Arial" w:cs="Arial"/>
          <w:sz w:val="24"/>
          <w:szCs w:val="24"/>
        </w:rPr>
        <w:t>силикатных и тугоплавких неметаллических материалов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 (далее – кандида</w:t>
      </w:r>
      <w:r w:rsidRPr="00E96D67">
        <w:rPr>
          <w:rFonts w:ascii="Arial" w:hAnsi="Arial" w:cs="Arial"/>
          <w:color w:val="000000"/>
          <w:sz w:val="24"/>
          <w:szCs w:val="24"/>
        </w:rPr>
        <w:t>т</w:t>
      </w:r>
      <w:r w:rsidRPr="00E96D67">
        <w:rPr>
          <w:rFonts w:ascii="Arial" w:hAnsi="Arial" w:cs="Arial"/>
          <w:color w:val="000000"/>
          <w:sz w:val="24"/>
          <w:szCs w:val="24"/>
        </w:rPr>
        <w:t>ский экзамен) по программе подготовки научных и научно-педагогических кадров в аспир</w:t>
      </w:r>
      <w:r w:rsidR="005D4D29" w:rsidRPr="00E96D67">
        <w:rPr>
          <w:rFonts w:ascii="Arial" w:hAnsi="Arial" w:cs="Arial"/>
          <w:color w:val="000000"/>
          <w:sz w:val="24"/>
          <w:szCs w:val="24"/>
        </w:rPr>
        <w:t xml:space="preserve">антуре </w:t>
      </w:r>
      <w:r w:rsidRPr="00E96D67">
        <w:rPr>
          <w:rFonts w:ascii="Arial" w:hAnsi="Arial" w:cs="Arial"/>
          <w:color w:val="000000"/>
          <w:sz w:val="24"/>
          <w:szCs w:val="24"/>
        </w:rPr>
        <w:t>(далее – программа аспирантуры) сформирована с учето</w:t>
      </w:r>
      <w:r w:rsidR="005D4D29" w:rsidRPr="00E96D67">
        <w:rPr>
          <w:rFonts w:ascii="Arial" w:hAnsi="Arial" w:cs="Arial"/>
          <w:color w:val="000000"/>
          <w:sz w:val="24"/>
          <w:szCs w:val="24"/>
        </w:rPr>
        <w:t>м освоения аспирантами специальной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 дисциплин</w:t>
      </w:r>
      <w:r w:rsidR="0085586E" w:rsidRPr="00E96D67">
        <w:rPr>
          <w:rFonts w:ascii="Arial" w:hAnsi="Arial" w:cs="Arial"/>
          <w:color w:val="000000"/>
          <w:sz w:val="24"/>
          <w:szCs w:val="24"/>
        </w:rPr>
        <w:t>ы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 образовательного компонента программы аспирантуры </w:t>
      </w:r>
      <w:r w:rsidR="005D4D29" w:rsidRPr="00E96D67">
        <w:rPr>
          <w:rFonts w:ascii="Arial" w:hAnsi="Arial" w:cs="Arial"/>
          <w:color w:val="000000"/>
          <w:sz w:val="24"/>
          <w:szCs w:val="24"/>
        </w:rPr>
        <w:t>и паспорта научной специальности.</w:t>
      </w:r>
    </w:p>
    <w:p w:rsidR="006F2FBF" w:rsidRPr="00E96D67" w:rsidRDefault="006F2FBF" w:rsidP="005112C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Кандидатский экзамен представляет собой форму </w:t>
      </w:r>
      <w:proofErr w:type="gramStart"/>
      <w:r w:rsidRPr="00E96D67">
        <w:rPr>
          <w:rFonts w:ascii="Arial" w:hAnsi="Arial" w:cs="Arial"/>
          <w:sz w:val="24"/>
          <w:szCs w:val="24"/>
        </w:rPr>
        <w:t>оценки степени подгото</w:t>
      </w:r>
      <w:r w:rsidRPr="00E96D67">
        <w:rPr>
          <w:rFonts w:ascii="Arial" w:hAnsi="Arial" w:cs="Arial"/>
          <w:sz w:val="24"/>
          <w:szCs w:val="24"/>
        </w:rPr>
        <w:t>в</w:t>
      </w:r>
      <w:r w:rsidRPr="00E96D67">
        <w:rPr>
          <w:rFonts w:ascii="Arial" w:hAnsi="Arial" w:cs="Arial"/>
          <w:sz w:val="24"/>
          <w:szCs w:val="24"/>
        </w:rPr>
        <w:t>ленности соискателя ученой степени кандидата наук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к проведению научных иссл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>дований по конкретной научной специальности и отрасли науки, по которой подг</w:t>
      </w:r>
      <w:r w:rsidRPr="00E96D67">
        <w:rPr>
          <w:rFonts w:ascii="Arial" w:hAnsi="Arial" w:cs="Arial"/>
          <w:sz w:val="24"/>
          <w:szCs w:val="24"/>
        </w:rPr>
        <w:t>о</w:t>
      </w:r>
      <w:r w:rsidRPr="00E96D67">
        <w:rPr>
          <w:rFonts w:ascii="Arial" w:hAnsi="Arial" w:cs="Arial"/>
          <w:sz w:val="24"/>
          <w:szCs w:val="24"/>
        </w:rPr>
        <w:t>тавливается или подготовлена диссертация.</w:t>
      </w:r>
    </w:p>
    <w:p w:rsidR="005112CF" w:rsidRPr="00E96D67" w:rsidRDefault="005112CF" w:rsidP="005112C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96D67">
        <w:rPr>
          <w:rFonts w:ascii="Arial" w:hAnsi="Arial" w:cs="Arial"/>
          <w:color w:val="000000"/>
          <w:sz w:val="24"/>
          <w:szCs w:val="24"/>
        </w:rPr>
        <w:t xml:space="preserve">На кандидатском экзамене аспирант (соискатель) должен продемонстрировать умение пользоваться знаниями, приобретенными в ходе </w:t>
      </w:r>
      <w:proofErr w:type="gramStart"/>
      <w:r w:rsidRPr="00E96D67">
        <w:rPr>
          <w:rFonts w:ascii="Arial" w:hAnsi="Arial" w:cs="Arial"/>
          <w:color w:val="000000"/>
          <w:sz w:val="24"/>
          <w:szCs w:val="24"/>
        </w:rPr>
        <w:t>освоения дисциплин обр</w:t>
      </w:r>
      <w:r w:rsidRPr="00E96D67">
        <w:rPr>
          <w:rFonts w:ascii="Arial" w:hAnsi="Arial" w:cs="Arial"/>
          <w:color w:val="000000"/>
          <w:sz w:val="24"/>
          <w:szCs w:val="24"/>
        </w:rPr>
        <w:t>а</w:t>
      </w:r>
      <w:r w:rsidRPr="00E96D67">
        <w:rPr>
          <w:rFonts w:ascii="Arial" w:hAnsi="Arial" w:cs="Arial"/>
          <w:color w:val="000000"/>
          <w:sz w:val="24"/>
          <w:szCs w:val="24"/>
        </w:rPr>
        <w:t>зовательного компонента программы аспирантуры</w:t>
      </w:r>
      <w:proofErr w:type="gramEnd"/>
      <w:r w:rsidRPr="00E96D67">
        <w:rPr>
          <w:rFonts w:ascii="Arial" w:hAnsi="Arial" w:cs="Arial"/>
          <w:color w:val="000000"/>
          <w:sz w:val="24"/>
          <w:szCs w:val="24"/>
        </w:rPr>
        <w:t>.</w:t>
      </w:r>
    </w:p>
    <w:p w:rsidR="000123FE" w:rsidRPr="00E96D67" w:rsidRDefault="00335073" w:rsidP="0085586E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Основу программы кандидатского экзамена по специальности</w:t>
      </w:r>
      <w:r w:rsidR="001761B8" w:rsidRPr="00E96D67">
        <w:rPr>
          <w:rFonts w:ascii="Arial" w:hAnsi="Arial" w:cs="Arial"/>
          <w:sz w:val="24"/>
          <w:szCs w:val="24"/>
        </w:rPr>
        <w:t xml:space="preserve"> </w:t>
      </w:r>
      <w:r w:rsidR="001A5019" w:rsidRPr="00E96D67">
        <w:rPr>
          <w:rFonts w:ascii="Arial" w:hAnsi="Arial" w:cs="Arial"/>
          <w:sz w:val="24"/>
          <w:szCs w:val="24"/>
        </w:rPr>
        <w:t>2.6.14.</w:t>
      </w:r>
      <w:r w:rsidR="001A5019" w:rsidRPr="00E96D67">
        <w:rPr>
          <w:rFonts w:ascii="Arial" w:hAnsi="Arial" w:cs="Arial"/>
          <w:sz w:val="24"/>
          <w:szCs w:val="24"/>
        </w:rPr>
        <w:tab/>
        <w:t>Технол</w:t>
      </w:r>
      <w:r w:rsidR="001A5019" w:rsidRPr="00E96D67">
        <w:rPr>
          <w:rFonts w:ascii="Arial" w:hAnsi="Arial" w:cs="Arial"/>
          <w:sz w:val="24"/>
          <w:szCs w:val="24"/>
        </w:rPr>
        <w:t>о</w:t>
      </w:r>
      <w:r w:rsidR="001A5019" w:rsidRPr="00E96D67">
        <w:rPr>
          <w:rFonts w:ascii="Arial" w:hAnsi="Arial" w:cs="Arial"/>
          <w:sz w:val="24"/>
          <w:szCs w:val="24"/>
        </w:rPr>
        <w:t xml:space="preserve">гия силикатных и тугоплавких неметаллических материалов </w:t>
      </w:r>
      <w:r w:rsidRPr="00E96D67">
        <w:rPr>
          <w:rFonts w:ascii="Arial" w:hAnsi="Arial" w:cs="Arial"/>
          <w:sz w:val="24"/>
          <w:szCs w:val="24"/>
        </w:rPr>
        <w:t>составили ключевые проблемы современного состояния и прогнозирование р</w:t>
      </w:r>
      <w:r w:rsidR="001A5019" w:rsidRPr="00E96D67">
        <w:rPr>
          <w:rFonts w:ascii="Arial" w:hAnsi="Arial" w:cs="Arial"/>
          <w:sz w:val="24"/>
          <w:szCs w:val="24"/>
        </w:rPr>
        <w:t>азработки и производства</w:t>
      </w:r>
      <w:r w:rsidRPr="00E96D67">
        <w:rPr>
          <w:rFonts w:ascii="Arial" w:hAnsi="Arial" w:cs="Arial"/>
          <w:sz w:val="24"/>
          <w:szCs w:val="24"/>
        </w:rPr>
        <w:t xml:space="preserve"> </w:t>
      </w:r>
      <w:r w:rsidR="001A5019" w:rsidRPr="00E96D67">
        <w:rPr>
          <w:rFonts w:ascii="Arial" w:hAnsi="Arial" w:cs="Arial"/>
          <w:sz w:val="24"/>
          <w:szCs w:val="24"/>
        </w:rPr>
        <w:t xml:space="preserve">силикатных и тугоплавких неметаллических материалов. </w:t>
      </w:r>
    </w:p>
    <w:p w:rsidR="005112CF" w:rsidRPr="00E96D67" w:rsidRDefault="00335073" w:rsidP="0085586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Направления исследований</w:t>
      </w:r>
      <w:r w:rsidR="00A40906" w:rsidRPr="00E96D67">
        <w:rPr>
          <w:rFonts w:ascii="Arial" w:hAnsi="Arial" w:cs="Arial"/>
          <w:sz w:val="24"/>
          <w:szCs w:val="24"/>
        </w:rPr>
        <w:t xml:space="preserve"> по специальности</w:t>
      </w:r>
      <w:r w:rsidR="00A40906" w:rsidRPr="00E96D67">
        <w:rPr>
          <w:rFonts w:ascii="Arial" w:hAnsi="Arial" w:cs="Arial"/>
          <w:color w:val="FF0000"/>
          <w:sz w:val="24"/>
          <w:szCs w:val="24"/>
        </w:rPr>
        <w:t xml:space="preserve"> </w:t>
      </w:r>
      <w:r w:rsidR="00AB0A6A" w:rsidRPr="00E96D67">
        <w:rPr>
          <w:rFonts w:ascii="Arial" w:hAnsi="Arial" w:cs="Arial"/>
          <w:sz w:val="24"/>
          <w:szCs w:val="24"/>
        </w:rPr>
        <w:t>2.6.14.</w:t>
      </w:r>
      <w:r w:rsidR="001A5019" w:rsidRPr="00E96D67">
        <w:rPr>
          <w:rFonts w:ascii="Arial" w:hAnsi="Arial" w:cs="Arial"/>
          <w:sz w:val="24"/>
          <w:szCs w:val="24"/>
        </w:rPr>
        <w:t>Технология силикатных и тугоплавких неметаллических материалов</w:t>
      </w:r>
      <w:r w:rsidR="000123FE" w:rsidRPr="00E96D67">
        <w:rPr>
          <w:rFonts w:ascii="Arial" w:hAnsi="Arial" w:cs="Arial"/>
          <w:sz w:val="24"/>
          <w:szCs w:val="24"/>
        </w:rPr>
        <w:t>:</w:t>
      </w:r>
    </w:p>
    <w:p w:rsidR="00C57E1D" w:rsidRPr="00E96D67" w:rsidRDefault="00C57E1D" w:rsidP="00C57E1D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Разработка научных основ создания функциональных силикатных и тугопла</w:t>
      </w:r>
      <w:r w:rsidRPr="00E96D67">
        <w:rPr>
          <w:rFonts w:ascii="Arial" w:hAnsi="Arial" w:cs="Arial"/>
          <w:sz w:val="24"/>
          <w:szCs w:val="24"/>
        </w:rPr>
        <w:t>в</w:t>
      </w:r>
      <w:r w:rsidRPr="00E96D67">
        <w:rPr>
          <w:rFonts w:ascii="Arial" w:hAnsi="Arial" w:cs="Arial"/>
          <w:sz w:val="24"/>
          <w:szCs w:val="24"/>
        </w:rPr>
        <w:t>ких неметаллических материалов для отраслей современной техники</w:t>
      </w:r>
      <w:r w:rsidR="00820C89" w:rsidRPr="00E96D67">
        <w:rPr>
          <w:rFonts w:ascii="Arial" w:hAnsi="Arial" w:cs="Arial"/>
          <w:sz w:val="24"/>
          <w:szCs w:val="24"/>
        </w:rPr>
        <w:t>.</w:t>
      </w:r>
    </w:p>
    <w:p w:rsidR="00C57E1D" w:rsidRPr="00E96D67" w:rsidRDefault="00820C89" w:rsidP="00C57E1D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Разработка</w:t>
      </w:r>
      <w:r w:rsidR="00C57E1D" w:rsidRPr="00E96D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7E1D" w:rsidRPr="00E96D67">
        <w:rPr>
          <w:rFonts w:ascii="Arial" w:hAnsi="Arial" w:cs="Arial"/>
          <w:sz w:val="24"/>
          <w:szCs w:val="24"/>
        </w:rPr>
        <w:t>наноструктурированной</w:t>
      </w:r>
      <w:proofErr w:type="spellEnd"/>
      <w:r w:rsidR="00C57E1D" w:rsidRPr="00E96D67">
        <w:rPr>
          <w:rFonts w:ascii="Arial" w:hAnsi="Arial" w:cs="Arial"/>
          <w:sz w:val="24"/>
          <w:szCs w:val="24"/>
        </w:rPr>
        <w:t xml:space="preserve"> технической керамики с повышенными свойствами: </w:t>
      </w:r>
      <w:proofErr w:type="spellStart"/>
      <w:r w:rsidR="00C57E1D" w:rsidRPr="00E96D67">
        <w:rPr>
          <w:rFonts w:ascii="Arial" w:hAnsi="Arial" w:cs="Arial"/>
          <w:sz w:val="24"/>
          <w:szCs w:val="24"/>
        </w:rPr>
        <w:t>корундо</w:t>
      </w:r>
      <w:proofErr w:type="spellEnd"/>
      <w:r w:rsidR="00C57E1D" w:rsidRPr="00E96D67">
        <w:rPr>
          <w:rFonts w:ascii="Arial" w:hAnsi="Arial" w:cs="Arial"/>
          <w:sz w:val="24"/>
          <w:szCs w:val="24"/>
        </w:rPr>
        <w:t>-циркониевой, нитридной</w:t>
      </w:r>
      <w:r w:rsidRPr="00E96D67">
        <w:rPr>
          <w:rFonts w:ascii="Arial" w:hAnsi="Arial" w:cs="Arial"/>
          <w:sz w:val="24"/>
          <w:szCs w:val="24"/>
        </w:rPr>
        <w:t xml:space="preserve"> и др.</w:t>
      </w:r>
    </w:p>
    <w:p w:rsidR="00C57E1D" w:rsidRPr="00E96D67" w:rsidRDefault="00C57E1D" w:rsidP="00C57E1D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6D67">
        <w:rPr>
          <w:rFonts w:ascii="Arial" w:hAnsi="Arial" w:cs="Arial"/>
          <w:sz w:val="24"/>
          <w:szCs w:val="24"/>
        </w:rPr>
        <w:t>Раз</w:t>
      </w:r>
      <w:r w:rsidR="00820C89" w:rsidRPr="00E96D67">
        <w:rPr>
          <w:rFonts w:ascii="Arial" w:hAnsi="Arial" w:cs="Arial"/>
          <w:sz w:val="24"/>
          <w:szCs w:val="24"/>
        </w:rPr>
        <w:t>работка новых о</w:t>
      </w:r>
      <w:r w:rsidRPr="00E96D67">
        <w:rPr>
          <w:rFonts w:ascii="Arial" w:hAnsi="Arial" w:cs="Arial"/>
          <w:sz w:val="24"/>
          <w:szCs w:val="24"/>
        </w:rPr>
        <w:t>гнеупорные материал</w:t>
      </w:r>
      <w:r w:rsidR="00820C89" w:rsidRPr="00E96D67">
        <w:rPr>
          <w:rFonts w:ascii="Arial" w:hAnsi="Arial" w:cs="Arial"/>
          <w:sz w:val="24"/>
          <w:szCs w:val="24"/>
        </w:rPr>
        <w:t>ов</w:t>
      </w:r>
      <w:r w:rsidRPr="00E96D67">
        <w:rPr>
          <w:rFonts w:ascii="Arial" w:hAnsi="Arial" w:cs="Arial"/>
          <w:sz w:val="24"/>
          <w:szCs w:val="24"/>
        </w:rPr>
        <w:t xml:space="preserve"> для черной и цветной металлургии</w:t>
      </w:r>
      <w:r w:rsidR="00820C89" w:rsidRPr="00E96D67">
        <w:rPr>
          <w:rFonts w:ascii="Arial" w:hAnsi="Arial" w:cs="Arial"/>
          <w:sz w:val="24"/>
          <w:szCs w:val="24"/>
        </w:rPr>
        <w:t>.</w:t>
      </w:r>
      <w:proofErr w:type="gramEnd"/>
    </w:p>
    <w:p w:rsidR="00C57E1D" w:rsidRPr="00E96D67" w:rsidRDefault="00820C89" w:rsidP="00C57E1D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С</w:t>
      </w:r>
      <w:r w:rsidR="00C57E1D" w:rsidRPr="00E96D67">
        <w:rPr>
          <w:rFonts w:ascii="Arial" w:hAnsi="Arial" w:cs="Arial"/>
          <w:sz w:val="24"/>
          <w:szCs w:val="24"/>
        </w:rPr>
        <w:t>амораспространяющийся высокотемпературный синтез керамических материалов на основе оксидов, ни</w:t>
      </w:r>
      <w:r w:rsidRPr="00E96D67">
        <w:rPr>
          <w:rFonts w:ascii="Arial" w:hAnsi="Arial" w:cs="Arial"/>
          <w:sz w:val="24"/>
          <w:szCs w:val="24"/>
        </w:rPr>
        <w:t>тридов, оксинитридов, сиалонов.</w:t>
      </w:r>
    </w:p>
    <w:p w:rsidR="00C57E1D" w:rsidRPr="00E96D67" w:rsidRDefault="00820C89" w:rsidP="00C57E1D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Разработка </w:t>
      </w:r>
      <w:proofErr w:type="gramStart"/>
      <w:r w:rsidR="00C57E1D" w:rsidRPr="00E96D67">
        <w:rPr>
          <w:rFonts w:ascii="Arial" w:hAnsi="Arial" w:cs="Arial"/>
          <w:sz w:val="24"/>
          <w:szCs w:val="24"/>
        </w:rPr>
        <w:t>керамически</w:t>
      </w:r>
      <w:r w:rsidRPr="00E96D67">
        <w:rPr>
          <w:rFonts w:ascii="Arial" w:hAnsi="Arial" w:cs="Arial"/>
          <w:sz w:val="24"/>
          <w:szCs w:val="24"/>
        </w:rPr>
        <w:t>х</w:t>
      </w:r>
      <w:proofErr w:type="gramEnd"/>
      <w:r w:rsidR="00C57E1D" w:rsidRPr="00E96D67">
        <w:rPr>
          <w:rFonts w:ascii="Arial" w:hAnsi="Arial" w:cs="Arial"/>
          <w:sz w:val="24"/>
          <w:szCs w:val="24"/>
        </w:rPr>
        <w:t xml:space="preserve"> проппант</w:t>
      </w:r>
      <w:r w:rsidRPr="00E96D67">
        <w:rPr>
          <w:rFonts w:ascii="Arial" w:hAnsi="Arial" w:cs="Arial"/>
          <w:sz w:val="24"/>
          <w:szCs w:val="24"/>
        </w:rPr>
        <w:t>ов</w:t>
      </w:r>
      <w:r w:rsidR="00C57E1D" w:rsidRPr="00E96D67">
        <w:rPr>
          <w:rFonts w:ascii="Arial" w:hAnsi="Arial" w:cs="Arial"/>
          <w:sz w:val="24"/>
          <w:szCs w:val="24"/>
        </w:rPr>
        <w:t xml:space="preserve"> для повышения эффективности добычи нефти и газа</w:t>
      </w:r>
      <w:r w:rsidRPr="00E96D67">
        <w:rPr>
          <w:rFonts w:ascii="Arial" w:hAnsi="Arial" w:cs="Arial"/>
          <w:sz w:val="24"/>
          <w:szCs w:val="24"/>
        </w:rPr>
        <w:t>.</w:t>
      </w:r>
    </w:p>
    <w:p w:rsidR="00C57E1D" w:rsidRPr="00E96D67" w:rsidRDefault="00820C89" w:rsidP="00C57E1D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Разработка </w:t>
      </w:r>
      <w:r w:rsidR="00C57E1D" w:rsidRPr="00E96D67">
        <w:rPr>
          <w:rFonts w:ascii="Arial" w:hAnsi="Arial" w:cs="Arial"/>
          <w:sz w:val="24"/>
          <w:szCs w:val="24"/>
        </w:rPr>
        <w:t>керамически</w:t>
      </w:r>
      <w:r w:rsidRPr="00E96D67">
        <w:rPr>
          <w:rFonts w:ascii="Arial" w:hAnsi="Arial" w:cs="Arial"/>
          <w:sz w:val="24"/>
          <w:szCs w:val="24"/>
        </w:rPr>
        <w:t>х</w:t>
      </w:r>
      <w:r w:rsidR="00C57E1D" w:rsidRPr="00E96D67">
        <w:rPr>
          <w:rFonts w:ascii="Arial" w:hAnsi="Arial" w:cs="Arial"/>
          <w:sz w:val="24"/>
          <w:szCs w:val="24"/>
        </w:rPr>
        <w:t xml:space="preserve"> строительны</w:t>
      </w:r>
      <w:r w:rsidRPr="00E96D67">
        <w:rPr>
          <w:rFonts w:ascii="Arial" w:hAnsi="Arial" w:cs="Arial"/>
          <w:sz w:val="24"/>
          <w:szCs w:val="24"/>
        </w:rPr>
        <w:t>х материалов</w:t>
      </w:r>
      <w:r w:rsidR="00C57E1D" w:rsidRPr="00E96D67">
        <w:rPr>
          <w:rFonts w:ascii="Arial" w:hAnsi="Arial" w:cs="Arial"/>
          <w:sz w:val="24"/>
          <w:szCs w:val="24"/>
        </w:rPr>
        <w:t xml:space="preserve"> и новы</w:t>
      </w:r>
      <w:r w:rsidRPr="00E96D67">
        <w:rPr>
          <w:rFonts w:ascii="Arial" w:hAnsi="Arial" w:cs="Arial"/>
          <w:sz w:val="24"/>
          <w:szCs w:val="24"/>
        </w:rPr>
        <w:t>х</w:t>
      </w:r>
      <w:r w:rsidR="00C57E1D" w:rsidRPr="00E96D67">
        <w:rPr>
          <w:rFonts w:ascii="Arial" w:hAnsi="Arial" w:cs="Arial"/>
          <w:sz w:val="24"/>
          <w:szCs w:val="24"/>
        </w:rPr>
        <w:t xml:space="preserve"> </w:t>
      </w:r>
      <w:r w:rsidRPr="00E96D67">
        <w:rPr>
          <w:rFonts w:ascii="Arial" w:hAnsi="Arial" w:cs="Arial"/>
          <w:sz w:val="24"/>
          <w:szCs w:val="24"/>
        </w:rPr>
        <w:t>технологий их производства.</w:t>
      </w:r>
    </w:p>
    <w:p w:rsidR="00C57E1D" w:rsidRPr="00E96D67" w:rsidRDefault="00820C89" w:rsidP="00C57E1D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Разработка и исследование с</w:t>
      </w:r>
      <w:r w:rsidR="00C57E1D" w:rsidRPr="00E96D67">
        <w:rPr>
          <w:rFonts w:ascii="Arial" w:hAnsi="Arial" w:cs="Arial"/>
          <w:sz w:val="24"/>
          <w:szCs w:val="24"/>
        </w:rPr>
        <w:t>текл</w:t>
      </w:r>
      <w:proofErr w:type="gramStart"/>
      <w:r w:rsidR="00C57E1D" w:rsidRPr="00E96D67">
        <w:rPr>
          <w:rFonts w:ascii="Arial" w:hAnsi="Arial" w:cs="Arial"/>
          <w:sz w:val="24"/>
          <w:szCs w:val="24"/>
        </w:rPr>
        <w:t>о-</w:t>
      </w:r>
      <w:proofErr w:type="gramEnd"/>
      <w:r w:rsidR="00C57E1D" w:rsidRPr="00E96D67">
        <w:rPr>
          <w:rFonts w:ascii="Arial" w:hAnsi="Arial" w:cs="Arial"/>
          <w:sz w:val="24"/>
          <w:szCs w:val="24"/>
        </w:rPr>
        <w:t xml:space="preserve"> и пеностеклокристаллическ</w:t>
      </w:r>
      <w:r w:rsidRPr="00E96D67">
        <w:rPr>
          <w:rFonts w:ascii="Arial" w:hAnsi="Arial" w:cs="Arial"/>
          <w:sz w:val="24"/>
          <w:szCs w:val="24"/>
        </w:rPr>
        <w:t>их материалов, современных эмалей.</w:t>
      </w:r>
    </w:p>
    <w:p w:rsidR="00C57E1D" w:rsidRPr="00E96D67" w:rsidRDefault="00820C89" w:rsidP="00C57E1D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Разработка м</w:t>
      </w:r>
      <w:r w:rsidR="00C57E1D" w:rsidRPr="00E96D67">
        <w:rPr>
          <w:rFonts w:ascii="Arial" w:hAnsi="Arial" w:cs="Arial"/>
          <w:sz w:val="24"/>
          <w:szCs w:val="24"/>
        </w:rPr>
        <w:t>агнезиальны</w:t>
      </w:r>
      <w:r w:rsidRPr="00E96D67">
        <w:rPr>
          <w:rFonts w:ascii="Arial" w:hAnsi="Arial" w:cs="Arial"/>
          <w:sz w:val="24"/>
          <w:szCs w:val="24"/>
        </w:rPr>
        <w:t>х</w:t>
      </w:r>
      <w:r w:rsidR="00C57E1D" w:rsidRPr="00E96D67">
        <w:rPr>
          <w:rFonts w:ascii="Arial" w:hAnsi="Arial" w:cs="Arial"/>
          <w:sz w:val="24"/>
          <w:szCs w:val="24"/>
        </w:rPr>
        <w:t xml:space="preserve"> вяжущи</w:t>
      </w:r>
      <w:r w:rsidRPr="00E96D67">
        <w:rPr>
          <w:rFonts w:ascii="Arial" w:hAnsi="Arial" w:cs="Arial"/>
          <w:sz w:val="24"/>
          <w:szCs w:val="24"/>
        </w:rPr>
        <w:t>х</w:t>
      </w:r>
      <w:r w:rsidR="00C57E1D" w:rsidRPr="00E96D67">
        <w:rPr>
          <w:rFonts w:ascii="Arial" w:hAnsi="Arial" w:cs="Arial"/>
          <w:sz w:val="24"/>
          <w:szCs w:val="24"/>
        </w:rPr>
        <w:t xml:space="preserve"> и материал</w:t>
      </w:r>
      <w:r w:rsidRPr="00E96D67">
        <w:rPr>
          <w:rFonts w:ascii="Arial" w:hAnsi="Arial" w:cs="Arial"/>
          <w:sz w:val="24"/>
          <w:szCs w:val="24"/>
        </w:rPr>
        <w:t>ов</w:t>
      </w:r>
      <w:r w:rsidR="00C57E1D" w:rsidRPr="00E96D67">
        <w:rPr>
          <w:rFonts w:ascii="Arial" w:hAnsi="Arial" w:cs="Arial"/>
          <w:sz w:val="24"/>
          <w:szCs w:val="24"/>
        </w:rPr>
        <w:t xml:space="preserve"> на их основе с повышенной водост</w:t>
      </w:r>
      <w:r w:rsidRPr="00E96D67">
        <w:rPr>
          <w:rFonts w:ascii="Arial" w:hAnsi="Arial" w:cs="Arial"/>
          <w:sz w:val="24"/>
          <w:szCs w:val="24"/>
        </w:rPr>
        <w:t>ойкостью.</w:t>
      </w:r>
    </w:p>
    <w:p w:rsidR="00C57E1D" w:rsidRPr="00E96D67" w:rsidRDefault="00820C89" w:rsidP="00C57E1D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Физико-химические основы и разработка керамических и композиционных материалов биомедицинского назначения.</w:t>
      </w:r>
    </w:p>
    <w:p w:rsidR="00C57E1D" w:rsidRPr="00E96D67" w:rsidRDefault="00820C89" w:rsidP="00AB0A6A">
      <w:pPr>
        <w:pStyle w:val="a3"/>
        <w:numPr>
          <w:ilvl w:val="0"/>
          <w:numId w:val="17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Создание материалов для </w:t>
      </w:r>
      <w:r w:rsidR="00C57E1D" w:rsidRPr="00E96D67">
        <w:rPr>
          <w:rFonts w:ascii="Arial" w:hAnsi="Arial" w:cs="Arial"/>
          <w:sz w:val="24"/>
          <w:szCs w:val="24"/>
        </w:rPr>
        <w:t>обеспечени</w:t>
      </w:r>
      <w:r w:rsidRPr="00E96D67">
        <w:rPr>
          <w:rFonts w:ascii="Arial" w:hAnsi="Arial" w:cs="Arial"/>
          <w:sz w:val="24"/>
          <w:szCs w:val="24"/>
        </w:rPr>
        <w:t>я</w:t>
      </w:r>
      <w:r w:rsidR="00C57E1D" w:rsidRPr="00E96D67">
        <w:rPr>
          <w:rFonts w:ascii="Arial" w:hAnsi="Arial" w:cs="Arial"/>
          <w:sz w:val="24"/>
          <w:szCs w:val="24"/>
        </w:rPr>
        <w:t xml:space="preserve"> надежности и безопасности объектов атомной промышленности в рамках полного жизненного цикла.</w:t>
      </w:r>
    </w:p>
    <w:p w:rsidR="008A425B" w:rsidRPr="00E96D67" w:rsidRDefault="008A425B" w:rsidP="007D0752">
      <w:pPr>
        <w:pStyle w:val="a3"/>
        <w:numPr>
          <w:ilvl w:val="0"/>
          <w:numId w:val="3"/>
        </w:numPr>
        <w:spacing w:before="240" w:after="240"/>
        <w:ind w:left="426" w:hanging="284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96D67">
        <w:rPr>
          <w:rFonts w:ascii="Arial" w:hAnsi="Arial" w:cs="Arial"/>
          <w:b/>
          <w:color w:val="000000"/>
          <w:sz w:val="24"/>
          <w:szCs w:val="24"/>
        </w:rPr>
        <w:t>Содержание и структура кандидатского экзамена</w:t>
      </w:r>
    </w:p>
    <w:p w:rsidR="004543E7" w:rsidRPr="00E96D67" w:rsidRDefault="004543E7" w:rsidP="00F87F8A">
      <w:pPr>
        <w:suppressAutoHyphens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ТЕОРЕТИЧЕСКИЕ ОСНОВЫ ТЕХНОЛОГИИ</w:t>
      </w:r>
    </w:p>
    <w:p w:rsidR="004543E7" w:rsidRPr="00E96D67" w:rsidRDefault="004543E7" w:rsidP="005042CF">
      <w:pPr>
        <w:suppressAutoHyphens/>
        <w:ind w:right="-115" w:firstLine="708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Физико-химические основы технологии</w:t>
      </w:r>
    </w:p>
    <w:p w:rsidR="004543E7" w:rsidRPr="00E96D67" w:rsidRDefault="004543E7" w:rsidP="005042CF">
      <w:pPr>
        <w:suppressAutoHyphens/>
        <w:ind w:right="1760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Фазовые равновесия и диаграммы состояния силикатных систем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Правило фаз Гиббса и его применение для оценки равновесных состо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яний. Методы построения диаграммы состояния. Основные типы одно-, двух и трехкомпонентных диаграмм состояния. Общие понятия о геометрических основах построения 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четырехкомпонентных диаграмм состояния и частных разрезов в них. Особенности силикатных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ситем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с точки зрения достижения равновесных состояний и причины отклонений в этих системах от равно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весных состояний. Диаграммы состояния систем: SiO2, Na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O-SiO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, AL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3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-SiO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, CaO-SiO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, MgO-SiO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, CaO-AL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3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-SiO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, Na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O-CaO-SiO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, CuO-AL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3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-Fe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3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, MgO-CuO-SiO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, MgO-AL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3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-SiO</w:t>
      </w:r>
      <w:r w:rsidRPr="00E96D67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543E7" w:rsidRPr="00E96D67" w:rsidRDefault="004543E7" w:rsidP="005042CF">
      <w:pPr>
        <w:suppressAutoHyphens/>
        <w:ind w:right="5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Правила определения последовательности фазовых изменений при изменении температуры и применение правила рычага для количественных расчетов в этих системах.</w:t>
      </w:r>
    </w:p>
    <w:p w:rsidR="004543E7" w:rsidRPr="00E96D67" w:rsidRDefault="004543E7" w:rsidP="005042CF">
      <w:pPr>
        <w:suppressAutoHyphens/>
        <w:ind w:right="52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Строение и свойства силикатных расплавов.</w:t>
      </w:r>
    </w:p>
    <w:p w:rsidR="004543E7" w:rsidRPr="00E96D67" w:rsidRDefault="004543E7" w:rsidP="005042CF">
      <w:pPr>
        <w:suppressAutoHyphens/>
        <w:ind w:right="5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Процессы затвердевания, кристаллизации, стеклообразования.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Строение жидкостей. Строения силикатных расплавов. Степень ассо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циации структурных элементов в силикатных расплавах и факторы, влияющие на нее. Явление ликвации в силикатных расплавах. Вязкость и поверхностное натяжение силикатных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расплавов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связь с их строением. За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висимость вязкости и поверхностного натяжения от температуры и состава силикатных расплавов.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Гомогенное и гетерогенное образование центров кристаллизации. Критический размер зародышей новой фазы. Катализаторы кристаллизации. Рост кристаллов из жидкой фазы. Механизм роста из сильн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о-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слабопересыщенных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растворов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располавов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 Зависимость числа образующихся центров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кристаллизациии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линейной скорости роста кристаллов от степени переохлаждения расплавов. Кинетика процессов зародышеобразования и роста кристаллов.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Склонность расплавов силикатов к переохлаждению.  Процесс стекло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образования.  Температурный интервал и температура стеклования.  Кристаллохимические условия стеклообразования.  Кинетические условия стеклообразования. Представления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Таммана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Процессы  массопереноса  (диффузии).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Движущая сила процесса диффузии. Закон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Фика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 Коэффициент диффузии и энергия активации процесса диффузии. Температурная зависимость коэффициента диффузии. Виды и механизм процесса массопереноса в твердых телах и расплавах. Само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гетеродиффузия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Диффузия по поверхности зе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рен, границам кристаллов и внутри кристаллической решетки. Природа диффундирующих частиц. Методы исследования процесса массопереноса. Влияние дефектов кристаллической решетки на процесс массопереноса в твердых телах.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 xml:space="preserve">Общие закономерности и кинетика полиморфных превращений, </w:t>
      </w:r>
      <w:proofErr w:type="spellStart"/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твердофазовых</w:t>
      </w:r>
      <w:proofErr w:type="spellEnd"/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 xml:space="preserve"> реакций, процессов спекания и рекристаллизации.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Полиморфизм. Структурная классификация типов полиморфизма. РТ-диаграммы фазовых приращений.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Энантиотропные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монотропные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полиморфные превращения. Фазовые полиморфные превращения 1 и 2 рода. Переходы порядок-беспорядок. Изменение термодинамических функций при фазовых пе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реходах 1 и 2 рода. Зависимость свой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ств кр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>исталлических тел от особенностей структуры полиморфных модификаций.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Реакции веще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ств в тв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ердом состоянии. Виды и механизм диффузии при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твердофазовых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реакциях. Кинетика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твердофазовых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реакций и факторы, вли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яющие на их скорость. Особенности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твердофазовых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реакций. Термодинамическая характеристика реакций в твердом состоянии, условия достижения равновесий при реакциях в смесях твердых веществ.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Процесс спекания. Сущность, признаки и движущая сила процесса спекания. Виды спекания. Механизм твердофазового спекания, спекания с участием жидкой фазы и других видов спекания. Градиент концентрации вакансий в твердом пористом теле и его влияние на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твердофазовое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спека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ние. Процесс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коалесценции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пор. Кинетика процесса спекания. Факторы, влияющие на скорость спекания и значение этого процесса для технологии силикатов.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>Процесс рекристаллизации. Сущность, признаки и движущая сила процесса рекристаллизации. Первичная и вторичная рекристаллизации. Факто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ры, влияющие на процесс рекристаллизации и значение этого процесса в технологии силикатов.</w:t>
      </w:r>
    </w:p>
    <w:p w:rsidR="004543E7" w:rsidRPr="00E96D67" w:rsidRDefault="004543E7" w:rsidP="005042CF">
      <w:pPr>
        <w:suppressAutoHyphens/>
        <w:ind w:left="434" w:right="1321" w:firstLine="274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Основы физико-механических процессов технологии</w:t>
      </w:r>
    </w:p>
    <w:p w:rsidR="004543E7" w:rsidRPr="00E96D67" w:rsidRDefault="004543E7" w:rsidP="005042CF">
      <w:pPr>
        <w:suppressAutoHyphens/>
        <w:ind w:right="1321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Основы процессов измельчения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Классификация процессов измельчения: отличительные признаки дроб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ления и помола; классификация по тонине продуктов измельчения; основные виды механических воздействий, вызывающих измельчение хрупких тел и их реализация в основных видах оборудования для дробления и помола.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Зерновой состав измельченных и природных порошков материалов; различные способы его изображения - табличные, графические, аналитические. Обобщенные характеристики зернового состава: удельная поверхность,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среднеповерхностный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, среднеобъемный,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среднемедианный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размеры частиц; коэффициент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полидисперсности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Важнейшие энергетические закономерности процессов тонкого измельчения: объемная, поверхностная и обобщенная теории; их место и значе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ние в реальных промышленных процессах.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Кинетические закономерности процессов тонкого измельчения: зависимость выхода верхнего класса от времени измельчения; зависимость удельной поверхности от времени измельчения.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Понятие "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размолоспособность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" материалов - его связь с прочностью, твердостью, хрупкостью.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Физико-химические методы интенсификации процессов тонкого измельчения: влияние среды измельчения (сухой и мокрый помолы); влияние поверхностно-активных добавок и механизм их воздействия.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Основы процессов смешивания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Области применения характерных процессов смешивания материалов: смешивание в виде порошков; в виде суспензий; в сочетании с помолом; при увлажнении и введении связующих добавок.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Важнейшие критерии качества смешивания: поверхность раздела смешиваемых материалов и статистически определяемая однородность распределения компонентов в смеси.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Характеристика кинетики смешивания как временной зависимости поверхности раздела компонентов. Характеристика кинетики смешивания и оценка работы смесителей по изменению во времени коэффициента изменчивости состава масс.</w:t>
      </w:r>
    </w:p>
    <w:p w:rsidR="004543E7" w:rsidRPr="00E96D67" w:rsidRDefault="004543E7" w:rsidP="001E3153">
      <w:pPr>
        <w:suppressAutoHyphens/>
        <w:ind w:right="880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Основы процессов формования для гетерогенных и гомогенных</w:t>
      </w:r>
      <w:r w:rsidR="001E3153" w:rsidRPr="00E96D67">
        <w:rPr>
          <w:rFonts w:ascii="Arial" w:eastAsia="Calibri" w:hAnsi="Arial" w:cs="Arial"/>
          <w:i/>
          <w:sz w:val="24"/>
          <w:szCs w:val="24"/>
          <w:lang w:eastAsia="en-US"/>
        </w:rPr>
        <w:t xml:space="preserve"> формовочных систем. Их связь с </w:t>
      </w: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реологическими свойствами системы.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Общие сведения о процессах формования и области использования основных методов для формования изделий и брикетов из дисперсных формовочных масс. Статическое и изостатическое прессование порошковых масс, важнейшие закономерности их уплотнения при прессовании; непрерывная прокатка порошковых масс и их брикетирование на валках; формование ма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сс в пл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>астическом, пастообразном состоянии (протяжка); литье и фильтрация, как методы формования из суспензий жидкой дисперсной среды; процессы формования с применением вибрации (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вибропрессование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виброукладка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, вибролитье).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Методы гранулирования.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Методы формирования изделий из расплавов, основанные на повышении их вязкости при охлаждении (вытягивание, выдувание, прокатка, прессо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вание) и на отливке жидкотекучих расплавов в формы, с кристаллизацией при охлаждении.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Основные сведения о реологических свойствах формовочных систем.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Ньютоновская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вязкость истинных жидкостей. Реологическое поведение структурированных систем (суспензий, паст). Предельное напряжение сдвига - статическое (пластическая 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>прочность) и динамическое. Эффек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тивная вязкость и ее зависимость от приложенных напряжений.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Тиксотроп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ное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дилатантное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поведение систем. Пластическая вязкость.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Упругие, эластические (замедленно-упругие), пластические деформации и явления релаксации в пластических формовочных системах.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Важнейшие методы, применяемые для регулирования реологических и технологических свойств дисперсных формовочных систем: введение пластифицирующих и клеящих добавок, поверхностно-активных веществ, электролитов, регулирование РН; физико-механические методы воздействия на системы.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Важнейшие методы управления процессами формования, связанные с затвердеванием расплавов при охлаждении; влияние теплофизических факторов.</w:t>
      </w:r>
    </w:p>
    <w:p w:rsidR="004543E7" w:rsidRPr="00F87F8A" w:rsidRDefault="004543E7" w:rsidP="00F87F8A">
      <w:pPr>
        <w:suppressAutoHyphens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СТРОЕНИЕ И СВОЙСТВА СИЛИКАТНЫХ МАТЕРИАЛО</w:t>
      </w:r>
      <w:r w:rsidRPr="00F87F8A">
        <w:rPr>
          <w:rFonts w:ascii="Arial" w:eastAsia="Calibri" w:hAnsi="Arial" w:cs="Arial"/>
          <w:b/>
          <w:sz w:val="24"/>
          <w:szCs w:val="24"/>
          <w:lang w:eastAsia="en-US"/>
        </w:rPr>
        <w:t>В</w:t>
      </w:r>
    </w:p>
    <w:p w:rsidR="004543E7" w:rsidRPr="00E96D67" w:rsidRDefault="004543E7" w:rsidP="005042CF">
      <w:pPr>
        <w:suppressAutoHyphens/>
        <w:ind w:right="-115"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Фазовый состав и строение силикатных материалов</w:t>
      </w:r>
    </w:p>
    <w:p w:rsidR="004543E7" w:rsidRPr="00E96D67" w:rsidRDefault="004543E7" w:rsidP="005042CF">
      <w:pPr>
        <w:suppressAutoHyphens/>
        <w:ind w:right="-2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Кристаллическое и стеклообразное состояние вещества и важнейшие признаки их строения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Кристаллические вещества и особенности их строения. Периодичность расположения частиц, дальний порядок, анизотропия строения. Типы химической связи в кристаллических веществах. Основные типы кристалличес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ких решеток. Ионные радиусы, координационные числа и типы пространственной упаковки.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Особенности структуры кристаллических силикатов и их структурная классификация.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Дефекты кристаллической решетки в ионных кристаллах. Точечные дефекты по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Шоттки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Френкелю. Обмен местами различных ионов по узлам решетки.  Дислокация в кристаллах, их основные типы и количественные характеристики.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Электронные дефекты в кристаллах. Отклонения от стехиометрии, твердые растворы различного типа (замещения, внедрения, вычитания) в кристаллическом веществе. Явления изоморфизма в кристаллических силикатах.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Стеклообразные вещества и их строение. Определение понятия стекло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образного состояния вещества. Современные представления о строении стекол. Наличие ближнего порядка в структуре стекла. Принцип координи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рованного расположения частиц. Степень связности структурного каркаса (сетки). Отсутствие дальнего порядка. Роль катионов в структуре стекла (катионы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стеклообразователи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модификаторы). Конкретные примеры строения силикатных стекол.</w:t>
      </w:r>
    </w:p>
    <w:p w:rsidR="004543E7" w:rsidRPr="00E96D67" w:rsidRDefault="004543E7" w:rsidP="005042CF">
      <w:pPr>
        <w:suppressAutoHyphens/>
        <w:ind w:right="1232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Фазовый состав и микроструктура силикатных материалов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Характерные типы фазового состава и микроструктуры: поликристал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лические материалы - одно и многофазные; преимущественно кристаллические вещества, с присутствием стекловидной фазы, стекловидные вещества (в том числе с выделениями микрокристаллических частиц); двухфазные стекла, образовавшиеся при ликвации. Примеры указанных типов фазового состава и микроструктуры. Основные характеристики микроструктуры: размеры, форма, взаимное расположение и количественное соотношение участков конденсированных фаз. Степень однородности участков отдельных фаз. Характер межфазовых и межкристаллических границ. Межфазовые напряжения и микротрещины.</w:t>
      </w:r>
    </w:p>
    <w:p w:rsidR="004543E7" w:rsidRPr="00E96D67" w:rsidRDefault="004543E7" w:rsidP="005042CF">
      <w:pPr>
        <w:suppressAutoHyphens/>
        <w:ind w:right="1056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Макроструктура и пористое строение силикатных материалов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Распределение газовой фазы (пор) и конденсированных фаз в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макрообъемах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материалов и изделий. Характерные примеры макро неоднородности структур: бетоны, растворы, огнеупоры зернистого строения, композиционные и армированные материалы, высокопористые материалы (волокнистые, вспученные, с заданной высокой проницаемостью и т.д.).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Виды пор в материалах - открытые, закрытые, полузакрытые и их влияние на свойства. Структуры с непрерывным твердым каркасом и с непрерывной газовой фазой.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>Размеры пор и распределение пор по размерам. Проницаемость мате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риалов - ее зависимость от пористости и эффективных размеров пор. Другие характеристики пористой структуры - ее анизотропия, удельная поверхность. Некоторые условия формирования заданных пористых структур.</w:t>
      </w:r>
    </w:p>
    <w:p w:rsidR="007D69C8" w:rsidRPr="00E96D67" w:rsidRDefault="004543E7" w:rsidP="005042CF">
      <w:pPr>
        <w:tabs>
          <w:tab w:val="left" w:pos="9637"/>
        </w:tabs>
        <w:suppressAutoHyphens/>
        <w:ind w:right="-2"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Физические основы методов исследования строения материалов</w:t>
      </w:r>
    </w:p>
    <w:p w:rsidR="004543E7" w:rsidRPr="00E96D67" w:rsidRDefault="004543E7" w:rsidP="005042CF">
      <w:pPr>
        <w:tabs>
          <w:tab w:val="left" w:pos="9637"/>
        </w:tabs>
        <w:suppressAutoHyphens/>
        <w:ind w:right="-2"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 xml:space="preserve"> и их информативные возможности</w:t>
      </w:r>
    </w:p>
    <w:p w:rsidR="004543E7" w:rsidRPr="00E96D67" w:rsidRDefault="004543E7" w:rsidP="005042CF">
      <w:pPr>
        <w:suppressAutoHyphens/>
        <w:ind w:right="1496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Методы исследования фазового состава и структуры материалов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Петрографический анализ, задачи, и возможности основных способов микроскопического исследования. Электронно-микроскопическое исследование. Просвечивающая микроскопия, метод реплик, сканирующая электрон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ная микроскопия, их разрешающая способность и области применения.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Рентгенофазовый анализ. Основы метода. Качественный фазовый анализ. Методы количественного анализа, их сопоставление. Чувствительность и точность методов.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Рентгеноструктурный анализ материалов. Применение метода для определения параметров элементарной ячейки кристаллов; выявление тексту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ры; определение микронапряжений в кристаллах; исследования твердых растворов и т.д.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Локальный рентгеноспектральный анализ материалов. Основы метода.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Разрешающая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спосбность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электронного зонда. Методы приготовления образцов.  Исследования распределения элементов в материале: кривые распределения интенсивности характеристических рентгеновских лучей; сканиро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вание поверхности.</w:t>
      </w:r>
    </w:p>
    <w:p w:rsidR="004543E7" w:rsidRPr="00E96D67" w:rsidRDefault="004543E7" w:rsidP="005042CF">
      <w:pPr>
        <w:suppressAutoHyphens/>
        <w:ind w:right="-2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Методы исследования ближнего порядка и химической связи в материалах: ИК - спектроскопия, спектры комбинационного рассеивания, ЯМР, ЭПР, ядерный гамма-резонанс (</w:t>
      </w:r>
      <w:proofErr w:type="spellStart"/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мессбауэровская</w:t>
      </w:r>
      <w:proofErr w:type="spellEnd"/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 xml:space="preserve"> спектроскопия)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Основы методов. Характеристика спектров. Области применения при исследовании силикатных материалов: определение координационных чисел ионов, типов связи, валентного состояния атомов и др.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Основные сведения о принципах и возможностях методов рентгеноспектрального, рентген эмиссионного и рентген флуоресцентного анализов материалов.</w:t>
      </w:r>
      <w:proofErr w:type="gramEnd"/>
    </w:p>
    <w:p w:rsidR="004543E7" w:rsidRPr="00E96D67" w:rsidRDefault="004543E7" w:rsidP="005042CF">
      <w:pPr>
        <w:tabs>
          <w:tab w:val="left" w:pos="9637"/>
        </w:tabs>
        <w:suppressAutoHyphens/>
        <w:ind w:right="-2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Методы физико-химического анализа фазовых превращений и химических процессов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Дифференциальный термический анализ.  Основы метода. Термограммы, их расшифровка и интерпретация.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Термогравиметрия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Калориметрия. Основы метода. Области применения.</w:t>
      </w:r>
    </w:p>
    <w:p w:rsidR="004543E7" w:rsidRPr="00E96D67" w:rsidRDefault="004543E7" w:rsidP="005042CF">
      <w:pPr>
        <w:suppressAutoHyphens/>
        <w:ind w:right="140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Методы исследования порошков и поровой структуры материалов</w:t>
      </w:r>
    </w:p>
    <w:p w:rsidR="004543E7" w:rsidRPr="00E96D67" w:rsidRDefault="004543E7" w:rsidP="005042CF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Дисперсионный анализ: методы адсорбции, воздухопроницаемости,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седиментационный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анализ. Методы ртутной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порометрии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543E7" w:rsidRPr="00E96D67" w:rsidRDefault="004543E7" w:rsidP="007D69C8">
      <w:pPr>
        <w:suppressAutoHyphens/>
        <w:ind w:right="-113"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Теоретические основы свойств материалов</w:t>
      </w:r>
    </w:p>
    <w:p w:rsidR="004543E7" w:rsidRPr="00E96D67" w:rsidRDefault="004543E7" w:rsidP="007D69C8">
      <w:pPr>
        <w:suppressAutoHyphens/>
        <w:ind w:right="-113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Механические и упругие свойства, виды деформации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Теоретическая и реальная прочность хрупких материалов. Хрупкое разрушение материалов. Скорость образования и рост микротрещин. Теории прочности. Теория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Грифитса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статические представления о прочности. Влияние на прочность различных физико-химических факторов: среды, тем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пературы, поверхностно - активных добавок. Влияние микроструктуры. Особенности разрушения многофазных и порошковых материалов. Роль внут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ренних макро- и микронапряжений.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Способы упрочнения материалов.  Влияние длительных статистических и динамических нагрузок на прочность материалов.  Явление ползучести и его закономерность. Различные виды прочности: при изгибе, сжатии, растяжении; работа разрушения;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микротвердость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Методы определения механи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ческих свойств материалов и их особенности.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Упругие свойства материалов. Закон Гука. Модуль упругости. Модуль сдвига, коэффициент Пуассона. Влияние химического, фазового состава и структуры. Упругое последствие. Внутреннее трение и механические потери. Процессы 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>механической релаксации в материалах. Методы определения упругих свойств материалов.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Теплофизические свойства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Термическое расширение материалов, его природа, коэффициент тепло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вого расширения, его зависимость от химического и фазового состава материалов. Влияние полиморфных превращений. Особенности кривой расширения стекол.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Теплоемкость и теплопроводность материалов, их зависимость от хи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мического, фазового состава и структуры. Влияние температуры. Термостойкость материалов. Факторы, определяющие термостойкость.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Методы определения теплофизических свойств материалов.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Электрические свойства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Электропроводность (объемная и поверхностная) материалов. Виды проводимости.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Диэлектрические потери. Виды потерь.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Диэлектрическая проницаемость. Природа проницаемости. Виды поляризации. Электрическая прочность. Процессы, происходящие при пробое материалов. Зависимость электрических свойств от частоты и температуры. Влияние химического, фазового состава и микроструктуры. Роль дефектов. Методы измерения электрических свойств материалов.</w:t>
      </w:r>
    </w:p>
    <w:p w:rsidR="004543E7" w:rsidRPr="00E96D67" w:rsidRDefault="004543E7" w:rsidP="00F87F8A">
      <w:pPr>
        <w:suppressAutoHyphens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ОСНОВЫ ТЕХНОЛОГИИ ВАЖНЕЙШИХ ГРУПП СИЛИКАТНЫХ МАТЕРИАЛОВ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Этот раздел программы включает сведения об исходном сырье, технологических схемах, последовательности процессов, основных видах продукции и характере требований к ним по некоторым важнейшим видам производств.</w:t>
      </w:r>
    </w:p>
    <w:p w:rsidR="004543E7" w:rsidRPr="00E96D67" w:rsidRDefault="004543E7" w:rsidP="007D69C8">
      <w:pPr>
        <w:suppressAutoHyphens/>
        <w:ind w:right="-115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Сырьевые материалы силикатных технологий. Природные сырьевые материалы.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Кремнеземистое сырье: кварцевый песок, песчаники, кварциты, трепел, диатомит, опока, пуццоланы,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маршаллит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, вулканический пепел.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Глинистое сырье: глины, каолины, бентонит. Карбонатное сырье: известняк, мел, доломит, магнезит,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глино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-известковый материал - мергель. Сульфатное сырье: гипс, ангидрид, мирабилит, тенардит. Глиноземистое сырье: бокситы. Щелочное сырье: полевые шпаты, плагиоклазы, пегматиты, нефелиновые сиениты. Магнезиально-кремнеземистое сырье: серпентин, тальк, асбест.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Продукты химических производств:</w:t>
      </w:r>
      <w:r w:rsidR="007D69C8" w:rsidRPr="00E96D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Сода, поташ, технический глинозем, оксиды магния, бериллия, циркония, свинца, титана.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Отходы промышленности. Металлургические шлаки, нефелиновый шлам, золы,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фосфогипс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, пиритные огарки.</w:t>
      </w:r>
    </w:p>
    <w:p w:rsidR="004543E7" w:rsidRPr="00E96D67" w:rsidRDefault="004543E7" w:rsidP="007D69C8">
      <w:pPr>
        <w:suppressAutoHyphens/>
        <w:ind w:right="-115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Технология стекла и ситаллов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Производство листового стекла. Производство кварцевого стекла. Производство стеклянного волокна. Производство ситаллов.</w:t>
      </w:r>
    </w:p>
    <w:p w:rsidR="004543E7" w:rsidRPr="00E96D67" w:rsidRDefault="004543E7" w:rsidP="007D69C8">
      <w:pPr>
        <w:suppressAutoHyphens/>
        <w:ind w:right="-115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Технология вяжущих материалов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Производство портландцемента. Производство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гипсовых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вяжущих. Производство строительной воздушной извести.  Производство изделий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из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вяжущих.</w:t>
      </w:r>
    </w:p>
    <w:p w:rsidR="004543E7" w:rsidRPr="00E96D67" w:rsidRDefault="004543E7" w:rsidP="007D69C8">
      <w:pPr>
        <w:suppressAutoHyphens/>
        <w:ind w:right="-115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i/>
          <w:sz w:val="24"/>
          <w:szCs w:val="24"/>
          <w:lang w:eastAsia="en-US"/>
        </w:rPr>
        <w:t>Технология керамики и огнеупоров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Производство грубой строительной керамики. Фарфорофаянсовое производство. Производство технической керамики на основе чистых оксидов. Производство алюмосиликатных огнеупоров.</w:t>
      </w:r>
    </w:p>
    <w:p w:rsidR="004543E7" w:rsidRPr="00E96D67" w:rsidRDefault="004543E7" w:rsidP="00F87F8A">
      <w:pPr>
        <w:suppressAutoHyphens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ОСНОВЫ ТЕХНОЛОГИИ ВЯЖУЩИХ МАТЕРИАЛОВ</w:t>
      </w:r>
    </w:p>
    <w:p w:rsidR="004543E7" w:rsidRPr="00E96D67" w:rsidRDefault="004543E7" w:rsidP="007D69C8">
      <w:pPr>
        <w:pStyle w:val="a3"/>
        <w:suppressAutoHyphens/>
        <w:ind w:left="644"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 xml:space="preserve"> Физико-химические основы технологии вяжущих веществ.</w:t>
      </w:r>
    </w:p>
    <w:p w:rsidR="004543E7" w:rsidRPr="00E96D67" w:rsidRDefault="004543E7" w:rsidP="007D69C8">
      <w:pPr>
        <w:pStyle w:val="a3"/>
        <w:suppressAutoHyphens/>
        <w:ind w:left="0"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Характеристики портландцементного клинкера, их взаимосвязь. Минералогический состав клинкера, полиморфизм минералов, их свойства. Сырьевые материалы для производства цемента, приготовление сырьевых смесей. Сухой и мокрый способы производства цемента. Теоретические ос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новы процесса обжига сырьевой смеси. 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>Реакции в твердом состоянии. Про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цессы, протекающие при обжиге сырьевой смеси с участием жидкой фазы. Влияние технологических параметров процесса обжига на структуру и свойства клинкера. Влияние микропримесей на процессы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минералообразова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ния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 Новые способы обжига сырьевой смеси. Измельчение клинкера. Тонкость помола и гранулометрический состав цемента. Интенсификация помола цемента поверхностно активными веществами. Тонкомолотые цементы.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Вяжущие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с низкой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водопотребностью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543E7" w:rsidRPr="00E96D67" w:rsidRDefault="004543E7" w:rsidP="007D69C8">
      <w:pPr>
        <w:pStyle w:val="a3"/>
        <w:suppressAutoHyphens/>
        <w:ind w:left="644"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Гидратация и твердение цементов.</w:t>
      </w:r>
    </w:p>
    <w:p w:rsidR="004543E7" w:rsidRPr="00E96D67" w:rsidRDefault="004543E7" w:rsidP="007D69C8">
      <w:pPr>
        <w:pStyle w:val="a3"/>
        <w:suppressAutoHyphens/>
        <w:ind w:left="0"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Основные стадии процессов гидратации и твердения цементов. Размер и форма кристаллогидратов, образование геля. Состав и свойства продуктов гидратации. Заполнение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межзернового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пространства продуктами гидратации, связывание воды. Образование кристаллического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гелекристаллического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каркаса в цементном камне. Влияние на синтез прочности цементного камня состава, дисперсности цементов, количества и состава водного раствора, электролитов и гидравлических добавок. Физическая структура затвердевшего цементного камня, методы исследования структуры цементного камня. Физико-химические методы управления структурой и свойствами цементного камня. Упрочнение и защита бетонов от коррозии.</w:t>
      </w:r>
    </w:p>
    <w:p w:rsidR="004543E7" w:rsidRPr="00E96D67" w:rsidRDefault="004543E7" w:rsidP="007D69C8">
      <w:pPr>
        <w:pStyle w:val="a3"/>
        <w:suppressAutoHyphens/>
        <w:ind w:left="644"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Технологические основы получения новых вяжущих материалов.</w:t>
      </w:r>
    </w:p>
    <w:p w:rsidR="004543E7" w:rsidRPr="00E96D67" w:rsidRDefault="004543E7" w:rsidP="007D69C8">
      <w:pPr>
        <w:pStyle w:val="a3"/>
        <w:suppressAutoHyphens/>
        <w:ind w:left="0"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Основные подходы при синтезе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безклинкерных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вяжущих веществ. Теоретические основы и предпосылки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получения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вяжущих из различных элементов периодической системы и их оксидов.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Вяжущие кислотно-основного твердения.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Вяжущие вещества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с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щелочным и кислотным затвердением. Тех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нические свойства вяжущих композиций различного назначения. Жаропрочные композиционные материалы. Кислотн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о-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щелочестойкие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вяжущие, процессы гидратации, свойства и области применения.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Вяжущие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на основе растворимых силикатов щелочных металлов. Синтез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гидросиликатов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кальция с использованием растворимых силикатов щелочных металлов. Применение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гидросиликатов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кальция для создания композиционных строительных материалов и продуктов технического назначения. Неорганические клеи.</w:t>
      </w:r>
    </w:p>
    <w:p w:rsidR="004543E7" w:rsidRPr="00E96D67" w:rsidRDefault="004543E7" w:rsidP="007D69C8">
      <w:pPr>
        <w:pStyle w:val="a3"/>
        <w:suppressAutoHyphens/>
        <w:ind w:left="0"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Комплексное использование нерудных материалов и отходов промышленности</w:t>
      </w:r>
    </w:p>
    <w:p w:rsidR="004543E7" w:rsidRPr="00E96D67" w:rsidRDefault="004543E7" w:rsidP="007D69C8">
      <w:pPr>
        <w:pStyle w:val="a3"/>
        <w:suppressAutoHyphens/>
        <w:ind w:left="0"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Химическая технология и отходы предприятий различных отраслей. Комплексное использование сырья и полупродуктов, разработка безотходных технологий производства вяжущих материалов и изделий на их основе. Использование нерудных отходов в качестве активных минеральных добавок и для регулирования некоторых свойств цементных композиций. Магнезиальные вяжущие вещества и изделия на их основе. Использование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фтор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о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-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фосфогипса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 технологии строительных материалов. Производство органоминеральных теплоизоляционных и конструкционных материалов.</w:t>
      </w:r>
    </w:p>
    <w:p w:rsidR="004543E7" w:rsidRPr="00E96D67" w:rsidRDefault="004543E7" w:rsidP="00F87F8A">
      <w:pPr>
        <w:suppressAutoHyphens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ОСНОВЫ ТЕХНОЛОГИИ СТЕКЛА И СИТАЛЛОВ</w:t>
      </w:r>
    </w:p>
    <w:p w:rsidR="004543E7" w:rsidRPr="00E96D67" w:rsidRDefault="004543E7" w:rsidP="007D69C8">
      <w:pPr>
        <w:pStyle w:val="a3"/>
        <w:suppressAutoHyphens/>
        <w:ind w:left="644" w:right="-115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Физико-химические основы стекловарения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Классификация сырьевых материалов. Химический, зерновой и минера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логический составы.  Нетрадиционные сырьевые материалы.  Использование отходов промышленности, строительства, продуктов переработки.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Подготовка стекольной шихты. Методы предварительной обработки шихты. Оптимизация процессов.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Теория и практика стекловарения. Процессы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силикатообразования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, стеклообразования, осветления и гомогенизации.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Факторы, влияющие на кинетику процессов стеклообразования.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Пути интенсификации стекловарения.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Управление процессами стекловарения и его контроль. Применение эффективных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печестроительных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теплоизоляционных материалов.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>Пороки стекломассы. Классификация пороков стекла. Диагностика пороков.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Способы улучшения качества стекломассы. Экология стекольного производства.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"Золь-гель" технология силикатных стекол. Технико-экономическая оценка. Применение.</w:t>
      </w:r>
    </w:p>
    <w:p w:rsidR="004543E7" w:rsidRPr="00E96D67" w:rsidRDefault="004543E7" w:rsidP="007D69C8">
      <w:pPr>
        <w:pStyle w:val="a3"/>
        <w:suppressAutoHyphens/>
        <w:ind w:left="644"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Строение и свойства оксидных стекол.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Классификация стекол по составу. Кристаллохимическое описание строения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сикатных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стекол. Методы исследования структуры стекол. Управ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ление свойствами стекол. Взаимосвязь "состав-строение-свойства" в силикатных стеклах. Синтез стекол с заданными свойствами. Методы опреде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ления свойств.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Технология строительного стекла.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Классификация строительного стекла по областям применения и способу выработки. Составы и свойства строительных (архитектурных) стекол. Сырьевые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матариалы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Проблема приготовления и предварительная обработка стекольной шихты, расширение сырьевой базы. Варка стекол в промышленных печах, современные способы выработки. Дополнительная обработка стекол.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Технические мероприятия, направленные на повышение качества стекольной продукции. Совершенствование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огнеприпаса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Технология технического стекла.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Классификация технических стекол по составу и областям примене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ния.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Кварцевое стекло. Оптическое стекло. Электровакуумное стекло. Безопасное стекло. Стекла специального назначения и свойства технических стекол, оптимизация составов. Требования, предъявляемые к сырьевым материалам. Особенности подготовки стекольных шихт. Практика стекловарения технических стекол. Совершенствование конструкций стекловаренных печей. Основы формования и отжига стеклоизделий. Современные способы термической и механической обработки изделий из технического стекла. Проблема качества и химической однородности.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Повышение эффективности технологических процессов.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Утилизация твердых отходов производства. Очистка дымовых газов стекловаренных печей и сточных вод.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Технология стеклянной тары и сортового стекла.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Стеклянная тара: назначение и классификация. Составы и специфические свойства.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Сырьевая база. Использование местного сырья, отходов химической, металлургической, горнодобывающей промышленности. Составление и подготовка стекольных шихт. Организация процесса стекловарения в печах различной конструкции. Способы формования и отжиг стеклоизделий. Упрочнение стеклянной тары. Повышение качества. Оценка качества продукции.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Ситемы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автоматического контроля.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Сортовое стекло. Классификация. Составы и свойства стекол. Разработка стекол с улучшенными свойствами. Сырьевые материалы: требования, подготовка. Рациональные способы подготовки шихт. Варка и выработка стекломассы.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Основная и дополнительная обработка стеклоизделий. Современные способы декорирования изделий.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Снижение вредного воздействия производства на окружающую среду. Улучшение условий труда.</w:t>
      </w:r>
    </w:p>
    <w:p w:rsidR="004543E7" w:rsidRPr="00E96D67" w:rsidRDefault="004543E7" w:rsidP="007D69C8">
      <w:pPr>
        <w:suppressAutoHyphens/>
        <w:ind w:right="-115"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proofErr w:type="spellStart"/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Ситаллы</w:t>
      </w:r>
      <w:proofErr w:type="spellEnd"/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Процесс кристаллизации стекла. Его закономерности и методы исследования.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Гомогенная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кристаллизации.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Гетерогенная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кристаллизации. Классификация ситаллов  по назначению,  свойствам,  химическому и фазовому составам.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Составы ситаллов. Сырьевые материалы.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Особенности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вароки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стекла. Методы формования.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Режимы кристаллизации.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Порошковая технология изготовления ситаллов. Технические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ситаллы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Шлакоситаллы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Петроситаллы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Каменное литье.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Проектирование ситаллов с заданными свойствами.</w:t>
      </w:r>
    </w:p>
    <w:p w:rsidR="004543E7" w:rsidRPr="00E96D67" w:rsidRDefault="004543E7" w:rsidP="007D69C8">
      <w:pPr>
        <w:suppressAutoHyphens/>
        <w:ind w:right="-115"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 xml:space="preserve">Эмали, покрытия, </w:t>
      </w:r>
      <w:proofErr w:type="spellStart"/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стеклоприпои</w:t>
      </w:r>
      <w:proofErr w:type="spellEnd"/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.</w:t>
      </w:r>
    </w:p>
    <w:p w:rsidR="004543E7" w:rsidRPr="00E96D67" w:rsidRDefault="004543E7" w:rsidP="007D69C8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Эмали. Физико-химические основы эмалирования.  Составы и свойства эмалей. Технология эмалирования.</w:t>
      </w:r>
    </w:p>
    <w:p w:rsidR="00F71DB8" w:rsidRPr="00E96D67" w:rsidRDefault="004543E7" w:rsidP="00AB0A6A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Покрытия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стеклоприпои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Физико-химические основы смачивания и растекания. Адгезия стекол. Технология формирования покрытий и спаев.</w:t>
      </w:r>
    </w:p>
    <w:p w:rsidR="001E3153" w:rsidRPr="00E96D67" w:rsidRDefault="004543E7" w:rsidP="00F87F8A">
      <w:pPr>
        <w:suppressAutoHyphens/>
        <w:spacing w:before="120" w:after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ОСНОВЫ ТЕХНОЛОГИИ КЕРАМИКИ И ОГНЕУПОРОВ.</w:t>
      </w:r>
    </w:p>
    <w:p w:rsidR="004543E7" w:rsidRPr="00E96D67" w:rsidRDefault="004543E7" w:rsidP="001E3153">
      <w:pPr>
        <w:pStyle w:val="a3"/>
        <w:suppressAutoHyphens/>
        <w:spacing w:before="120"/>
        <w:ind w:left="646" w:right="-113" w:firstLine="6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Технология строительной керамики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Виды, классификация и свойства грубой строительной керамики. Сырьевые материалы. Технологические схемы получения керамического кирпича пластичным способом, полусухим прессованием. Технологический контроль, причины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выды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брака, способы его устранения. Физико-химические процессы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фазообразование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при обжиге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глиносодержащих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масс.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Тонкая строительная керамика. Виды и свойства керамических пли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ток. Характерные составы масс. Производство плиток по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шликерному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спосбу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с использованием распылительных сушилок. Сушка и обжиг плиток на конвейерных поточных линиях. Глазурование. Виды глазурей, влияние хи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 xml:space="preserve">мического состава на их свойства. Нетрадиционные сырьевые материалы и технологии в производстве плиток. Санитарно-строительная керамика. 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Прессовый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беспрессовый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способы подготовки литейных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шликеров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 Основные требования, предъявляемые к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глиносодержащим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литейным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шликерам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 Методы стабилизации и разжижения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глиносодержащих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суспензий.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Особенности литья, сушки и обжига толстостенных и тонкокерамичес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ких изделий. Пути интенсификации процесса литья.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Керамические пористые заполнители - керамзит,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аглопорит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Технологические схемы получения. Особенности образования пористой структуры.</w:t>
      </w:r>
    </w:p>
    <w:p w:rsidR="004543E7" w:rsidRPr="00E96D67" w:rsidRDefault="004543E7" w:rsidP="001E3153">
      <w:pPr>
        <w:pStyle w:val="a3"/>
        <w:suppressAutoHyphens/>
        <w:ind w:left="644"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 xml:space="preserve"> Технология </w:t>
      </w:r>
      <w:proofErr w:type="spellStart"/>
      <w:proofErr w:type="gramStart"/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фарфоро</w:t>
      </w:r>
      <w:proofErr w:type="spellEnd"/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-фаянсовых</w:t>
      </w:r>
      <w:proofErr w:type="gramEnd"/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 xml:space="preserve"> изделий.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Сырьевые материалы. Способы подготовки тонкокерамических масс. Методы удаления избыточной влаги при подготовке масс для пластического формования и полусухого прессования. Методы расчета керамических масс. Способы формования - литье, пластическое формование, прессование, изостатическое прессование. Гипсовые формы и предъявляемые к ним требования.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Назначение глазурей и методы их расчета. Способы нанесения глазурей. Свойства глазурей в расплавленном и застывшем состоянии. Согласо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вание глазури и керамики. Дефекты глазури и их предупреждение. Роль отдельных оксидов в составе глазури.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Общие сведения о керамических пигментах и красителях. 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Подглазурные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надглазурные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краски.  Люстры.  Флюсы. Методы декорирования. Обжиг декорированных изделий.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Особенности обжига фарфоровых и фаянсовых изделий. Одно -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двухкратный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обжиг. Роль температурно-газового режима. Физико-химические процессы при обжиге. Разлив глазури. Фазовый состав черенка. Дефекты отжига и их предупреждение.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Огнеприпас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обжига.</w:t>
      </w:r>
    </w:p>
    <w:p w:rsidR="004543E7" w:rsidRPr="00E96D67" w:rsidRDefault="004543E7" w:rsidP="001E3153">
      <w:pPr>
        <w:pStyle w:val="a3"/>
        <w:suppressAutoHyphens/>
        <w:ind w:left="644"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 xml:space="preserve"> Техническая керамика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Общие и специальные требования, предъявляемые к материалам технической керамики. Подготовка материалов. Предварительная термообработка и ее назначение для разных оксидов. Синтез бинарных и более сложных соединений. Специфические методы изготовления изделий технической керамики.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>Керамика на основе индивидуальных огнеупорных оксидов. Физические и химические свойства оксидов. Полиморфизм некоторых оксидов и их значение для технологии. Пути регулирования фазового состава, процессов спекания, структуры и свойств керамики. Механические, электрофизичес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softHyphen/>
        <w:t>кие и термические свойства изделий из оксидов.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Высококремнеземистая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керамика. Керамика на основе магнезиальных и некоторых других силикатов. Сырьевые материалы. Химический, фазовый состав, технология производства, свойства и области применения керамики из некоторых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биновых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масс.</w:t>
      </w:r>
    </w:p>
    <w:p w:rsidR="004543E7" w:rsidRPr="00E96D67" w:rsidRDefault="004543E7" w:rsidP="001E3153">
      <w:pPr>
        <w:pStyle w:val="a3"/>
        <w:suppressAutoHyphens/>
        <w:ind w:left="644" w:right="-115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b/>
          <w:sz w:val="24"/>
          <w:szCs w:val="24"/>
          <w:lang w:eastAsia="en-US"/>
        </w:rPr>
        <w:t>Огнеупорные материалы.</w:t>
      </w:r>
    </w:p>
    <w:p w:rsidR="004543E7" w:rsidRPr="00E96D67" w:rsidRDefault="004543E7" w:rsidP="001E3153">
      <w:pPr>
        <w:suppressAutoHyphens/>
        <w:ind w:right="-11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Алюмосиликатные огнеупоры - шамотные, многошамотные, высокоглиноземистые,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муллитовые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, корундовые. Минералогический и химический состав применяемого сырья. Оценка качества сырьевых материалов по их свойствам. Влияние зернового состава на технологию и качество огнеупоров.</w:t>
      </w:r>
    </w:p>
    <w:p w:rsidR="000366E2" w:rsidRPr="00E96D67" w:rsidRDefault="000366E2" w:rsidP="001E3153">
      <w:pPr>
        <w:pStyle w:val="a3"/>
        <w:spacing w:before="12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96D67">
        <w:rPr>
          <w:rFonts w:ascii="Arial" w:hAnsi="Arial" w:cs="Arial"/>
          <w:b/>
          <w:sz w:val="24"/>
          <w:szCs w:val="24"/>
        </w:rPr>
        <w:t xml:space="preserve">Дополнительная часть программы кандидатского экзамена, </w:t>
      </w:r>
    </w:p>
    <w:p w:rsidR="00B120E2" w:rsidRPr="00E96D67" w:rsidRDefault="000366E2" w:rsidP="00B120E2">
      <w:pPr>
        <w:pStyle w:val="a3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96D67">
        <w:rPr>
          <w:rFonts w:ascii="Arial" w:hAnsi="Arial" w:cs="Arial"/>
          <w:b/>
          <w:sz w:val="24"/>
          <w:szCs w:val="24"/>
        </w:rPr>
        <w:t>включающая</w:t>
      </w:r>
      <w:proofErr w:type="gramEnd"/>
      <w:r w:rsidRPr="00E96D67">
        <w:rPr>
          <w:rFonts w:ascii="Arial" w:hAnsi="Arial" w:cs="Arial"/>
          <w:b/>
          <w:sz w:val="24"/>
          <w:szCs w:val="24"/>
        </w:rPr>
        <w:t xml:space="preserve"> региональную и вузовскую компоненты </w:t>
      </w:r>
    </w:p>
    <w:p w:rsidR="00B120E2" w:rsidRPr="00E96D67" w:rsidRDefault="008D4DB4" w:rsidP="00B120E2">
      <w:pPr>
        <w:pStyle w:val="Style4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E96D67">
        <w:rPr>
          <w:rStyle w:val="FontStyle11"/>
          <w:rFonts w:ascii="Arial" w:hAnsi="Arial" w:cs="Arial"/>
          <w:sz w:val="24"/>
          <w:szCs w:val="24"/>
        </w:rPr>
        <w:t>Специальные дополнительные требования к кандидатскому экзамену форм</w:t>
      </w:r>
      <w:r w:rsidRPr="00E96D67">
        <w:rPr>
          <w:rStyle w:val="FontStyle11"/>
          <w:rFonts w:ascii="Arial" w:hAnsi="Arial" w:cs="Arial"/>
          <w:sz w:val="24"/>
          <w:szCs w:val="24"/>
        </w:rPr>
        <w:t>и</w:t>
      </w:r>
      <w:r w:rsidRPr="00E96D67">
        <w:rPr>
          <w:rStyle w:val="FontStyle11"/>
          <w:rFonts w:ascii="Arial" w:hAnsi="Arial" w:cs="Arial"/>
          <w:sz w:val="24"/>
          <w:szCs w:val="24"/>
        </w:rPr>
        <w:t>руется аспиранту (соискателю) научным руководителем в зависимости от выбранн</w:t>
      </w:r>
      <w:r w:rsidRPr="00E96D67">
        <w:rPr>
          <w:rStyle w:val="FontStyle11"/>
          <w:rFonts w:ascii="Arial" w:hAnsi="Arial" w:cs="Arial"/>
          <w:sz w:val="24"/>
          <w:szCs w:val="24"/>
        </w:rPr>
        <w:t>о</w:t>
      </w:r>
      <w:r w:rsidRPr="00E96D67">
        <w:rPr>
          <w:rStyle w:val="FontStyle11"/>
          <w:rFonts w:ascii="Arial" w:hAnsi="Arial" w:cs="Arial"/>
          <w:sz w:val="24"/>
          <w:szCs w:val="24"/>
        </w:rPr>
        <w:t>го направления научных исследований, содержание которых изложено ниже.</w:t>
      </w:r>
    </w:p>
    <w:p w:rsidR="008D4DB4" w:rsidRPr="00E96D67" w:rsidRDefault="008D4DB4" w:rsidP="008D4DB4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Физико-химические основы технологии и свойства материалов и изделий. Мат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 xml:space="preserve">риаловедение. Применение. </w:t>
      </w:r>
    </w:p>
    <w:p w:rsidR="008D4DB4" w:rsidRPr="00E96D67" w:rsidRDefault="008D4DB4" w:rsidP="008D4DB4">
      <w:pPr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Стекло и стеклокристаллические материалы и изделия. Получение исходных материалов; составление шихты; процессы при варке, формовании, отжиге изделий из стекла при его промышленной переработке; процессы кристаллизации для созд</w:t>
      </w:r>
      <w:r w:rsidRPr="00E96D67">
        <w:rPr>
          <w:rFonts w:ascii="Arial" w:hAnsi="Arial" w:cs="Arial"/>
          <w:sz w:val="24"/>
          <w:szCs w:val="24"/>
        </w:rPr>
        <w:t>а</w:t>
      </w:r>
      <w:r w:rsidRPr="00E96D67">
        <w:rPr>
          <w:rFonts w:ascii="Arial" w:hAnsi="Arial" w:cs="Arial"/>
          <w:sz w:val="24"/>
          <w:szCs w:val="24"/>
        </w:rPr>
        <w:t>ния стеклокристаллической структуры; изготовление стеклянных или стеклокриста</w:t>
      </w:r>
      <w:r w:rsidRPr="00E96D67">
        <w:rPr>
          <w:rFonts w:ascii="Arial" w:hAnsi="Arial" w:cs="Arial"/>
          <w:sz w:val="24"/>
          <w:szCs w:val="24"/>
        </w:rPr>
        <w:t>л</w:t>
      </w:r>
      <w:r w:rsidRPr="00E96D67">
        <w:rPr>
          <w:rFonts w:ascii="Arial" w:hAnsi="Arial" w:cs="Arial"/>
          <w:sz w:val="24"/>
          <w:szCs w:val="24"/>
        </w:rPr>
        <w:t xml:space="preserve">лических изделий; глазурование и эмалирование, обработка изделий для придания требуемых свойств и формы. Нетрадиционные методы синтеза стекол.   </w:t>
      </w:r>
    </w:p>
    <w:p w:rsidR="008D4DB4" w:rsidRPr="00E96D67" w:rsidRDefault="008D4DB4" w:rsidP="008D4DB4">
      <w:pPr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Керамические и огнеупорные материалы и изделия на их основе. Получение исходных материалов, в том числе порошков с требуемой структурой (химическим и фазовым составом, формой частиц, размером, распределением по размеру); см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 xml:space="preserve">шивание компонентов; формование заготовок; процессы обжига и спекания; </w:t>
      </w:r>
      <w:proofErr w:type="spellStart"/>
      <w:r w:rsidRPr="00E96D67">
        <w:rPr>
          <w:rFonts w:ascii="Arial" w:hAnsi="Arial" w:cs="Arial"/>
          <w:sz w:val="24"/>
          <w:szCs w:val="24"/>
        </w:rPr>
        <w:t>посл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>обжиговая</w:t>
      </w:r>
      <w:proofErr w:type="spellEnd"/>
      <w:r w:rsidRPr="00E96D67">
        <w:rPr>
          <w:rFonts w:ascii="Arial" w:hAnsi="Arial" w:cs="Arial"/>
          <w:sz w:val="24"/>
          <w:szCs w:val="24"/>
        </w:rPr>
        <w:t xml:space="preserve"> обработка для придания требуемых свойств. </w:t>
      </w:r>
    </w:p>
    <w:p w:rsidR="008D4DB4" w:rsidRPr="00E96D67" w:rsidRDefault="008D4DB4" w:rsidP="008D4DB4">
      <w:pPr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Неорганические вяжущие вещества и изделия. Получение исходных матери</w:t>
      </w:r>
      <w:r w:rsidRPr="00E96D67">
        <w:rPr>
          <w:rFonts w:ascii="Arial" w:hAnsi="Arial" w:cs="Arial"/>
          <w:sz w:val="24"/>
          <w:szCs w:val="24"/>
        </w:rPr>
        <w:t>а</w:t>
      </w:r>
      <w:r w:rsidRPr="00E96D67">
        <w:rPr>
          <w:rFonts w:ascii="Arial" w:hAnsi="Arial" w:cs="Arial"/>
          <w:sz w:val="24"/>
          <w:szCs w:val="24"/>
        </w:rPr>
        <w:t>лов, их смешивание; синтез фаз, обладающих вяжущими свойствами; процессы си</w:t>
      </w:r>
      <w:r w:rsidRPr="00E96D67">
        <w:rPr>
          <w:rFonts w:ascii="Arial" w:hAnsi="Arial" w:cs="Arial"/>
          <w:sz w:val="24"/>
          <w:szCs w:val="24"/>
        </w:rPr>
        <w:t>н</w:t>
      </w:r>
      <w:r w:rsidRPr="00E96D67">
        <w:rPr>
          <w:rFonts w:ascii="Arial" w:hAnsi="Arial" w:cs="Arial"/>
          <w:sz w:val="24"/>
          <w:szCs w:val="24"/>
        </w:rPr>
        <w:t xml:space="preserve">теза и твердения вяжущих материалов; способы регулирования их строительно-технических свойств. </w:t>
      </w:r>
    </w:p>
    <w:p w:rsidR="008D4DB4" w:rsidRPr="00E96D67" w:rsidRDefault="008D4DB4" w:rsidP="008D4DB4">
      <w:pPr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Композиционные материалы на основе </w:t>
      </w:r>
      <w:proofErr w:type="spellStart"/>
      <w:r w:rsidRPr="00E96D67">
        <w:rPr>
          <w:rFonts w:ascii="Arial" w:hAnsi="Arial" w:cs="Arial"/>
          <w:sz w:val="24"/>
          <w:szCs w:val="24"/>
        </w:rPr>
        <w:t>СиТНМ</w:t>
      </w:r>
      <w:proofErr w:type="spellEnd"/>
      <w:r w:rsidRPr="00E96D67">
        <w:rPr>
          <w:rFonts w:ascii="Arial" w:hAnsi="Arial" w:cs="Arial"/>
          <w:sz w:val="24"/>
          <w:szCs w:val="24"/>
        </w:rPr>
        <w:t>, в том числе в сочетании с м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>таллами и органическими высокомолекулярными соединениями. Получение исхо</w:t>
      </w:r>
      <w:r w:rsidRPr="00E96D67">
        <w:rPr>
          <w:rFonts w:ascii="Arial" w:hAnsi="Arial" w:cs="Arial"/>
          <w:sz w:val="24"/>
          <w:szCs w:val="24"/>
        </w:rPr>
        <w:t>д</w:t>
      </w:r>
      <w:r w:rsidRPr="00E96D67">
        <w:rPr>
          <w:rFonts w:ascii="Arial" w:hAnsi="Arial" w:cs="Arial"/>
          <w:sz w:val="24"/>
          <w:szCs w:val="24"/>
        </w:rPr>
        <w:t>ных материалов; смешивание компонентов; формирование структуры на стадии и</w:t>
      </w:r>
      <w:r w:rsidRPr="00E96D67">
        <w:rPr>
          <w:rFonts w:ascii="Arial" w:hAnsi="Arial" w:cs="Arial"/>
          <w:sz w:val="24"/>
          <w:szCs w:val="24"/>
        </w:rPr>
        <w:t>з</w:t>
      </w:r>
      <w:r w:rsidRPr="00E96D67">
        <w:rPr>
          <w:rFonts w:ascii="Arial" w:hAnsi="Arial" w:cs="Arial"/>
          <w:sz w:val="24"/>
          <w:szCs w:val="24"/>
        </w:rPr>
        <w:t>готовления заготовок и их последующего упрочнения; обработка материалов и и</w:t>
      </w:r>
      <w:r w:rsidRPr="00E96D67">
        <w:rPr>
          <w:rFonts w:ascii="Arial" w:hAnsi="Arial" w:cs="Arial"/>
          <w:sz w:val="24"/>
          <w:szCs w:val="24"/>
        </w:rPr>
        <w:t>з</w:t>
      </w:r>
      <w:r w:rsidRPr="00E96D67">
        <w:rPr>
          <w:rFonts w:ascii="Arial" w:hAnsi="Arial" w:cs="Arial"/>
          <w:sz w:val="24"/>
          <w:szCs w:val="24"/>
        </w:rPr>
        <w:t xml:space="preserve">делий для придания требуемых свойств. </w:t>
      </w:r>
    </w:p>
    <w:p w:rsidR="008D4DB4" w:rsidRPr="00E96D67" w:rsidRDefault="008D4DB4" w:rsidP="008D4DB4">
      <w:pPr>
        <w:numPr>
          <w:ilvl w:val="0"/>
          <w:numId w:val="18"/>
        </w:numPr>
        <w:jc w:val="both"/>
        <w:rPr>
          <w:rStyle w:val="FontStyle11"/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Физико-химические процессы, происходящие при эксплуатации в материалах и изделиях на основе силикатных и тугоплавких неметаллических материалов. Мат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>риаловедение.</w:t>
      </w:r>
    </w:p>
    <w:p w:rsidR="00E96D67" w:rsidRDefault="009E7CEF" w:rsidP="00F71DB8">
      <w:pPr>
        <w:pStyle w:val="a3"/>
        <w:widowControl w:val="0"/>
        <w:numPr>
          <w:ilvl w:val="0"/>
          <w:numId w:val="3"/>
        </w:numPr>
        <w:tabs>
          <w:tab w:val="left" w:pos="426"/>
        </w:tabs>
        <w:spacing w:before="240" w:after="240"/>
        <w:ind w:hanging="794"/>
        <w:jc w:val="center"/>
        <w:rPr>
          <w:rFonts w:ascii="Arial" w:hAnsi="Arial" w:cs="Arial"/>
          <w:b/>
          <w:sz w:val="24"/>
          <w:szCs w:val="24"/>
        </w:rPr>
      </w:pPr>
      <w:r w:rsidRPr="00E96D67">
        <w:rPr>
          <w:rFonts w:ascii="Arial" w:hAnsi="Arial" w:cs="Arial"/>
          <w:b/>
          <w:sz w:val="24"/>
          <w:szCs w:val="24"/>
        </w:rPr>
        <w:t>Методические указания по процедуре проведения</w:t>
      </w:r>
    </w:p>
    <w:p w:rsidR="009E7CEF" w:rsidRPr="00E96D67" w:rsidRDefault="009E7CEF" w:rsidP="00E96D67">
      <w:pPr>
        <w:pStyle w:val="a3"/>
        <w:widowControl w:val="0"/>
        <w:tabs>
          <w:tab w:val="left" w:pos="426"/>
        </w:tabs>
        <w:spacing w:before="240" w:after="240"/>
        <w:ind w:left="644"/>
        <w:jc w:val="center"/>
        <w:rPr>
          <w:rFonts w:ascii="Arial" w:hAnsi="Arial" w:cs="Arial"/>
          <w:b/>
          <w:sz w:val="24"/>
          <w:szCs w:val="24"/>
        </w:rPr>
      </w:pPr>
      <w:r w:rsidRPr="00E96D67">
        <w:rPr>
          <w:rFonts w:ascii="Arial" w:hAnsi="Arial" w:cs="Arial"/>
          <w:b/>
          <w:sz w:val="24"/>
          <w:szCs w:val="24"/>
        </w:rPr>
        <w:t>и оценивания кандидатского экзамена</w:t>
      </w:r>
    </w:p>
    <w:p w:rsidR="009E7CEF" w:rsidRPr="00E96D67" w:rsidRDefault="00F000CF" w:rsidP="00AB0A6A">
      <w:pPr>
        <w:pStyle w:val="Style7"/>
        <w:widowControl/>
        <w:tabs>
          <w:tab w:val="left" w:pos="298"/>
        </w:tabs>
        <w:spacing w:before="120" w:line="240" w:lineRule="auto"/>
        <w:rPr>
          <w:rFonts w:eastAsia="MS Mincho" w:cs="Arial"/>
          <w:b/>
        </w:rPr>
      </w:pPr>
      <w:r w:rsidRPr="00E96D67">
        <w:rPr>
          <w:rFonts w:eastAsia="MS Mincho" w:cs="Arial"/>
          <w:b/>
        </w:rPr>
        <w:t xml:space="preserve">Условия допуска к сдаче кандидатского экзамена </w:t>
      </w:r>
    </w:p>
    <w:p w:rsidR="009E7CEF" w:rsidRPr="00E96D67" w:rsidRDefault="00FC19A1" w:rsidP="009E7CEF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96D67">
        <w:rPr>
          <w:rFonts w:eastAsia="MS Mincho" w:cs="Arial"/>
        </w:rPr>
        <w:t>К кандидатскому экзамену допускаются</w:t>
      </w:r>
      <w:r w:rsidR="009E7CEF" w:rsidRPr="00E96D67">
        <w:rPr>
          <w:rFonts w:eastAsia="MS Mincho" w:cs="Arial"/>
        </w:rPr>
        <w:t>:</w:t>
      </w:r>
    </w:p>
    <w:p w:rsidR="009E7CEF" w:rsidRPr="00E96D67" w:rsidRDefault="00FC19A1" w:rsidP="009E7CEF">
      <w:pPr>
        <w:pStyle w:val="Style7"/>
        <w:widowControl/>
        <w:numPr>
          <w:ilvl w:val="0"/>
          <w:numId w:val="13"/>
        </w:numPr>
        <w:tabs>
          <w:tab w:val="left" w:pos="298"/>
        </w:tabs>
        <w:spacing w:line="240" w:lineRule="auto"/>
        <w:rPr>
          <w:rFonts w:eastAsia="MS Mincho" w:cs="Arial"/>
        </w:rPr>
      </w:pPr>
      <w:r w:rsidRPr="00E96D67">
        <w:rPr>
          <w:rFonts w:eastAsia="MS Mincho" w:cs="Arial"/>
        </w:rPr>
        <w:t>аспиранты</w:t>
      </w:r>
      <w:r w:rsidR="009E7CEF" w:rsidRPr="00E96D67">
        <w:rPr>
          <w:rFonts w:eastAsia="MS Mincho" w:cs="Arial"/>
        </w:rPr>
        <w:t>, полностью о</w:t>
      </w:r>
      <w:r w:rsidRPr="00E96D67">
        <w:rPr>
          <w:rFonts w:eastAsia="MS Mincho" w:cs="Arial"/>
        </w:rPr>
        <w:t>своившие программу специальн</w:t>
      </w:r>
      <w:r w:rsidR="009E7CEF" w:rsidRPr="00E96D67">
        <w:rPr>
          <w:rFonts w:eastAsia="MS Mincho" w:cs="Arial"/>
        </w:rPr>
        <w:t>ой дисциплины и сдавшие зачет</w:t>
      </w:r>
      <w:r w:rsidRPr="00E96D67">
        <w:rPr>
          <w:rFonts w:eastAsia="MS Mincho" w:cs="Arial"/>
        </w:rPr>
        <w:t>, предусмотренны</w:t>
      </w:r>
      <w:r w:rsidR="009E7CEF" w:rsidRPr="00E96D67">
        <w:rPr>
          <w:rFonts w:eastAsia="MS Mincho" w:cs="Arial"/>
        </w:rPr>
        <w:t>й учебным планом на предыдущем</w:t>
      </w:r>
      <w:r w:rsidRPr="00E96D67">
        <w:rPr>
          <w:rFonts w:eastAsia="MS Mincho" w:cs="Arial"/>
        </w:rPr>
        <w:t xml:space="preserve"> этап</w:t>
      </w:r>
      <w:r w:rsidR="009E7CEF" w:rsidRPr="00E96D67">
        <w:rPr>
          <w:rFonts w:eastAsia="MS Mincho" w:cs="Arial"/>
        </w:rPr>
        <w:t>е</w:t>
      </w:r>
      <w:r w:rsidRPr="00E96D67">
        <w:rPr>
          <w:rFonts w:eastAsia="MS Mincho" w:cs="Arial"/>
        </w:rPr>
        <w:t xml:space="preserve"> об</w:t>
      </w:r>
      <w:r w:rsidRPr="00E96D67">
        <w:rPr>
          <w:rFonts w:eastAsia="MS Mincho" w:cs="Arial"/>
        </w:rPr>
        <w:t>у</w:t>
      </w:r>
      <w:r w:rsidRPr="00E96D67">
        <w:rPr>
          <w:rFonts w:eastAsia="MS Mincho" w:cs="Arial"/>
        </w:rPr>
        <w:t xml:space="preserve">чения. </w:t>
      </w:r>
    </w:p>
    <w:p w:rsidR="00FC19A1" w:rsidRPr="00E96D67" w:rsidRDefault="009E7CEF" w:rsidP="009E7CEF">
      <w:pPr>
        <w:pStyle w:val="Style7"/>
        <w:widowControl/>
        <w:numPr>
          <w:ilvl w:val="0"/>
          <w:numId w:val="13"/>
        </w:numPr>
        <w:tabs>
          <w:tab w:val="left" w:pos="298"/>
        </w:tabs>
        <w:spacing w:line="240" w:lineRule="auto"/>
        <w:rPr>
          <w:rFonts w:eastAsia="MS Mincho" w:cs="Arial"/>
        </w:rPr>
      </w:pPr>
      <w:r w:rsidRPr="00E96D67">
        <w:rPr>
          <w:rFonts w:eastAsia="MS Mincho" w:cs="Arial"/>
        </w:rPr>
        <w:lastRenderedPageBreak/>
        <w:t>с</w:t>
      </w:r>
      <w:r w:rsidR="00FC19A1" w:rsidRPr="00E96D67">
        <w:rPr>
          <w:rFonts w:eastAsia="MS Mincho" w:cs="Arial"/>
        </w:rPr>
        <w:t>оискатели</w:t>
      </w:r>
      <w:r w:rsidRPr="00E96D67">
        <w:rPr>
          <w:rFonts w:eastAsia="MS Mincho" w:cs="Arial"/>
        </w:rPr>
        <w:t>, прикрепленные к ТПУ для сдачи кандидатских экзаменов, перед</w:t>
      </w:r>
      <w:r w:rsidR="00FC19A1" w:rsidRPr="00E96D67">
        <w:rPr>
          <w:rFonts w:eastAsia="MS Mincho" w:cs="Arial"/>
        </w:rPr>
        <w:t xml:space="preserve"> экзаменом по специальной дисциплине обязаны пройти собеседование с в</w:t>
      </w:r>
      <w:r w:rsidR="00FC19A1" w:rsidRPr="00E96D67">
        <w:rPr>
          <w:rFonts w:eastAsia="MS Mincho" w:cs="Arial"/>
        </w:rPr>
        <w:t>е</w:t>
      </w:r>
      <w:r w:rsidR="00FC19A1" w:rsidRPr="00E96D67">
        <w:rPr>
          <w:rFonts w:eastAsia="MS Mincho" w:cs="Arial"/>
        </w:rPr>
        <w:t>дущими специалистами профильно</w:t>
      </w:r>
      <w:r w:rsidR="00F000CF" w:rsidRPr="00E96D67">
        <w:rPr>
          <w:rFonts w:eastAsia="MS Mincho" w:cs="Arial"/>
        </w:rPr>
        <w:t>го</w:t>
      </w:r>
      <w:r w:rsidR="00FC19A1" w:rsidRPr="00E96D67">
        <w:rPr>
          <w:rFonts w:eastAsia="MS Mincho" w:cs="Arial"/>
        </w:rPr>
        <w:t xml:space="preserve"> </w:t>
      </w:r>
      <w:r w:rsidR="006F78E4" w:rsidRPr="00E96D67">
        <w:rPr>
          <w:rFonts w:eastAsia="MS Mincho" w:cs="Arial"/>
        </w:rPr>
        <w:t>ОЭЭ ИШЭ</w:t>
      </w:r>
      <w:r w:rsidR="00FC19A1" w:rsidRPr="00E96D67">
        <w:rPr>
          <w:rFonts w:eastAsia="MS Mincho" w:cs="Arial"/>
        </w:rPr>
        <w:t xml:space="preserve">, на </w:t>
      </w:r>
      <w:proofErr w:type="gramStart"/>
      <w:r w:rsidR="00FC19A1" w:rsidRPr="00E96D67">
        <w:rPr>
          <w:rFonts w:eastAsia="MS Mincho" w:cs="Arial"/>
        </w:rPr>
        <w:t>базе</w:t>
      </w:r>
      <w:proofErr w:type="gramEnd"/>
      <w:r w:rsidR="00FC19A1" w:rsidRPr="00E96D67">
        <w:rPr>
          <w:rFonts w:eastAsia="MS Mincho" w:cs="Arial"/>
        </w:rPr>
        <w:t xml:space="preserve"> которой ведется </w:t>
      </w:r>
      <w:r w:rsidRPr="00E96D67">
        <w:rPr>
          <w:rFonts w:eastAsia="MS Mincho" w:cs="Arial"/>
        </w:rPr>
        <w:t>по</w:t>
      </w:r>
      <w:r w:rsidRPr="00E96D67">
        <w:rPr>
          <w:rFonts w:eastAsia="MS Mincho" w:cs="Arial"/>
        </w:rPr>
        <w:t>д</w:t>
      </w:r>
      <w:r w:rsidRPr="00E96D67">
        <w:rPr>
          <w:rFonts w:eastAsia="MS Mincho" w:cs="Arial"/>
        </w:rPr>
        <w:t>готовка</w:t>
      </w:r>
      <w:r w:rsidR="00FC19A1" w:rsidRPr="00E96D67">
        <w:rPr>
          <w:rFonts w:eastAsia="MS Mincho" w:cs="Arial"/>
        </w:rPr>
        <w:t xml:space="preserve"> аспирант</w:t>
      </w:r>
      <w:r w:rsidRPr="00E96D67">
        <w:rPr>
          <w:rFonts w:eastAsia="MS Mincho" w:cs="Arial"/>
        </w:rPr>
        <w:t>ов</w:t>
      </w:r>
      <w:r w:rsidR="00FC19A1" w:rsidRPr="00E96D67">
        <w:rPr>
          <w:rFonts w:eastAsia="MS Mincho" w:cs="Arial"/>
        </w:rPr>
        <w:t>.</w:t>
      </w:r>
    </w:p>
    <w:p w:rsidR="009E7CEF" w:rsidRPr="00E96D67" w:rsidRDefault="009E7CEF" w:rsidP="009E7C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В рамках подготовки к кандидатскому экзамену по специальности </w:t>
      </w:r>
      <w:r w:rsidR="002C63F6" w:rsidRPr="00E96D67">
        <w:rPr>
          <w:rFonts w:ascii="Arial" w:hAnsi="Arial" w:cs="Arial"/>
          <w:sz w:val="24"/>
          <w:szCs w:val="24"/>
        </w:rPr>
        <w:t>2.6.14.</w:t>
      </w:r>
      <w:r w:rsidR="001E3153" w:rsidRPr="00E96D67">
        <w:rPr>
          <w:rFonts w:ascii="Arial" w:hAnsi="Arial" w:cs="Arial"/>
          <w:sz w:val="24"/>
          <w:szCs w:val="24"/>
        </w:rPr>
        <w:t xml:space="preserve">Технология силикатных и тугоплавких неметаллических материалов </w:t>
      </w:r>
      <w:r w:rsidRPr="00E96D67">
        <w:rPr>
          <w:rFonts w:ascii="Arial" w:hAnsi="Arial" w:cs="Arial"/>
          <w:sz w:val="24"/>
          <w:szCs w:val="24"/>
        </w:rPr>
        <w:t xml:space="preserve"> аспирант (соискатель) представляет реферат по тематике своего диссертационного исслед</w:t>
      </w:r>
      <w:r w:rsidRPr="00E96D67">
        <w:rPr>
          <w:rFonts w:ascii="Arial" w:hAnsi="Arial" w:cs="Arial"/>
          <w:sz w:val="24"/>
          <w:szCs w:val="24"/>
        </w:rPr>
        <w:t>о</w:t>
      </w:r>
      <w:r w:rsidRPr="00E96D67">
        <w:rPr>
          <w:rFonts w:ascii="Arial" w:hAnsi="Arial" w:cs="Arial"/>
          <w:sz w:val="24"/>
          <w:szCs w:val="24"/>
        </w:rPr>
        <w:t>вания. Тема реферата должна быть согласована с научным руководителем диссе</w:t>
      </w:r>
      <w:r w:rsidRPr="00E96D67">
        <w:rPr>
          <w:rFonts w:ascii="Arial" w:hAnsi="Arial" w:cs="Arial"/>
          <w:sz w:val="24"/>
          <w:szCs w:val="24"/>
        </w:rPr>
        <w:t>р</w:t>
      </w:r>
      <w:r w:rsidRPr="00E96D67">
        <w:rPr>
          <w:rFonts w:ascii="Arial" w:hAnsi="Arial" w:cs="Arial"/>
          <w:sz w:val="24"/>
          <w:szCs w:val="24"/>
        </w:rPr>
        <w:t>тации. Проверку подготовленного реферата проводит член экзаменационной коми</w:t>
      </w:r>
      <w:r w:rsidRPr="00E96D67">
        <w:rPr>
          <w:rFonts w:ascii="Arial" w:hAnsi="Arial" w:cs="Arial"/>
          <w:sz w:val="24"/>
          <w:szCs w:val="24"/>
        </w:rPr>
        <w:t>с</w:t>
      </w:r>
      <w:r w:rsidRPr="00E96D67">
        <w:rPr>
          <w:rFonts w:ascii="Arial" w:hAnsi="Arial" w:cs="Arial"/>
          <w:sz w:val="24"/>
          <w:szCs w:val="24"/>
        </w:rPr>
        <w:t>сии. При наличии оценки «зачтено» за реферат аспирант допускается к сдаче ка</w:t>
      </w:r>
      <w:r w:rsidRPr="00E96D67">
        <w:rPr>
          <w:rFonts w:ascii="Arial" w:hAnsi="Arial" w:cs="Arial"/>
          <w:sz w:val="24"/>
          <w:szCs w:val="24"/>
        </w:rPr>
        <w:t>н</w:t>
      </w:r>
      <w:r w:rsidRPr="00E96D67">
        <w:rPr>
          <w:rFonts w:ascii="Arial" w:hAnsi="Arial" w:cs="Arial"/>
          <w:sz w:val="24"/>
          <w:szCs w:val="24"/>
        </w:rPr>
        <w:t>дидатского экзамена.</w:t>
      </w:r>
    </w:p>
    <w:p w:rsidR="00F000CF" w:rsidRPr="00E96D67" w:rsidRDefault="009E7CEF" w:rsidP="00F000C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96D67">
        <w:rPr>
          <w:rFonts w:ascii="Arial" w:hAnsi="Arial" w:cs="Arial"/>
          <w:i/>
          <w:color w:val="000000"/>
          <w:sz w:val="24"/>
          <w:szCs w:val="24"/>
        </w:rPr>
        <w:t>Требования к оформлению</w:t>
      </w:r>
      <w:r w:rsidRPr="00E96D67">
        <w:rPr>
          <w:rFonts w:ascii="Arial" w:hAnsi="Arial" w:cs="Arial"/>
          <w:color w:val="000000"/>
          <w:sz w:val="24"/>
          <w:szCs w:val="24"/>
        </w:rPr>
        <w:t>. Реферат выполняется на листах бумаги формата А</w:t>
      </w:r>
      <w:proofErr w:type="gramStart"/>
      <w:r w:rsidRPr="00E96D67">
        <w:rPr>
          <w:rFonts w:ascii="Arial" w:hAnsi="Arial" w:cs="Arial"/>
          <w:color w:val="000000"/>
          <w:sz w:val="24"/>
          <w:szCs w:val="24"/>
        </w:rPr>
        <w:t>4</w:t>
      </w:r>
      <w:proofErr w:type="gramEnd"/>
      <w:r w:rsidRPr="00E96D67">
        <w:rPr>
          <w:rFonts w:ascii="Arial" w:hAnsi="Arial" w:cs="Arial"/>
          <w:color w:val="000000"/>
          <w:sz w:val="24"/>
          <w:szCs w:val="24"/>
        </w:rPr>
        <w:t>. Текст печатается на компьютере 14 шрифтом. Пробел между строками – 1,5 и</w:t>
      </w:r>
      <w:r w:rsidRPr="00E96D67">
        <w:rPr>
          <w:rFonts w:ascii="Arial" w:hAnsi="Arial" w:cs="Arial"/>
          <w:color w:val="000000"/>
          <w:sz w:val="24"/>
          <w:szCs w:val="24"/>
        </w:rPr>
        <w:t>н</w:t>
      </w:r>
      <w:r w:rsidRPr="00E96D67">
        <w:rPr>
          <w:rFonts w:ascii="Arial" w:hAnsi="Arial" w:cs="Arial"/>
          <w:color w:val="000000"/>
          <w:sz w:val="24"/>
          <w:szCs w:val="24"/>
        </w:rPr>
        <w:t>тервала. При написании текста необходимо соблюдать поля: левое - 25</w:t>
      </w:r>
      <w:smartTag w:uri="urn:schemas-microsoft-com:office:smarttags" w:element="metricconverter">
        <w:smartTagPr>
          <w:attr w:name="ProductID" w:val="30 мм"/>
        </w:smartTagPr>
        <w:r w:rsidRPr="00E96D67">
          <w:rPr>
            <w:rFonts w:ascii="Arial" w:hAnsi="Arial" w:cs="Arial"/>
            <w:color w:val="000000"/>
            <w:sz w:val="24"/>
            <w:szCs w:val="24"/>
          </w:rPr>
          <w:t>÷30 мм</w:t>
        </w:r>
      </w:smartTag>
      <w:r w:rsidRPr="00E96D67">
        <w:rPr>
          <w:rFonts w:ascii="Arial" w:hAnsi="Arial" w:cs="Arial"/>
          <w:color w:val="000000"/>
          <w:sz w:val="24"/>
          <w:szCs w:val="24"/>
        </w:rPr>
        <w:t>, пр</w:t>
      </w:r>
      <w:r w:rsidRPr="00E96D67">
        <w:rPr>
          <w:rFonts w:ascii="Arial" w:hAnsi="Arial" w:cs="Arial"/>
          <w:color w:val="000000"/>
          <w:sz w:val="24"/>
          <w:szCs w:val="24"/>
        </w:rPr>
        <w:t>а</w:t>
      </w:r>
      <w:r w:rsidRPr="00E96D67">
        <w:rPr>
          <w:rFonts w:ascii="Arial" w:hAnsi="Arial" w:cs="Arial"/>
          <w:color w:val="000000"/>
          <w:sz w:val="24"/>
          <w:szCs w:val="24"/>
        </w:rPr>
        <w:t>вое – 10</w:t>
      </w:r>
      <w:smartTag w:uri="urn:schemas-microsoft-com:office:smarttags" w:element="metricconverter">
        <w:smartTagPr>
          <w:attr w:name="ProductID" w:val="15 мм"/>
        </w:smartTagPr>
        <w:r w:rsidRPr="00E96D67">
          <w:rPr>
            <w:rFonts w:ascii="Arial" w:hAnsi="Arial" w:cs="Arial"/>
            <w:color w:val="000000"/>
            <w:sz w:val="24"/>
            <w:szCs w:val="24"/>
          </w:rPr>
          <w:t>÷15 мм</w:t>
        </w:r>
      </w:smartTag>
      <w:r w:rsidRPr="00E96D67">
        <w:rPr>
          <w:rFonts w:ascii="Arial" w:hAnsi="Arial" w:cs="Arial"/>
          <w:color w:val="000000"/>
          <w:sz w:val="24"/>
          <w:szCs w:val="24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Pr="00E96D67">
          <w:rPr>
            <w:rFonts w:ascii="Arial" w:hAnsi="Arial" w:cs="Arial"/>
            <w:color w:val="000000"/>
            <w:sz w:val="24"/>
            <w:szCs w:val="24"/>
          </w:rPr>
          <w:t>20 мм</w:t>
        </w:r>
      </w:smartTag>
      <w:r w:rsidRPr="00E96D67">
        <w:rPr>
          <w:rFonts w:ascii="Arial" w:hAnsi="Arial" w:cs="Arial"/>
          <w:color w:val="000000"/>
          <w:sz w:val="24"/>
          <w:szCs w:val="24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 w:rsidRPr="00E96D67">
          <w:rPr>
            <w:rFonts w:ascii="Arial" w:hAnsi="Arial" w:cs="Arial"/>
            <w:color w:val="000000"/>
            <w:sz w:val="24"/>
            <w:szCs w:val="24"/>
          </w:rPr>
          <w:t>20 мм</w:t>
        </w:r>
      </w:smartTag>
      <w:r w:rsidRPr="00E96D67">
        <w:rPr>
          <w:rFonts w:ascii="Arial" w:hAnsi="Arial" w:cs="Arial"/>
          <w:color w:val="000000"/>
          <w:sz w:val="24"/>
          <w:szCs w:val="24"/>
        </w:rPr>
        <w:t>. Все страницы реферата нумерую</w:t>
      </w:r>
      <w:r w:rsidRPr="00E96D67">
        <w:rPr>
          <w:rFonts w:ascii="Arial" w:hAnsi="Arial" w:cs="Arial"/>
          <w:color w:val="000000"/>
          <w:sz w:val="24"/>
          <w:szCs w:val="24"/>
        </w:rPr>
        <w:t>т</w:t>
      </w:r>
      <w:r w:rsidRPr="00E96D67">
        <w:rPr>
          <w:rFonts w:ascii="Arial" w:hAnsi="Arial" w:cs="Arial"/>
          <w:color w:val="000000"/>
          <w:sz w:val="24"/>
          <w:szCs w:val="24"/>
        </w:rPr>
        <w:t>ся и брошюруются. Объем работы должен составлять не менее 1-го авторского л</w:t>
      </w:r>
      <w:r w:rsidRPr="00E96D67">
        <w:rPr>
          <w:rFonts w:ascii="Arial" w:hAnsi="Arial" w:cs="Arial"/>
          <w:color w:val="000000"/>
          <w:sz w:val="24"/>
          <w:szCs w:val="24"/>
        </w:rPr>
        <w:t>и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ста (не менее 24 стр.). </w:t>
      </w:r>
      <w:r w:rsidRPr="00E96D67">
        <w:rPr>
          <w:rFonts w:ascii="Arial" w:hAnsi="Arial" w:cs="Arial"/>
          <w:i/>
          <w:color w:val="000000"/>
          <w:sz w:val="24"/>
          <w:szCs w:val="24"/>
        </w:rPr>
        <w:t>Оригинальность текста реферата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 должна составлять 95%. </w:t>
      </w:r>
    </w:p>
    <w:p w:rsidR="00F000CF" w:rsidRPr="00E96D67" w:rsidRDefault="009E7CEF" w:rsidP="00F000C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96D67">
        <w:rPr>
          <w:rFonts w:ascii="Arial" w:hAnsi="Arial" w:cs="Arial"/>
          <w:i/>
          <w:iCs/>
          <w:color w:val="000000"/>
          <w:sz w:val="24"/>
          <w:szCs w:val="24"/>
        </w:rPr>
        <w:t xml:space="preserve">Структура реферата включает 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титульный лист, лист рецензии, содержание, введение, основную часть, заключение, список использованной литературы. </w:t>
      </w:r>
    </w:p>
    <w:p w:rsidR="009E7CEF" w:rsidRPr="00E96D67" w:rsidRDefault="009E7CEF" w:rsidP="00F000C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96D67">
        <w:rPr>
          <w:rFonts w:ascii="Arial" w:hAnsi="Arial" w:cs="Arial"/>
          <w:i/>
          <w:iCs/>
          <w:color w:val="000000"/>
          <w:sz w:val="24"/>
          <w:szCs w:val="24"/>
        </w:rPr>
        <w:t xml:space="preserve">Титульный лист </w:t>
      </w:r>
      <w:r w:rsidRPr="00E96D67">
        <w:rPr>
          <w:rFonts w:ascii="Arial" w:hAnsi="Arial" w:cs="Arial"/>
          <w:color w:val="000000"/>
          <w:sz w:val="24"/>
          <w:szCs w:val="24"/>
        </w:rPr>
        <w:t>является первым листом реферата и заполняется по образцу.</w:t>
      </w:r>
    </w:p>
    <w:p w:rsidR="009E7CEF" w:rsidRPr="00E96D67" w:rsidRDefault="009E7CEF" w:rsidP="009E7CEF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i/>
          <w:iCs/>
          <w:color w:val="000000"/>
          <w:sz w:val="24"/>
          <w:szCs w:val="24"/>
        </w:rPr>
        <w:t xml:space="preserve">Содержание 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включает наименование глав, разделов, параграфов с указанием номера страницы, с которой они начинаются. Во </w:t>
      </w:r>
      <w:r w:rsidRPr="00E96D67">
        <w:rPr>
          <w:rFonts w:ascii="Arial" w:hAnsi="Arial" w:cs="Arial"/>
          <w:i/>
          <w:iCs/>
          <w:color w:val="000000"/>
          <w:sz w:val="24"/>
          <w:szCs w:val="24"/>
        </w:rPr>
        <w:t xml:space="preserve">введении </w:t>
      </w:r>
      <w:r w:rsidRPr="00E96D67">
        <w:rPr>
          <w:rFonts w:ascii="Arial" w:hAnsi="Arial" w:cs="Arial"/>
          <w:color w:val="000000"/>
          <w:sz w:val="24"/>
          <w:szCs w:val="24"/>
        </w:rPr>
        <w:t>раскрывается значение выбранной темы, степень ее исследованности, цель и задачи работы, формулир</w:t>
      </w:r>
      <w:r w:rsidRPr="00E96D67">
        <w:rPr>
          <w:rFonts w:ascii="Arial" w:hAnsi="Arial" w:cs="Arial"/>
          <w:color w:val="000000"/>
          <w:sz w:val="24"/>
          <w:szCs w:val="24"/>
        </w:rPr>
        <w:t>у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ются основные положения темы и структура работы. Текст </w:t>
      </w:r>
      <w:r w:rsidRPr="00E96D67">
        <w:rPr>
          <w:rFonts w:ascii="Arial" w:hAnsi="Arial" w:cs="Arial"/>
          <w:i/>
          <w:color w:val="000000"/>
          <w:sz w:val="24"/>
          <w:szCs w:val="24"/>
        </w:rPr>
        <w:t>основной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6D67">
        <w:rPr>
          <w:rFonts w:ascii="Arial" w:hAnsi="Arial" w:cs="Arial"/>
          <w:i/>
          <w:iCs/>
          <w:color w:val="000000"/>
          <w:sz w:val="24"/>
          <w:szCs w:val="24"/>
        </w:rPr>
        <w:t xml:space="preserve">части </w:t>
      </w:r>
      <w:r w:rsidRPr="00E96D67">
        <w:rPr>
          <w:rFonts w:ascii="Arial" w:hAnsi="Arial" w:cs="Arial"/>
          <w:color w:val="000000"/>
          <w:sz w:val="24"/>
          <w:szCs w:val="24"/>
        </w:rPr>
        <w:t>делится на главы, разделы или параграфы, здесь излагается содержание работы.</w:t>
      </w:r>
      <w:r w:rsidRPr="00E96D67">
        <w:rPr>
          <w:rFonts w:ascii="Arial" w:hAnsi="Arial" w:cs="Arial"/>
          <w:sz w:val="24"/>
          <w:szCs w:val="24"/>
        </w:rPr>
        <w:t xml:space="preserve"> В осно</w:t>
      </w:r>
      <w:r w:rsidRPr="00E96D67">
        <w:rPr>
          <w:rFonts w:ascii="Arial" w:hAnsi="Arial" w:cs="Arial"/>
          <w:sz w:val="24"/>
          <w:szCs w:val="24"/>
        </w:rPr>
        <w:t>в</w:t>
      </w:r>
      <w:r w:rsidRPr="00E96D67">
        <w:rPr>
          <w:rFonts w:ascii="Arial" w:hAnsi="Arial" w:cs="Arial"/>
          <w:sz w:val="24"/>
          <w:szCs w:val="24"/>
        </w:rPr>
        <w:t>ной части целесообразно выделение 2-3 вопросов, отражающих разные аспекты т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 xml:space="preserve">мы. В реферате важно привести различные точки зрения на проблему и дать им оценку. В </w:t>
      </w:r>
      <w:r w:rsidRPr="00E96D67">
        <w:rPr>
          <w:rFonts w:ascii="Arial" w:hAnsi="Arial" w:cs="Arial"/>
          <w:i/>
          <w:sz w:val="24"/>
          <w:szCs w:val="24"/>
        </w:rPr>
        <w:t>заключении</w:t>
      </w:r>
      <w:r w:rsidRPr="00E96D67">
        <w:rPr>
          <w:rFonts w:ascii="Arial" w:hAnsi="Arial" w:cs="Arial"/>
          <w:sz w:val="24"/>
          <w:szCs w:val="24"/>
        </w:rPr>
        <w:t xml:space="preserve"> подводятся итоги рассмотрения темы. Приветствуется опр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>деление автором перспективных направлений по изучению проблемы.</w:t>
      </w:r>
    </w:p>
    <w:p w:rsidR="009E7CEF" w:rsidRPr="00E96D67" w:rsidRDefault="009E7CEF" w:rsidP="00ED2E48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cs="Arial"/>
        </w:rPr>
      </w:pPr>
      <w:r w:rsidRPr="00E96D67">
        <w:rPr>
          <w:rFonts w:cs="Arial"/>
          <w:color w:val="000000"/>
        </w:rPr>
        <w:t xml:space="preserve">Страницы реферата нумеруются арабскими цифрами, соблюдается сквозная нумерация по всему тексту. Номер ставится внизу страницы по центру. Каждая глава (раздел) должна начинаться с новой страницы. </w:t>
      </w:r>
      <w:r w:rsidRPr="00E96D67">
        <w:rPr>
          <w:rFonts w:cs="Arial"/>
          <w:i/>
          <w:iCs/>
          <w:color w:val="000000"/>
        </w:rPr>
        <w:t xml:space="preserve">Ссылки </w:t>
      </w:r>
      <w:r w:rsidRPr="00E96D67">
        <w:rPr>
          <w:rFonts w:cs="Arial"/>
          <w:color w:val="000000"/>
        </w:rPr>
        <w:t>на источники, цитаты в те</w:t>
      </w:r>
      <w:r w:rsidRPr="00E96D67">
        <w:rPr>
          <w:rFonts w:cs="Arial"/>
          <w:color w:val="000000"/>
        </w:rPr>
        <w:t>к</w:t>
      </w:r>
      <w:r w:rsidRPr="00E96D67">
        <w:rPr>
          <w:rFonts w:cs="Arial"/>
          <w:color w:val="000000"/>
        </w:rPr>
        <w:t xml:space="preserve">сте в квадратных скобках. </w:t>
      </w:r>
      <w:r w:rsidRPr="00E96D67">
        <w:rPr>
          <w:rFonts w:cs="Arial"/>
          <w:i/>
          <w:iCs/>
          <w:color w:val="000000"/>
        </w:rPr>
        <w:t xml:space="preserve">Список использованной литературы </w:t>
      </w:r>
      <w:r w:rsidRPr="00E96D67">
        <w:rPr>
          <w:rFonts w:cs="Arial"/>
          <w:color w:val="000000"/>
        </w:rPr>
        <w:t>дается в алфави</w:t>
      </w:r>
      <w:r w:rsidRPr="00E96D67">
        <w:rPr>
          <w:rFonts w:cs="Arial"/>
          <w:color w:val="000000"/>
        </w:rPr>
        <w:t>т</w:t>
      </w:r>
      <w:r w:rsidRPr="00E96D67">
        <w:rPr>
          <w:rFonts w:cs="Arial"/>
          <w:color w:val="000000"/>
        </w:rPr>
        <w:t>ном порядке и</w:t>
      </w:r>
      <w:r w:rsidRPr="00E96D67">
        <w:rPr>
          <w:rFonts w:cs="Arial"/>
        </w:rPr>
        <w:t xml:space="preserve"> должен содержать не менее 15 источников, из них не менее 50% п</w:t>
      </w:r>
      <w:r w:rsidRPr="00E96D67">
        <w:rPr>
          <w:rFonts w:cs="Arial"/>
        </w:rPr>
        <w:t>о</w:t>
      </w:r>
      <w:r w:rsidRPr="00E96D67">
        <w:rPr>
          <w:rFonts w:cs="Arial"/>
        </w:rPr>
        <w:t xml:space="preserve">следних пяти лет, из которых не менее половины последних </w:t>
      </w:r>
      <w:r w:rsidR="00F000CF" w:rsidRPr="00E96D67">
        <w:rPr>
          <w:rFonts w:cs="Arial"/>
        </w:rPr>
        <w:t>трех</w:t>
      </w:r>
      <w:r w:rsidRPr="00E96D67">
        <w:rPr>
          <w:rFonts w:cs="Arial"/>
        </w:rPr>
        <w:t xml:space="preserve"> лет.</w:t>
      </w:r>
    </w:p>
    <w:p w:rsidR="00FC19A1" w:rsidRPr="00E96D67" w:rsidRDefault="00F000CF" w:rsidP="00ED2E48">
      <w:pPr>
        <w:pStyle w:val="Style7"/>
        <w:widowControl/>
        <w:tabs>
          <w:tab w:val="left" w:pos="298"/>
        </w:tabs>
        <w:spacing w:before="120" w:line="240" w:lineRule="auto"/>
        <w:rPr>
          <w:rFonts w:eastAsia="MS Mincho" w:cs="Arial"/>
          <w:b/>
        </w:rPr>
      </w:pPr>
      <w:r w:rsidRPr="00E96D67">
        <w:rPr>
          <w:rFonts w:eastAsia="MS Mincho" w:cs="Arial"/>
          <w:b/>
        </w:rPr>
        <w:t xml:space="preserve">Проведение кандидатского экзамена </w:t>
      </w:r>
    </w:p>
    <w:p w:rsidR="00ED2E48" w:rsidRPr="00E96D67" w:rsidRDefault="00FC19A1" w:rsidP="00ED2E48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96D67">
        <w:rPr>
          <w:rFonts w:eastAsia="MS Mincho" w:cs="Arial"/>
        </w:rPr>
        <w:t>На кандидатском экзамене экзаменуемый должен продемонстрировать сов</w:t>
      </w:r>
      <w:r w:rsidRPr="00E96D67">
        <w:rPr>
          <w:rFonts w:eastAsia="MS Mincho" w:cs="Arial"/>
        </w:rPr>
        <w:t>о</w:t>
      </w:r>
      <w:r w:rsidRPr="00E96D67">
        <w:rPr>
          <w:rFonts w:eastAsia="MS Mincho" w:cs="Arial"/>
        </w:rPr>
        <w:t xml:space="preserve">купность имеющихся знаний по специальной дисциплине. </w:t>
      </w:r>
    </w:p>
    <w:p w:rsidR="00ED2E48" w:rsidRPr="00E96D67" w:rsidRDefault="00ED2E48" w:rsidP="00ED2E4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Прием кандидатских экзаменов осуществляется </w:t>
      </w:r>
      <w:r w:rsidR="00642BAC" w:rsidRPr="00E96D67">
        <w:rPr>
          <w:rFonts w:ascii="Arial" w:hAnsi="Arial" w:cs="Arial"/>
          <w:sz w:val="24"/>
          <w:szCs w:val="24"/>
        </w:rPr>
        <w:t xml:space="preserve">очно и в устной форме </w:t>
      </w:r>
      <w:r w:rsidRPr="00E96D67">
        <w:rPr>
          <w:rFonts w:ascii="Arial" w:hAnsi="Arial" w:cs="Arial"/>
          <w:sz w:val="24"/>
          <w:szCs w:val="24"/>
        </w:rPr>
        <w:t>в к</w:t>
      </w:r>
      <w:r w:rsidRPr="00E96D67">
        <w:rPr>
          <w:rFonts w:ascii="Arial" w:hAnsi="Arial" w:cs="Arial"/>
          <w:sz w:val="24"/>
          <w:szCs w:val="24"/>
        </w:rPr>
        <w:t>о</w:t>
      </w:r>
      <w:r w:rsidRPr="00E96D67">
        <w:rPr>
          <w:rFonts w:ascii="Arial" w:hAnsi="Arial" w:cs="Arial"/>
          <w:sz w:val="24"/>
          <w:szCs w:val="24"/>
        </w:rPr>
        <w:t>миссии, утвержденной приказом ректора, в составе которой должно участвовать не менее 3</w:t>
      </w:r>
      <w:r w:rsidR="00642BAC" w:rsidRPr="00E96D67">
        <w:rPr>
          <w:rFonts w:ascii="Arial" w:hAnsi="Arial" w:cs="Arial"/>
          <w:sz w:val="24"/>
          <w:szCs w:val="24"/>
        </w:rPr>
        <w:t>-х членов</w:t>
      </w:r>
      <w:r w:rsidRPr="00E96D67">
        <w:rPr>
          <w:rFonts w:ascii="Arial" w:hAnsi="Arial" w:cs="Arial"/>
          <w:sz w:val="24"/>
          <w:szCs w:val="24"/>
        </w:rPr>
        <w:t>. В случае особых обстоятельств допускается прием кандидатского экзамена в режиме онлайн.</w:t>
      </w:r>
    </w:p>
    <w:p w:rsidR="00ED2E48" w:rsidRPr="00E96D67" w:rsidRDefault="00ED2E48" w:rsidP="00ED2E48">
      <w:pPr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Экзаменационный билет включает в себя 3 вопроса.</w:t>
      </w:r>
    </w:p>
    <w:p w:rsidR="00ED2E48" w:rsidRPr="00E96D67" w:rsidRDefault="00FC19A1" w:rsidP="00ED2E48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96D67">
        <w:rPr>
          <w:rFonts w:eastAsia="MS Mincho" w:cs="Arial"/>
        </w:rPr>
        <w:t>Первые два вопроса</w:t>
      </w:r>
      <w:r w:rsidR="00ED2E48" w:rsidRPr="00E96D67">
        <w:rPr>
          <w:rFonts w:eastAsia="MS Mincho" w:cs="Arial"/>
        </w:rPr>
        <w:t xml:space="preserve"> - это вопросы основной части данной Программы, которые соответствуют </w:t>
      </w:r>
      <w:r w:rsidRPr="00E96D67">
        <w:rPr>
          <w:rFonts w:eastAsia="MS Mincho" w:cs="Arial"/>
        </w:rPr>
        <w:t xml:space="preserve">паспорту научной </w:t>
      </w:r>
      <w:r w:rsidR="00ED2E48" w:rsidRPr="00E96D67">
        <w:rPr>
          <w:rFonts w:eastAsia="MS Mincho" w:cs="Arial"/>
        </w:rPr>
        <w:t xml:space="preserve">по специальности </w:t>
      </w:r>
      <w:r w:rsidR="00F71DB8" w:rsidRPr="00E96D67">
        <w:rPr>
          <w:rFonts w:cs="Arial"/>
        </w:rPr>
        <w:t>2.6.14.</w:t>
      </w:r>
      <w:r w:rsidR="00F71DB8" w:rsidRPr="00E96D67">
        <w:rPr>
          <w:rFonts w:cs="Arial"/>
        </w:rPr>
        <w:tab/>
        <w:t>Технология силика</w:t>
      </w:r>
      <w:r w:rsidR="00F71DB8" w:rsidRPr="00E96D67">
        <w:rPr>
          <w:rFonts w:cs="Arial"/>
        </w:rPr>
        <w:t>т</w:t>
      </w:r>
      <w:r w:rsidR="00F71DB8" w:rsidRPr="00E96D67">
        <w:rPr>
          <w:rFonts w:cs="Arial"/>
        </w:rPr>
        <w:t>ных и тугоплавких неметаллических материалов</w:t>
      </w:r>
      <w:r w:rsidRPr="00E96D67">
        <w:rPr>
          <w:rFonts w:eastAsia="MS Mincho" w:cs="Arial"/>
        </w:rPr>
        <w:t>, третий вопрос должен соотве</w:t>
      </w:r>
      <w:r w:rsidRPr="00E96D67">
        <w:rPr>
          <w:rFonts w:eastAsia="MS Mincho" w:cs="Arial"/>
        </w:rPr>
        <w:t>т</w:t>
      </w:r>
      <w:r w:rsidRPr="00E96D67">
        <w:rPr>
          <w:rFonts w:eastAsia="MS Mincho" w:cs="Arial"/>
        </w:rPr>
        <w:t>ствовать проблематике научной деятельности аспиранта</w:t>
      </w:r>
      <w:r w:rsidR="00642BAC" w:rsidRPr="00E96D67">
        <w:rPr>
          <w:rFonts w:eastAsia="MS Mincho" w:cs="Arial"/>
        </w:rPr>
        <w:t xml:space="preserve"> (соискателя)</w:t>
      </w:r>
      <w:r w:rsidRPr="00E96D67">
        <w:rPr>
          <w:rFonts w:eastAsia="MS Mincho" w:cs="Arial"/>
        </w:rPr>
        <w:t xml:space="preserve">. </w:t>
      </w:r>
    </w:p>
    <w:p w:rsidR="00ED2E48" w:rsidRPr="00E96D67" w:rsidRDefault="00FC19A1" w:rsidP="00ED2E48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96D67">
        <w:rPr>
          <w:rFonts w:eastAsia="MS Mincho" w:cs="Arial"/>
        </w:rPr>
        <w:t>Ответы н</w:t>
      </w:r>
      <w:r w:rsidR="00642BAC" w:rsidRPr="00E96D67">
        <w:rPr>
          <w:rFonts w:eastAsia="MS Mincho" w:cs="Arial"/>
        </w:rPr>
        <w:t>а вопросы</w:t>
      </w:r>
      <w:r w:rsidRPr="00E96D67">
        <w:rPr>
          <w:rFonts w:eastAsia="MS Mincho" w:cs="Arial"/>
        </w:rPr>
        <w:t xml:space="preserve"> выполняются в письменном виде в форме тезисов. Устный ответ осуществляется в виде самостоятельного изложения материала на основе письменных тезисов. После устного ответа члены экзаменационной комиссии вправе задать </w:t>
      </w:r>
      <w:proofErr w:type="gramStart"/>
      <w:r w:rsidRPr="00E96D67">
        <w:rPr>
          <w:rFonts w:eastAsia="MS Mincho" w:cs="Arial"/>
        </w:rPr>
        <w:t>отвечающему</w:t>
      </w:r>
      <w:proofErr w:type="gramEnd"/>
      <w:r w:rsidRPr="00E96D67">
        <w:rPr>
          <w:rFonts w:eastAsia="MS Mincho" w:cs="Arial"/>
        </w:rPr>
        <w:t xml:space="preserve"> уточняющие вопросы по ответам. При необходимости задаю</w:t>
      </w:r>
      <w:r w:rsidRPr="00E96D67">
        <w:rPr>
          <w:rFonts w:eastAsia="MS Mincho" w:cs="Arial"/>
        </w:rPr>
        <w:t>т</w:t>
      </w:r>
      <w:r w:rsidRPr="00E96D67">
        <w:rPr>
          <w:rFonts w:eastAsia="MS Mincho" w:cs="Arial"/>
        </w:rPr>
        <w:t xml:space="preserve">ся дополнительные вопросы по различным темам специальной дисциплины. </w:t>
      </w:r>
      <w:r w:rsidR="006B0937" w:rsidRPr="00E96D67">
        <w:rPr>
          <w:rFonts w:eastAsia="MS Mincho" w:cs="Arial"/>
        </w:rPr>
        <w:t>Резул</w:t>
      </w:r>
      <w:r w:rsidR="006B0937" w:rsidRPr="00E96D67">
        <w:rPr>
          <w:rFonts w:eastAsia="MS Mincho" w:cs="Arial"/>
        </w:rPr>
        <w:t>ь</w:t>
      </w:r>
      <w:r w:rsidR="006B0937" w:rsidRPr="00E96D67">
        <w:rPr>
          <w:rFonts w:eastAsia="MS Mincho" w:cs="Arial"/>
        </w:rPr>
        <w:lastRenderedPageBreak/>
        <w:t>тат сдачи заносится в журнал регистрации, который хранится в отделении / НОЦ. Протоколы сдачи экзаменов с подписью всех членов</w:t>
      </w:r>
      <w:r w:rsidR="00642BAC" w:rsidRPr="00E96D67">
        <w:rPr>
          <w:rFonts w:eastAsia="MS Mincho" w:cs="Arial"/>
        </w:rPr>
        <w:t xml:space="preserve"> комиссии</w:t>
      </w:r>
      <w:r w:rsidR="006B0937" w:rsidRPr="00E96D67">
        <w:rPr>
          <w:rFonts w:eastAsia="MS Mincho" w:cs="Arial"/>
        </w:rPr>
        <w:t xml:space="preserve"> </w:t>
      </w:r>
      <w:r w:rsidRPr="00E96D67">
        <w:rPr>
          <w:rFonts w:eastAsia="MS Mincho" w:cs="Arial"/>
        </w:rPr>
        <w:t>сдаются в отдел а</w:t>
      </w:r>
      <w:r w:rsidRPr="00E96D67">
        <w:rPr>
          <w:rFonts w:eastAsia="MS Mincho" w:cs="Arial"/>
        </w:rPr>
        <w:t>с</w:t>
      </w:r>
      <w:r w:rsidRPr="00E96D67">
        <w:rPr>
          <w:rFonts w:eastAsia="MS Mincho" w:cs="Arial"/>
        </w:rPr>
        <w:t>пирантуры и д</w:t>
      </w:r>
      <w:r w:rsidR="006B0937" w:rsidRPr="00E96D67">
        <w:rPr>
          <w:rFonts w:eastAsia="MS Mincho" w:cs="Arial"/>
        </w:rPr>
        <w:t>окторантуры</w:t>
      </w:r>
      <w:r w:rsidRPr="00E96D67">
        <w:rPr>
          <w:rFonts w:eastAsia="MS Mincho" w:cs="Arial"/>
        </w:rPr>
        <w:t>.</w:t>
      </w:r>
    </w:p>
    <w:p w:rsidR="003E7FAD" w:rsidRPr="00E96D67" w:rsidRDefault="00ED2E48" w:rsidP="00AB0A6A">
      <w:pPr>
        <w:spacing w:before="120" w:after="60"/>
        <w:ind w:firstLine="284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Критерии оценки ответа на кандидатском экзамене:</w:t>
      </w:r>
    </w:p>
    <w:tbl>
      <w:tblPr>
        <w:tblW w:w="977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5802"/>
      </w:tblGrid>
      <w:tr w:rsidR="00180B5C" w:rsidRPr="00E96D67" w:rsidTr="00E96D67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180B5C" w:rsidRPr="00E96D67" w:rsidRDefault="00180B5C" w:rsidP="00727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D67">
              <w:rPr>
                <w:rFonts w:ascii="Arial" w:hAnsi="Arial" w:cs="Arial"/>
                <w:b/>
                <w:sz w:val="16"/>
                <w:szCs w:val="16"/>
              </w:rPr>
              <w:t xml:space="preserve">% выполнения заданий </w:t>
            </w:r>
          </w:p>
          <w:p w:rsidR="00180B5C" w:rsidRPr="00E96D67" w:rsidRDefault="00180B5C" w:rsidP="00727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D67">
              <w:rPr>
                <w:rFonts w:ascii="Arial" w:hAnsi="Arial" w:cs="Arial"/>
                <w:b/>
                <w:sz w:val="16"/>
                <w:szCs w:val="16"/>
              </w:rPr>
              <w:t>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180B5C" w:rsidRPr="00E96D67" w:rsidRDefault="00180B5C" w:rsidP="00727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D67">
              <w:rPr>
                <w:rFonts w:ascii="Arial" w:hAnsi="Arial" w:cs="Arial"/>
                <w:b/>
                <w:sz w:val="16"/>
                <w:szCs w:val="16"/>
              </w:rPr>
              <w:t>Экзамен,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180B5C" w:rsidRPr="00E96D67" w:rsidRDefault="00180B5C" w:rsidP="00727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D67">
              <w:rPr>
                <w:rFonts w:ascii="Arial" w:hAnsi="Arial" w:cs="Arial"/>
                <w:b/>
                <w:sz w:val="16"/>
                <w:szCs w:val="16"/>
              </w:rPr>
              <w:t xml:space="preserve">Соответствие </w:t>
            </w:r>
          </w:p>
          <w:p w:rsidR="00180B5C" w:rsidRPr="00E96D67" w:rsidRDefault="00180B5C" w:rsidP="00727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D67">
              <w:rPr>
                <w:rFonts w:ascii="Arial" w:hAnsi="Arial" w:cs="Arial"/>
                <w:b/>
                <w:sz w:val="16"/>
                <w:szCs w:val="16"/>
              </w:rPr>
              <w:t>традиционной оценке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180B5C" w:rsidRPr="00E96D67" w:rsidRDefault="00180B5C" w:rsidP="00727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6D67">
              <w:rPr>
                <w:rFonts w:ascii="Arial" w:hAnsi="Arial" w:cs="Arial"/>
                <w:b/>
                <w:sz w:val="16"/>
                <w:szCs w:val="16"/>
              </w:rPr>
              <w:t>Определение оценки</w:t>
            </w:r>
          </w:p>
        </w:tc>
      </w:tr>
      <w:tr w:rsidR="00180B5C" w:rsidRPr="00E96D67" w:rsidTr="00E96D6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90%÷100%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18 ÷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«Отлично»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-1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Отличное понимание предмета, всесторонние знания, о</w:t>
            </w:r>
            <w:r w:rsidRPr="00E96D67">
              <w:rPr>
                <w:rFonts w:ascii="Arial" w:hAnsi="Arial" w:cs="Arial"/>
              </w:rPr>
              <w:t>т</w:t>
            </w:r>
            <w:r w:rsidRPr="00E96D67">
              <w:rPr>
                <w:rFonts w:ascii="Arial" w:hAnsi="Arial" w:cs="Arial"/>
              </w:rPr>
              <w:t>личные умения и владение опытом практической деятел</w:t>
            </w:r>
            <w:r w:rsidRPr="00E96D67">
              <w:rPr>
                <w:rFonts w:ascii="Arial" w:hAnsi="Arial" w:cs="Arial"/>
              </w:rPr>
              <w:t>ь</w:t>
            </w:r>
            <w:r w:rsidRPr="00E96D67">
              <w:rPr>
                <w:rFonts w:ascii="Arial" w:hAnsi="Arial" w:cs="Arial"/>
              </w:rPr>
              <w:t xml:space="preserve">ности, необходимые результаты обучения сформированы, их качество оценено количеством баллов, близким к </w:t>
            </w:r>
            <w:proofErr w:type="gramStart"/>
            <w:r w:rsidRPr="00E96D67">
              <w:rPr>
                <w:rFonts w:ascii="Arial" w:hAnsi="Arial" w:cs="Arial"/>
              </w:rPr>
              <w:t>макс</w:t>
            </w:r>
            <w:r w:rsidRPr="00E96D67">
              <w:rPr>
                <w:rFonts w:ascii="Arial" w:hAnsi="Arial" w:cs="Arial"/>
              </w:rPr>
              <w:t>и</w:t>
            </w:r>
            <w:r w:rsidRPr="00E96D67">
              <w:rPr>
                <w:rFonts w:ascii="Arial" w:hAnsi="Arial" w:cs="Arial"/>
              </w:rPr>
              <w:t>мальному</w:t>
            </w:r>
            <w:proofErr w:type="gramEnd"/>
          </w:p>
        </w:tc>
      </w:tr>
      <w:tr w:rsidR="00180B5C" w:rsidRPr="00E96D67" w:rsidTr="00E96D6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70% - 89%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14 ÷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«Хорошо»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-1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180B5C" w:rsidRPr="00E96D67" w:rsidTr="00E96D6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55% - 69%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11 ÷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«</w:t>
            </w:r>
            <w:proofErr w:type="spellStart"/>
            <w:r w:rsidRPr="00E96D67">
              <w:rPr>
                <w:rFonts w:ascii="Arial" w:hAnsi="Arial" w:cs="Arial"/>
              </w:rPr>
              <w:t>Удовл</w:t>
            </w:r>
            <w:proofErr w:type="spellEnd"/>
            <w:r w:rsidRPr="00E96D67">
              <w:rPr>
                <w:rFonts w:ascii="Arial" w:hAnsi="Arial" w:cs="Arial"/>
              </w:rPr>
              <w:t>.»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right="-1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Приемлемое понимание предмета, удовлетворительные знания, умения и опыт практической деятельности, необх</w:t>
            </w:r>
            <w:r w:rsidRPr="00E96D67">
              <w:rPr>
                <w:rFonts w:ascii="Arial" w:hAnsi="Arial" w:cs="Arial"/>
              </w:rPr>
              <w:t>о</w:t>
            </w:r>
            <w:r w:rsidRPr="00E96D67">
              <w:rPr>
                <w:rFonts w:ascii="Arial" w:hAnsi="Arial" w:cs="Arial"/>
              </w:rPr>
              <w:t>димые результаты обучения сформированы, качество нек</w:t>
            </w:r>
            <w:r w:rsidRPr="00E96D67">
              <w:rPr>
                <w:rFonts w:ascii="Arial" w:hAnsi="Arial" w:cs="Arial"/>
              </w:rPr>
              <w:t>о</w:t>
            </w:r>
            <w:r w:rsidRPr="00E96D67">
              <w:rPr>
                <w:rFonts w:ascii="Arial" w:hAnsi="Arial" w:cs="Arial"/>
              </w:rPr>
              <w:t>торых из них оценено минимальным количеством баллов</w:t>
            </w:r>
          </w:p>
        </w:tc>
      </w:tr>
      <w:tr w:rsidR="00180B5C" w:rsidRPr="00E96D67" w:rsidTr="00E96D6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0% - 54%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0 ÷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«</w:t>
            </w:r>
            <w:proofErr w:type="spellStart"/>
            <w:r w:rsidRPr="00E96D67">
              <w:rPr>
                <w:rFonts w:ascii="Arial" w:hAnsi="Arial" w:cs="Arial"/>
              </w:rPr>
              <w:t>Неудовл</w:t>
            </w:r>
            <w:proofErr w:type="spellEnd"/>
            <w:r w:rsidRPr="00E96D67">
              <w:rPr>
                <w:rFonts w:ascii="Arial" w:hAnsi="Arial" w:cs="Arial"/>
              </w:rPr>
              <w:t>.»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180B5C" w:rsidRPr="00E96D67" w:rsidRDefault="00180B5C" w:rsidP="00727FAC">
            <w:pPr>
              <w:ind w:left="57" w:right="-1"/>
              <w:rPr>
                <w:rFonts w:ascii="Arial" w:hAnsi="Arial" w:cs="Arial"/>
              </w:rPr>
            </w:pPr>
            <w:r w:rsidRPr="00E96D67">
              <w:rPr>
                <w:rFonts w:ascii="Arial" w:hAnsi="Arial" w:cs="Arial"/>
              </w:rPr>
              <w:t>Результаты обучения не соответствуют минимально дост</w:t>
            </w:r>
            <w:r w:rsidRPr="00E96D67">
              <w:rPr>
                <w:rFonts w:ascii="Arial" w:hAnsi="Arial" w:cs="Arial"/>
              </w:rPr>
              <w:t>а</w:t>
            </w:r>
            <w:r w:rsidRPr="00E96D67">
              <w:rPr>
                <w:rFonts w:ascii="Arial" w:hAnsi="Arial" w:cs="Arial"/>
              </w:rPr>
              <w:t>точным требованиям</w:t>
            </w:r>
          </w:p>
        </w:tc>
      </w:tr>
    </w:tbl>
    <w:p w:rsidR="006B0937" w:rsidRPr="00F71DB8" w:rsidRDefault="006B0937" w:rsidP="00ED2E48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ascii="Times New Roman" w:eastAsia="MS Mincho" w:hAnsi="Times New Roman"/>
        </w:rPr>
      </w:pPr>
    </w:p>
    <w:p w:rsidR="00FC19A1" w:rsidRPr="00E96D67" w:rsidRDefault="00F2195A" w:rsidP="00FC19A1">
      <w:pPr>
        <w:pStyle w:val="8"/>
        <w:numPr>
          <w:ilvl w:val="0"/>
          <w:numId w:val="3"/>
        </w:numPr>
        <w:tabs>
          <w:tab w:val="left" w:pos="284"/>
        </w:tabs>
        <w:ind w:hanging="794"/>
        <w:jc w:val="center"/>
        <w:rPr>
          <w:rFonts w:ascii="Arial" w:eastAsia="MS Mincho" w:hAnsi="Arial" w:cs="Arial"/>
          <w:b/>
          <w:color w:val="auto"/>
          <w:sz w:val="24"/>
          <w:szCs w:val="24"/>
        </w:rPr>
      </w:pPr>
      <w:r w:rsidRPr="00E96D67">
        <w:rPr>
          <w:rFonts w:ascii="Arial" w:eastAsia="MS Mincho" w:hAnsi="Arial" w:cs="Arial"/>
          <w:b/>
          <w:color w:val="auto"/>
          <w:sz w:val="24"/>
          <w:szCs w:val="24"/>
        </w:rPr>
        <w:t>Рекомендуемая литература</w:t>
      </w:r>
    </w:p>
    <w:p w:rsidR="008A3229" w:rsidRPr="00E96D67" w:rsidRDefault="008A3229" w:rsidP="00EA1B10">
      <w:pPr>
        <w:pStyle w:val="8"/>
        <w:tabs>
          <w:tab w:val="left" w:pos="284"/>
        </w:tabs>
        <w:ind w:left="794"/>
        <w:rPr>
          <w:rFonts w:ascii="Arial" w:eastAsia="MS Mincho" w:hAnsi="Arial" w:cs="Arial"/>
          <w:b/>
          <w:color w:val="auto"/>
          <w:sz w:val="24"/>
          <w:szCs w:val="24"/>
        </w:rPr>
      </w:pPr>
      <w:r w:rsidRPr="00E96D67">
        <w:rPr>
          <w:rFonts w:ascii="Arial" w:hAnsi="Arial" w:cs="Arial"/>
          <w:b/>
          <w:sz w:val="24"/>
          <w:szCs w:val="24"/>
        </w:rPr>
        <w:t>Основная литература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Андрианов Н.Т.,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Балкевич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В.Л., Беляков А.В. и др. Химическая технология керам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ки /Под ред.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Гузмана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И.Я. – М.: РИФ «Стройматериалы», 2012, 496 с.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Классен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В.К. Технология и оптимизация производства цемента. – Белгород: Изд-во БГТУ, 2012, 308 с.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>Власова, С. Г. Основы химической технологии стекла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учебное пособие / С. Г. Власова. — Екатеринбург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УрФУ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2013. — 108 с. — ISBN 978-5-7996-0930-6.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6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https://e.lanbook.com/book/98385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Поленов, Ю. В. Физико-химические основы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нанотехнологий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/ Ю. В. Поленов, Е. В. Егорова. — 2-е изд., стер. — Санкт-Петербург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Лань, 2023. — 180 с. — ISBN 978-5-507-47069-3.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7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https://e.lanbook.com/book/324392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23.06.202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>Немилов, С. В. Научные основы материаловедения стекол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учебное пособие / С. В. Немилов. — 2-е изд. — Санкт-Петербург : Лань, 2022. — 360 с. — ISBN 978-5-8114-2905-9.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8" w:history="1">
        <w:r w:rsidRPr="00E96D67">
          <w:rPr>
            <w:rFonts w:ascii="Arial" w:hAnsi="Arial" w:cs="Arial"/>
            <w:color w:val="548DD4"/>
            <w:sz w:val="24"/>
            <w:szCs w:val="24"/>
            <w:u w:val="single"/>
            <w:shd w:val="clear" w:color="auto" w:fill="FFFFFF"/>
          </w:rPr>
          <w:t>https://e.lanbook.com/book/205931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23.06.202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Лебухов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В. И. Физико-химические методы исследования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учебник / В. И.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Лебухов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, А. И.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Окара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, Л. П.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Павлюченкова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— Санкт-Петербург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Лань, 2022. — 480 с. — ISBN 978-5-8114-1320-1.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https://e.lanbook.com/book/211055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23.06.202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Кащеев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И. Д. Производство огнеупоров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учебное пособие для вузов / И. Д.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Кащ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ев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К. Г. Земляной. — 4-е изд., стер. — Санкт-Петербург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Лань, 2022. — 344 с. — ISBN 978-5-507-45001-5.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10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https://e.lanbook.com/book/255098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23.06.202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E96D67">
        <w:rPr>
          <w:rFonts w:ascii="Arial" w:hAnsi="Arial" w:cs="Arial"/>
          <w:sz w:val="24"/>
          <w:szCs w:val="24"/>
        </w:rPr>
        <w:lastRenderedPageBreak/>
        <w:t>Иртюго</w:t>
      </w:r>
      <w:proofErr w:type="spellEnd"/>
      <w:r w:rsidRPr="00E96D67">
        <w:rPr>
          <w:rFonts w:ascii="Arial" w:hAnsi="Arial" w:cs="Arial"/>
          <w:sz w:val="24"/>
          <w:szCs w:val="24"/>
        </w:rPr>
        <w:t>, Л. А. Кинетика гетерогенных процессов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учебное пособие / Л. А. </w:t>
      </w:r>
      <w:proofErr w:type="spellStart"/>
      <w:r w:rsidRPr="00E96D67">
        <w:rPr>
          <w:rFonts w:ascii="Arial" w:hAnsi="Arial" w:cs="Arial"/>
          <w:sz w:val="24"/>
          <w:szCs w:val="24"/>
        </w:rPr>
        <w:t>Иртюго</w:t>
      </w:r>
      <w:proofErr w:type="spellEnd"/>
      <w:r w:rsidRPr="00E96D67">
        <w:rPr>
          <w:rFonts w:ascii="Arial" w:hAnsi="Arial" w:cs="Arial"/>
          <w:sz w:val="24"/>
          <w:szCs w:val="24"/>
        </w:rPr>
        <w:t>, А. А. Шубин. — Красноярск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СФУ, 2021. — 132 с. — ISBN 978-5-7638-4282-1. — Текст</w:t>
      </w:r>
      <w:proofErr w:type="gramStart"/>
      <w:r w:rsidRPr="00E96D67">
        <w:rPr>
          <w:rFonts w:ascii="Arial" w:hAnsi="Arial" w:cs="Arial"/>
          <w:sz w:val="24"/>
          <w:szCs w:val="24"/>
        </w:rPr>
        <w:t> 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электронный // Лань : электронно-библиотечная система. — URL: </w:t>
      </w:r>
      <w:hyperlink r:id="rId11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</w:rPr>
          <w:t>https://e.lanbook.com/book/181604</w:t>
        </w:r>
      </w:hyperlink>
      <w:r w:rsidRPr="00E96D67">
        <w:rPr>
          <w:rFonts w:ascii="Arial" w:hAnsi="Arial" w:cs="Arial"/>
          <w:sz w:val="24"/>
          <w:szCs w:val="24"/>
        </w:rPr>
        <w:t xml:space="preserve">  (дата обращения: 23.06.202</w:t>
      </w:r>
      <w:r w:rsidR="0046337C">
        <w:rPr>
          <w:rFonts w:ascii="Arial" w:hAnsi="Arial" w:cs="Arial"/>
          <w:sz w:val="24"/>
          <w:szCs w:val="24"/>
        </w:rPr>
        <w:t>4</w:t>
      </w:r>
      <w:r w:rsidRPr="00E96D67">
        <w:rPr>
          <w:rFonts w:ascii="Arial" w:hAnsi="Arial" w:cs="Arial"/>
          <w:sz w:val="24"/>
          <w:szCs w:val="24"/>
        </w:rPr>
        <w:t>). — Режим дост</w:t>
      </w:r>
      <w:r w:rsidRPr="00E96D67">
        <w:rPr>
          <w:rFonts w:ascii="Arial" w:hAnsi="Arial" w:cs="Arial"/>
          <w:sz w:val="24"/>
          <w:szCs w:val="24"/>
        </w:rPr>
        <w:t>у</w:t>
      </w:r>
      <w:r w:rsidRPr="00E96D67">
        <w:rPr>
          <w:rFonts w:ascii="Arial" w:hAnsi="Arial" w:cs="Arial"/>
          <w:sz w:val="24"/>
          <w:szCs w:val="24"/>
        </w:rPr>
        <w:t xml:space="preserve">па: для </w:t>
      </w:r>
      <w:proofErr w:type="spellStart"/>
      <w:r w:rsidRPr="00E96D67">
        <w:rPr>
          <w:rFonts w:ascii="Arial" w:hAnsi="Arial" w:cs="Arial"/>
          <w:sz w:val="24"/>
          <w:szCs w:val="24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</w:rPr>
        <w:t xml:space="preserve">. пользователей. 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E96D67">
        <w:rPr>
          <w:rFonts w:ascii="Arial" w:eastAsia="Calibri" w:hAnsi="Arial" w:cs="Arial"/>
          <w:sz w:val="24"/>
          <w:szCs w:val="24"/>
          <w:lang w:val="en-US" w:eastAsia="en-US"/>
        </w:rPr>
        <w:t xml:space="preserve">Ceramics and Composites Processing Methods / edited by N. R. Bansal, A. R. </w:t>
      </w:r>
      <w:proofErr w:type="spellStart"/>
      <w:r w:rsidRPr="00E96D67">
        <w:rPr>
          <w:rFonts w:ascii="Arial" w:eastAsia="Calibri" w:hAnsi="Arial" w:cs="Arial"/>
          <w:sz w:val="24"/>
          <w:szCs w:val="24"/>
          <w:lang w:val="en-US" w:eastAsia="en-US"/>
        </w:rPr>
        <w:t>Bocca</w:t>
      </w:r>
      <w:r w:rsidRPr="00E96D67">
        <w:rPr>
          <w:rFonts w:ascii="Arial" w:eastAsia="Calibri" w:hAnsi="Arial" w:cs="Arial"/>
          <w:sz w:val="24"/>
          <w:szCs w:val="24"/>
          <w:lang w:val="en-US" w:eastAsia="en-US"/>
        </w:rPr>
        <w:t>c</w:t>
      </w:r>
      <w:r w:rsidRPr="00E96D67">
        <w:rPr>
          <w:rFonts w:ascii="Arial" w:eastAsia="Calibri" w:hAnsi="Arial" w:cs="Arial"/>
          <w:sz w:val="24"/>
          <w:szCs w:val="24"/>
          <w:lang w:val="en-US" w:eastAsia="en-US"/>
        </w:rPr>
        <w:t>cini</w:t>
      </w:r>
      <w:proofErr w:type="spellEnd"/>
      <w:r w:rsidRPr="00E96D67">
        <w:rPr>
          <w:rFonts w:ascii="Arial" w:eastAsia="Calibri" w:hAnsi="Arial" w:cs="Arial"/>
          <w:sz w:val="24"/>
          <w:szCs w:val="24"/>
          <w:lang w:val="en-US" w:eastAsia="en-US"/>
        </w:rPr>
        <w:t>. — Danvers: John Wiley &amp; Sons, Inc., 2012. ISBN 978-0-470-55344-2.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Хабас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Т.А. Физика и химия твердых неметаллических и силикатных материалов [Электронный ресурс]: учебное пособие / Т. А.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Хабас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, В. И. Верещагин; ТПУ, ИФВТ, — Томск: Изд-во ТПУ, 2013.- </w:t>
      </w:r>
      <w:hyperlink r:id="rId12" w:tgtFrame="_blank">
        <w:r w:rsidRPr="00E96D67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http://www.lib.tpu.ru/fulltext2/m/2014/m115.pdf</w:t>
        </w:r>
      </w:hyperlink>
      <w:r w:rsidRPr="00E96D67">
        <w:rPr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  <w:t xml:space="preserve"> 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-11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t>Золь-гель технология микр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>о-</w:t>
      </w:r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нанокомпозитов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: Учебное пособие/под ред.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О.А.Шиловой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[Электронный ресурс]: - СПб</w:t>
      </w: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.: </w:t>
      </w:r>
      <w:proofErr w:type="spellStart"/>
      <w:proofErr w:type="gramEnd"/>
      <w:r w:rsidRPr="00E96D67">
        <w:rPr>
          <w:rFonts w:ascii="Arial" w:eastAsia="Calibri" w:hAnsi="Arial" w:cs="Arial"/>
          <w:sz w:val="24"/>
          <w:szCs w:val="24"/>
          <w:lang w:eastAsia="en-US"/>
        </w:rPr>
        <w:t>Издательсто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«Лань», 2013.- 304 с.      </w:t>
      </w:r>
      <w:hyperlink r:id="rId13">
        <w:r w:rsidRPr="00E96D67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http://ezproxy.ha.tpu.ru:2071/view/book/12940/page290/</w:t>
        </w:r>
      </w:hyperlink>
    </w:p>
    <w:p w:rsidR="00F71DB8" w:rsidRPr="00E96D67" w:rsidRDefault="00F71DB8" w:rsidP="00F71DB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96D67">
        <w:rPr>
          <w:rFonts w:ascii="Arial" w:hAnsi="Arial" w:cs="Arial"/>
          <w:color w:val="000000"/>
          <w:sz w:val="24"/>
          <w:szCs w:val="24"/>
        </w:rPr>
        <w:t xml:space="preserve">Кузьмичева, Г. М. Кристаллохимия </w:t>
      </w:r>
      <w:proofErr w:type="spellStart"/>
      <w:r w:rsidRPr="00E96D67">
        <w:rPr>
          <w:rFonts w:ascii="Arial" w:hAnsi="Arial" w:cs="Arial"/>
          <w:color w:val="000000"/>
          <w:sz w:val="24"/>
          <w:szCs w:val="24"/>
        </w:rPr>
        <w:t>наноразмерных</w:t>
      </w:r>
      <w:proofErr w:type="spellEnd"/>
      <w:r w:rsidRPr="00E96D67">
        <w:rPr>
          <w:rFonts w:ascii="Arial" w:hAnsi="Arial" w:cs="Arial"/>
          <w:color w:val="000000"/>
          <w:sz w:val="24"/>
          <w:szCs w:val="24"/>
        </w:rPr>
        <w:t xml:space="preserve"> объектов</w:t>
      </w:r>
      <w:proofErr w:type="gramStart"/>
      <w:r w:rsidRPr="00E96D67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color w:val="000000"/>
          <w:sz w:val="24"/>
          <w:szCs w:val="24"/>
        </w:rPr>
        <w:t xml:space="preserve"> учебное пособие / Г. М. Кузьмичева. — Москва</w:t>
      </w:r>
      <w:proofErr w:type="gramStart"/>
      <w:r w:rsidRPr="00E96D67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color w:val="000000"/>
          <w:sz w:val="24"/>
          <w:szCs w:val="24"/>
        </w:rPr>
        <w:t xml:space="preserve"> РТУ МИРЭА, 2020. — 66 с. — Текст</w:t>
      </w:r>
      <w:proofErr w:type="gramStart"/>
      <w:r w:rsidRPr="00E96D67">
        <w:rPr>
          <w:rFonts w:ascii="Arial" w:hAnsi="Arial" w:cs="Arial"/>
          <w:color w:val="000000"/>
          <w:sz w:val="24"/>
          <w:szCs w:val="24"/>
        </w:rPr>
        <w:t> :</w:t>
      </w:r>
      <w:proofErr w:type="gramEnd"/>
      <w:r w:rsidRPr="00E96D67">
        <w:rPr>
          <w:rFonts w:ascii="Arial" w:hAnsi="Arial" w:cs="Arial"/>
          <w:color w:val="000000"/>
          <w:sz w:val="24"/>
          <w:szCs w:val="24"/>
        </w:rPr>
        <w:t xml:space="preserve"> электронный // Лань : электронно-библиотечная система. — URL: </w:t>
      </w:r>
      <w:hyperlink r:id="rId14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</w:rPr>
          <w:t>https://e.lanbook.com/book/167579</w:t>
        </w:r>
      </w:hyperlink>
      <w:r w:rsidRPr="00E96D67">
        <w:rPr>
          <w:rFonts w:ascii="Arial" w:hAnsi="Arial" w:cs="Arial"/>
          <w:color w:val="000000"/>
          <w:sz w:val="24"/>
          <w:szCs w:val="24"/>
        </w:rPr>
        <w:t xml:space="preserve">  (дата обращения: 23.06.202</w:t>
      </w:r>
      <w:r w:rsidR="0046337C">
        <w:rPr>
          <w:rFonts w:ascii="Arial" w:hAnsi="Arial" w:cs="Arial"/>
          <w:color w:val="000000"/>
          <w:sz w:val="24"/>
          <w:szCs w:val="24"/>
        </w:rPr>
        <w:t>4</w:t>
      </w:r>
      <w:r w:rsidRPr="00E96D67">
        <w:rPr>
          <w:rFonts w:ascii="Arial" w:hAnsi="Arial" w:cs="Arial"/>
          <w:color w:val="000000"/>
          <w:sz w:val="24"/>
          <w:szCs w:val="24"/>
        </w:rPr>
        <w:t>). — Режим дост</w:t>
      </w:r>
      <w:r w:rsidRPr="00E96D67">
        <w:rPr>
          <w:rFonts w:ascii="Arial" w:hAnsi="Arial" w:cs="Arial"/>
          <w:color w:val="000000"/>
          <w:sz w:val="24"/>
          <w:szCs w:val="24"/>
        </w:rPr>
        <w:t>у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па: для </w:t>
      </w:r>
      <w:proofErr w:type="spellStart"/>
      <w:r w:rsidRPr="00E96D67">
        <w:rPr>
          <w:rFonts w:ascii="Arial" w:hAnsi="Arial" w:cs="Arial"/>
          <w:color w:val="000000"/>
          <w:sz w:val="24"/>
          <w:szCs w:val="24"/>
        </w:rPr>
        <w:t>авториз</w:t>
      </w:r>
      <w:proofErr w:type="spellEnd"/>
      <w:r w:rsidRPr="00E96D67">
        <w:rPr>
          <w:rFonts w:ascii="Arial" w:hAnsi="Arial" w:cs="Arial"/>
          <w:color w:val="000000"/>
          <w:sz w:val="24"/>
          <w:szCs w:val="24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>Корнилов, А. В. Силикатные материалы строительного назначения из нерудного сырья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монография / А. В. Корнилов, Т. З. </w:t>
      </w:r>
      <w:proofErr w:type="spellStart"/>
      <w:r w:rsidRPr="00E96D67">
        <w:rPr>
          <w:rFonts w:ascii="Arial" w:hAnsi="Arial" w:cs="Arial"/>
          <w:sz w:val="24"/>
          <w:szCs w:val="24"/>
        </w:rPr>
        <w:t>Лыгина</w:t>
      </w:r>
      <w:proofErr w:type="spellEnd"/>
      <w:r w:rsidRPr="00E96D67">
        <w:rPr>
          <w:rFonts w:ascii="Arial" w:hAnsi="Arial" w:cs="Arial"/>
          <w:sz w:val="24"/>
          <w:szCs w:val="24"/>
        </w:rPr>
        <w:t xml:space="preserve">, А. И. </w:t>
      </w:r>
      <w:proofErr w:type="spellStart"/>
      <w:r w:rsidRPr="00E96D67">
        <w:rPr>
          <w:rFonts w:ascii="Arial" w:hAnsi="Arial" w:cs="Arial"/>
          <w:sz w:val="24"/>
          <w:szCs w:val="24"/>
        </w:rPr>
        <w:t>Хацринов</w:t>
      </w:r>
      <w:proofErr w:type="spellEnd"/>
      <w:r w:rsidRPr="00E96D67">
        <w:rPr>
          <w:rFonts w:ascii="Arial" w:hAnsi="Arial" w:cs="Arial"/>
          <w:sz w:val="24"/>
          <w:szCs w:val="24"/>
        </w:rPr>
        <w:t>. — Казань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КНИТУ, 2016. — 128 с. — ISBN 978-5-7882-1825-0. — Текст</w:t>
      </w:r>
      <w:proofErr w:type="gramStart"/>
      <w:r w:rsidRPr="00E96D67">
        <w:rPr>
          <w:rFonts w:ascii="Arial" w:hAnsi="Arial" w:cs="Arial"/>
          <w:sz w:val="24"/>
          <w:szCs w:val="24"/>
        </w:rPr>
        <w:t> 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электронный // Лань : электронно-библиотечная система. — URL: </w:t>
      </w:r>
      <w:hyperlink r:id="rId15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</w:rPr>
          <w:t>https://e.lanbook.com/book/102093</w:t>
        </w:r>
      </w:hyperlink>
      <w:r w:rsidRPr="00E96D67">
        <w:rPr>
          <w:rFonts w:ascii="Arial" w:hAnsi="Arial" w:cs="Arial"/>
          <w:sz w:val="24"/>
          <w:szCs w:val="24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</w:rPr>
        <w:t>4</w:t>
      </w:r>
      <w:r w:rsidRPr="00E96D67">
        <w:rPr>
          <w:rFonts w:ascii="Arial" w:hAnsi="Arial" w:cs="Arial"/>
          <w:sz w:val="24"/>
          <w:szCs w:val="24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</w:rPr>
        <w:t>. пользователей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Морис, П. Поверхность и межфазные границы в окружающей среде. От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нан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уровня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к 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глобального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масштабу / П. Морис. — 3-е изд. (эл.). — Москва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Лабор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тория знаний, 2022. — 543 с. — ISBN 978-5-93208-579-0.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16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https://e.lanbook.com/book/221681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). — Режим дост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Основы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нанотехнологии</w:t>
      </w:r>
      <w:proofErr w:type="spellEnd"/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учебник / Н. Т. Кузнецов, В. М.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Новоторцев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, В. А.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Жабрев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В. И. Марголин ; художник И. Е. Марев. — 3-е изд. — Москва : Лаборат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рия знаний, 2021. — 400 с. — ISBN 978-5-906828-26-2.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17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https://e.lanbook.com/book/176415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). — Режим дост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Методы </w:t>
      </w:r>
      <w:proofErr w:type="spellStart"/>
      <w:r w:rsidRPr="00E96D67">
        <w:rPr>
          <w:rFonts w:ascii="Arial" w:hAnsi="Arial" w:cs="Arial"/>
          <w:sz w:val="24"/>
          <w:szCs w:val="24"/>
        </w:rPr>
        <w:t>компактирования</w:t>
      </w:r>
      <w:proofErr w:type="spellEnd"/>
      <w:r w:rsidRPr="00E96D67">
        <w:rPr>
          <w:rFonts w:ascii="Arial" w:hAnsi="Arial" w:cs="Arial"/>
          <w:sz w:val="24"/>
          <w:szCs w:val="24"/>
        </w:rPr>
        <w:t xml:space="preserve"> и консолидации </w:t>
      </w:r>
      <w:proofErr w:type="spellStart"/>
      <w:r w:rsidRPr="00E96D67">
        <w:rPr>
          <w:rFonts w:ascii="Arial" w:hAnsi="Arial" w:cs="Arial"/>
          <w:sz w:val="24"/>
          <w:szCs w:val="24"/>
        </w:rPr>
        <w:t>наноструктурных</w:t>
      </w:r>
      <w:proofErr w:type="spellEnd"/>
      <w:r w:rsidRPr="00E96D67">
        <w:rPr>
          <w:rFonts w:ascii="Arial" w:hAnsi="Arial" w:cs="Arial"/>
          <w:sz w:val="24"/>
          <w:szCs w:val="24"/>
        </w:rPr>
        <w:t xml:space="preserve"> материалов и изд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>лий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учебное пособие / О. Л. Хасанов, Э. С. </w:t>
      </w:r>
      <w:proofErr w:type="spellStart"/>
      <w:r w:rsidRPr="00E96D67">
        <w:rPr>
          <w:rFonts w:ascii="Arial" w:hAnsi="Arial" w:cs="Arial"/>
          <w:sz w:val="24"/>
          <w:szCs w:val="24"/>
        </w:rPr>
        <w:t>Двилис</w:t>
      </w:r>
      <w:proofErr w:type="spellEnd"/>
      <w:r w:rsidRPr="00E96D67">
        <w:rPr>
          <w:rFonts w:ascii="Arial" w:hAnsi="Arial" w:cs="Arial"/>
          <w:sz w:val="24"/>
          <w:szCs w:val="24"/>
        </w:rPr>
        <w:t>, З. Г. Бикбаева, А. А. Качаев. — 3-е изд. — Москва : Лаборатория знаний, 2020. — 272 с. — ISBN 978-5-00101-716-5. — Текст</w:t>
      </w:r>
      <w:proofErr w:type="gramStart"/>
      <w:r w:rsidRPr="00E96D67">
        <w:rPr>
          <w:rFonts w:ascii="Arial" w:hAnsi="Arial" w:cs="Arial"/>
          <w:sz w:val="24"/>
          <w:szCs w:val="24"/>
        </w:rPr>
        <w:t> 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электронный // Лань : электронно-библиотечная система. — URL: </w:t>
      </w:r>
      <w:hyperlink r:id="rId18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</w:rPr>
          <w:t>https://e.lanbook.com/book/135502</w:t>
        </w:r>
      </w:hyperlink>
      <w:r w:rsidRPr="00E96D67">
        <w:rPr>
          <w:rFonts w:ascii="Arial" w:hAnsi="Arial" w:cs="Arial"/>
          <w:sz w:val="24"/>
          <w:szCs w:val="24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</w:rPr>
        <w:t>4</w:t>
      </w:r>
      <w:r w:rsidRPr="00E96D67">
        <w:rPr>
          <w:rFonts w:ascii="Arial" w:hAnsi="Arial" w:cs="Arial"/>
          <w:sz w:val="24"/>
          <w:szCs w:val="24"/>
        </w:rPr>
        <w:t>). — Режим дост</w:t>
      </w:r>
      <w:r w:rsidRPr="00E96D67">
        <w:rPr>
          <w:rFonts w:ascii="Arial" w:hAnsi="Arial" w:cs="Arial"/>
          <w:sz w:val="24"/>
          <w:szCs w:val="24"/>
        </w:rPr>
        <w:t>у</w:t>
      </w:r>
      <w:r w:rsidRPr="00E96D67">
        <w:rPr>
          <w:rFonts w:ascii="Arial" w:hAnsi="Arial" w:cs="Arial"/>
          <w:sz w:val="24"/>
          <w:szCs w:val="24"/>
        </w:rPr>
        <w:t xml:space="preserve">па: для </w:t>
      </w:r>
      <w:proofErr w:type="spellStart"/>
      <w:r w:rsidRPr="00E96D67">
        <w:rPr>
          <w:rFonts w:ascii="Arial" w:hAnsi="Arial" w:cs="Arial"/>
          <w:sz w:val="24"/>
          <w:szCs w:val="24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96D67">
        <w:rPr>
          <w:rFonts w:ascii="Arial" w:hAnsi="Arial" w:cs="Arial"/>
          <w:sz w:val="24"/>
          <w:szCs w:val="24"/>
        </w:rPr>
        <w:t xml:space="preserve">Особенности физико-химических свойств </w:t>
      </w:r>
      <w:proofErr w:type="spellStart"/>
      <w:r w:rsidRPr="00E96D67">
        <w:rPr>
          <w:rFonts w:ascii="Arial" w:hAnsi="Arial" w:cs="Arial"/>
          <w:sz w:val="24"/>
          <w:szCs w:val="24"/>
        </w:rPr>
        <w:t>нанопорошков</w:t>
      </w:r>
      <w:proofErr w:type="spellEnd"/>
      <w:r w:rsidRPr="00E96D67">
        <w:rPr>
          <w:rFonts w:ascii="Arial" w:hAnsi="Arial" w:cs="Arial"/>
          <w:sz w:val="24"/>
          <w:szCs w:val="24"/>
        </w:rPr>
        <w:t xml:space="preserve"> и наноматериалов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учебное пособие / А. П. Ильин, А. В. Мостовщиков, А. В. Коршунов, Л. О. </w:t>
      </w:r>
      <w:proofErr w:type="spellStart"/>
      <w:r w:rsidRPr="00E96D67">
        <w:rPr>
          <w:rFonts w:ascii="Arial" w:hAnsi="Arial" w:cs="Arial"/>
          <w:sz w:val="24"/>
          <w:szCs w:val="24"/>
        </w:rPr>
        <w:t>Роот</w:t>
      </w:r>
      <w:proofErr w:type="spellEnd"/>
      <w:r w:rsidRPr="00E96D67">
        <w:rPr>
          <w:rFonts w:ascii="Arial" w:hAnsi="Arial" w:cs="Arial"/>
          <w:sz w:val="24"/>
          <w:szCs w:val="24"/>
        </w:rPr>
        <w:t>. — 2-е изд. — Томск : ТПУ, 2017. — 212 с. — Текст</w:t>
      </w:r>
      <w:proofErr w:type="gramStart"/>
      <w:r w:rsidRPr="00E96D67">
        <w:rPr>
          <w:rFonts w:ascii="Arial" w:hAnsi="Arial" w:cs="Arial"/>
          <w:sz w:val="24"/>
          <w:szCs w:val="24"/>
        </w:rPr>
        <w:t> 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электронный // Лань : электро</w:t>
      </w:r>
      <w:r w:rsidRPr="00E96D67">
        <w:rPr>
          <w:rFonts w:ascii="Arial" w:hAnsi="Arial" w:cs="Arial"/>
          <w:sz w:val="24"/>
          <w:szCs w:val="24"/>
        </w:rPr>
        <w:t>н</w:t>
      </w:r>
      <w:r w:rsidRPr="00E96D67">
        <w:rPr>
          <w:rFonts w:ascii="Arial" w:hAnsi="Arial" w:cs="Arial"/>
          <w:sz w:val="24"/>
          <w:szCs w:val="24"/>
        </w:rPr>
        <w:t xml:space="preserve">но-библиотечная система. — URL: </w:t>
      </w:r>
      <w:hyperlink r:id="rId19" w:history="1">
        <w:r w:rsidRPr="00E96D67">
          <w:rPr>
            <w:rFonts w:ascii="Arial" w:hAnsi="Arial" w:cs="Arial"/>
            <w:color w:val="0000FF"/>
            <w:sz w:val="24"/>
            <w:szCs w:val="24"/>
            <w:u w:val="single"/>
          </w:rPr>
          <w:t>https://e.lanbook.com/book/106760</w:t>
        </w:r>
      </w:hyperlink>
      <w:r w:rsidRPr="00E96D67">
        <w:rPr>
          <w:rFonts w:ascii="Arial" w:hAnsi="Arial" w:cs="Arial"/>
          <w:sz w:val="24"/>
          <w:szCs w:val="24"/>
        </w:rPr>
        <w:t xml:space="preserve">  (дата обр</w:t>
      </w:r>
      <w:r w:rsidRPr="00E96D67">
        <w:rPr>
          <w:rFonts w:ascii="Arial" w:hAnsi="Arial" w:cs="Arial"/>
          <w:sz w:val="24"/>
          <w:szCs w:val="24"/>
        </w:rPr>
        <w:t>а</w:t>
      </w:r>
      <w:r w:rsidRPr="00E96D67">
        <w:rPr>
          <w:rFonts w:ascii="Arial" w:hAnsi="Arial" w:cs="Arial"/>
          <w:sz w:val="24"/>
          <w:szCs w:val="24"/>
        </w:rPr>
        <w:t>щения: 26.06.202</w:t>
      </w:r>
      <w:r w:rsidR="0046337C">
        <w:rPr>
          <w:rFonts w:ascii="Arial" w:hAnsi="Arial" w:cs="Arial"/>
          <w:sz w:val="24"/>
          <w:szCs w:val="24"/>
        </w:rPr>
        <w:t>4</w:t>
      </w:r>
      <w:r w:rsidRPr="00E96D67">
        <w:rPr>
          <w:rFonts w:ascii="Arial" w:hAnsi="Arial" w:cs="Arial"/>
          <w:sz w:val="24"/>
          <w:szCs w:val="24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</w:rPr>
        <w:t>. пользователей.</w:t>
      </w:r>
    </w:p>
    <w:p w:rsidR="00F71DB8" w:rsidRPr="00E96D67" w:rsidRDefault="00F71DB8" w:rsidP="00F71DB8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8A3229" w:rsidRPr="00E96D67" w:rsidRDefault="008A3229" w:rsidP="00F71DB8">
      <w:pPr>
        <w:spacing w:after="120"/>
        <w:ind w:firstLine="360"/>
        <w:rPr>
          <w:rFonts w:ascii="Arial" w:eastAsia="Cambria" w:hAnsi="Arial" w:cs="Arial"/>
          <w:b/>
          <w:sz w:val="24"/>
          <w:szCs w:val="24"/>
        </w:rPr>
      </w:pPr>
      <w:r w:rsidRPr="00E96D67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Практикум по основам технологии тугоплавких неметаллических и силикатным материалов [Электронный ресурс]: учебное пособие / Т. В.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Вакалова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, Т. А.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Хабас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, И. Б.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Ревва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. — 2-е изд., </w:t>
      </w:r>
      <w:proofErr w:type="spellStart"/>
      <w:r w:rsidRPr="00E96D67">
        <w:rPr>
          <w:rFonts w:ascii="Arial" w:eastAsia="Calibri" w:hAnsi="Arial" w:cs="Arial"/>
          <w:sz w:val="24"/>
          <w:szCs w:val="24"/>
          <w:lang w:eastAsia="en-US"/>
        </w:rPr>
        <w:t>перераб</w:t>
      </w:r>
      <w:proofErr w:type="spellEnd"/>
      <w:r w:rsidRPr="00E96D67">
        <w:rPr>
          <w:rFonts w:ascii="Arial" w:eastAsia="Calibri" w:hAnsi="Arial" w:cs="Arial"/>
          <w:sz w:val="24"/>
          <w:szCs w:val="24"/>
          <w:lang w:eastAsia="en-US"/>
        </w:rPr>
        <w:t>. и доп.. —</w:t>
      </w:r>
      <w:hyperlink r:id="rId20" w:tgtFrame="_blank">
        <w:r w:rsidRPr="00E96D67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http://www.lib.tpu.ru/fulltext2/m/2014/m114.pdf</w:t>
        </w:r>
      </w:hyperlink>
      <w:proofErr w:type="gramEnd"/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</w:pPr>
      <w:r w:rsidRPr="00E96D6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Керамические и стеклокерамические материалы для медицины [Электронный ресурс]: учебное пособие / В. И. Верещагин [и др.]; ТПУ.— Томск: Изд-во ТПУ, 2011. </w:t>
      </w:r>
      <w:hyperlink r:id="rId21" w:tgtFrame="_blank">
        <w:r w:rsidRPr="00E96D67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http://www.lib.tpu.ru/fulltext2/m/2012/m45.pdf</w:t>
        </w:r>
      </w:hyperlink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sz w:val="24"/>
          <w:szCs w:val="24"/>
          <w:u w:val="single"/>
          <w:lang w:eastAsia="en-US"/>
        </w:rPr>
      </w:pP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Казьмина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О. В. Возможные виды брака в технологии стекла и способы их устранения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учебное пособие / О. В.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Казьмина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Р. Г. Мелконян. — Томск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ТПУ, 2015. — 129 с.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</w:t>
      </w:r>
      <w:r w:rsidRPr="00E96D67">
        <w:rPr>
          <w:rFonts w:ascii="Arial" w:hAnsi="Arial" w:cs="Arial"/>
          <w:color w:val="616580"/>
          <w:sz w:val="24"/>
          <w:szCs w:val="24"/>
          <w:shd w:val="clear" w:color="auto" w:fill="FFFFFF"/>
        </w:rPr>
        <w:t xml:space="preserve"> </w:t>
      </w:r>
      <w:hyperlink r:id="rId22" w:history="1">
        <w:r w:rsidRPr="00E96D67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https://e.lanbook.com/book/82832</w:t>
        </w:r>
      </w:hyperlink>
      <w:r w:rsidRPr="00E96D67">
        <w:rPr>
          <w:rFonts w:ascii="Arial" w:hAnsi="Arial" w:cs="Arial"/>
          <w:color w:val="616580"/>
          <w:sz w:val="24"/>
          <w:szCs w:val="24"/>
          <w:shd w:val="clear" w:color="auto" w:fill="FFFFFF"/>
        </w:rPr>
        <w:t xml:space="preserve">  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(дата обращения: 26.06.202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>Ефремова, Е. И. Химия и физика твердофазных систем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учебное пособие / Е. И. Ефремова. — Москва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РТУ МИРЭА, 2021 — Часть 1 — 2021. — 66 с.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</w:t>
      </w:r>
      <w:r w:rsidRPr="00E96D67">
        <w:rPr>
          <w:rFonts w:ascii="Arial" w:hAnsi="Arial" w:cs="Arial"/>
          <w:color w:val="616580"/>
          <w:sz w:val="24"/>
          <w:szCs w:val="24"/>
          <w:shd w:val="clear" w:color="auto" w:fill="FFFFFF"/>
        </w:rPr>
        <w:t xml:space="preserve">: </w:t>
      </w:r>
      <w:hyperlink r:id="rId23" w:history="1">
        <w:r w:rsidRPr="00E96D67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https://e.lanbook.com/book/218651</w:t>
        </w:r>
      </w:hyperlink>
      <w:r w:rsidRPr="00E96D67">
        <w:rPr>
          <w:rFonts w:ascii="Arial" w:hAnsi="Arial" w:cs="Arial"/>
          <w:color w:val="616580"/>
          <w:sz w:val="24"/>
          <w:szCs w:val="24"/>
          <w:shd w:val="clear" w:color="auto" w:fill="FFFFFF"/>
        </w:rPr>
        <w:t xml:space="preserve">  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(дата обращения: 23.06.202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Дадашев</w:t>
      </w:r>
      <w:proofErr w:type="spellEnd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, Р. Х. Физико-химические и поверхностные свойства бентонитов и их суспензий</w:t>
      </w:r>
      <w:proofErr w:type="gramStart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монография / Р. Х. </w:t>
      </w:r>
      <w:proofErr w:type="spellStart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Дадашев</w:t>
      </w:r>
      <w:proofErr w:type="spellEnd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Р. С. </w:t>
      </w:r>
      <w:proofErr w:type="spellStart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Джамбулатов</w:t>
      </w:r>
      <w:proofErr w:type="spellEnd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. — Грозный</w:t>
      </w:r>
      <w:proofErr w:type="gramStart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КНИИ РАН, 2021. — 172 с. — ISBN 978-5-91857-046-3. — Текст</w:t>
      </w:r>
      <w:proofErr w:type="gramStart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электронный // Лань : электро</w:t>
      </w:r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но-библиотечная система. — URL: </w:t>
      </w:r>
      <w:hyperlink r:id="rId24" w:history="1">
        <w:r w:rsidRPr="00E96D67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https://e.lanbook.com/book/225596</w:t>
        </w:r>
      </w:hyperlink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(дата обращ</w:t>
      </w:r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ния: 23.06.202</w:t>
      </w:r>
      <w:r w:rsidR="0046337C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color w:val="000000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widowControl w:val="0"/>
        <w:numPr>
          <w:ilvl w:val="3"/>
          <w:numId w:val="15"/>
        </w:numPr>
        <w:shd w:val="clear" w:color="auto" w:fill="FFFFFF"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96D67">
        <w:rPr>
          <w:rFonts w:ascii="Arial" w:hAnsi="Arial" w:cs="Arial"/>
          <w:color w:val="000000"/>
          <w:sz w:val="24"/>
          <w:szCs w:val="24"/>
        </w:rPr>
        <w:t>Уваров, Н. Ф. Химия твердого тела</w:t>
      </w:r>
      <w:proofErr w:type="gramStart"/>
      <w:r w:rsidRPr="00E96D67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color w:val="000000"/>
          <w:sz w:val="24"/>
          <w:szCs w:val="24"/>
        </w:rPr>
        <w:t xml:space="preserve"> учебное пособие / Н. Ф. Уваров, Ю. Г. </w:t>
      </w:r>
      <w:proofErr w:type="spellStart"/>
      <w:r w:rsidRPr="00E96D67">
        <w:rPr>
          <w:rFonts w:ascii="Arial" w:hAnsi="Arial" w:cs="Arial"/>
          <w:color w:val="000000"/>
          <w:sz w:val="24"/>
          <w:szCs w:val="24"/>
        </w:rPr>
        <w:t>М</w:t>
      </w:r>
      <w:r w:rsidRPr="00E96D67">
        <w:rPr>
          <w:rFonts w:ascii="Arial" w:hAnsi="Arial" w:cs="Arial"/>
          <w:color w:val="000000"/>
          <w:sz w:val="24"/>
          <w:szCs w:val="24"/>
        </w:rPr>
        <w:t>а</w:t>
      </w:r>
      <w:r w:rsidRPr="00E96D67">
        <w:rPr>
          <w:rFonts w:ascii="Arial" w:hAnsi="Arial" w:cs="Arial"/>
          <w:color w:val="000000"/>
          <w:sz w:val="24"/>
          <w:szCs w:val="24"/>
        </w:rPr>
        <w:t>тейшина</w:t>
      </w:r>
      <w:proofErr w:type="spellEnd"/>
      <w:r w:rsidRPr="00E96D67">
        <w:rPr>
          <w:rFonts w:ascii="Arial" w:hAnsi="Arial" w:cs="Arial"/>
          <w:color w:val="000000"/>
          <w:sz w:val="24"/>
          <w:szCs w:val="24"/>
        </w:rPr>
        <w:t>. — Новосибирск</w:t>
      </w:r>
      <w:proofErr w:type="gramStart"/>
      <w:r w:rsidRPr="00E96D67"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color w:val="000000"/>
          <w:sz w:val="24"/>
          <w:szCs w:val="24"/>
        </w:rPr>
        <w:t xml:space="preserve"> НГТУ, 2019. — 108 с. — ISBN 978-5-7782-3831-2. — Текст</w:t>
      </w:r>
      <w:proofErr w:type="gramStart"/>
      <w:r w:rsidRPr="00E96D67">
        <w:rPr>
          <w:rFonts w:ascii="Arial" w:hAnsi="Arial" w:cs="Arial"/>
          <w:color w:val="000000"/>
          <w:sz w:val="24"/>
          <w:szCs w:val="24"/>
        </w:rPr>
        <w:t> :</w:t>
      </w:r>
      <w:proofErr w:type="gramEnd"/>
      <w:r w:rsidRPr="00E96D67">
        <w:rPr>
          <w:rFonts w:ascii="Arial" w:hAnsi="Arial" w:cs="Arial"/>
          <w:color w:val="000000"/>
          <w:sz w:val="24"/>
          <w:szCs w:val="24"/>
        </w:rPr>
        <w:t xml:space="preserve"> электронный // Лань : электронно-библиотечная система. — URL: </w:t>
      </w:r>
      <w:hyperlink r:id="rId25" w:history="1">
        <w:r w:rsidRPr="00E96D67">
          <w:rPr>
            <w:rStyle w:val="ad"/>
            <w:rFonts w:ascii="Arial" w:hAnsi="Arial" w:cs="Arial"/>
            <w:sz w:val="24"/>
            <w:szCs w:val="24"/>
          </w:rPr>
          <w:t>https://e.lanbook.com/book/152</w:t>
        </w:r>
        <w:bookmarkStart w:id="0" w:name="_GoBack"/>
        <w:bookmarkEnd w:id="0"/>
        <w:r w:rsidRPr="00E96D67">
          <w:rPr>
            <w:rStyle w:val="ad"/>
            <w:rFonts w:ascii="Arial" w:hAnsi="Arial" w:cs="Arial"/>
            <w:sz w:val="24"/>
            <w:szCs w:val="24"/>
          </w:rPr>
          <w:t>341</w:t>
        </w:r>
      </w:hyperlink>
      <w:r w:rsidRPr="00E96D67">
        <w:rPr>
          <w:rFonts w:ascii="Arial" w:hAnsi="Arial" w:cs="Arial"/>
          <w:color w:val="000000"/>
          <w:sz w:val="24"/>
          <w:szCs w:val="24"/>
        </w:rPr>
        <w:t xml:space="preserve">  (дата обращения: 23.06.202</w:t>
      </w:r>
      <w:r w:rsidR="0046337C">
        <w:rPr>
          <w:rFonts w:ascii="Arial" w:hAnsi="Arial" w:cs="Arial"/>
          <w:color w:val="000000"/>
          <w:sz w:val="24"/>
          <w:szCs w:val="24"/>
        </w:rPr>
        <w:t>4</w:t>
      </w:r>
      <w:r w:rsidRPr="00E96D67">
        <w:rPr>
          <w:rFonts w:ascii="Arial" w:hAnsi="Arial" w:cs="Arial"/>
          <w:color w:val="000000"/>
          <w:sz w:val="24"/>
          <w:szCs w:val="24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color w:val="000000"/>
          <w:sz w:val="24"/>
          <w:szCs w:val="24"/>
        </w:rPr>
        <w:t>авториз</w:t>
      </w:r>
      <w:proofErr w:type="spellEnd"/>
      <w:r w:rsidRPr="00E96D67">
        <w:rPr>
          <w:rFonts w:ascii="Arial" w:hAnsi="Arial" w:cs="Arial"/>
          <w:color w:val="000000"/>
          <w:sz w:val="24"/>
          <w:szCs w:val="24"/>
        </w:rPr>
        <w:t>. пользователей.</w:t>
      </w:r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>Типовые расчеты по физической и коллоидной химии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учебное пособие / А. Н. Васюкова, О. П.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Задачина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Н. В. Насонова, Л. И. Перепёлкина. — Санкт-Петербург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Лань, 2022. — 144 с. — ISBN 978-5-8114-1605-9.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к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тронно-библиотечная система. — URL:</w:t>
      </w:r>
      <w:r w:rsidRPr="00E96D67">
        <w:rPr>
          <w:rFonts w:ascii="Arial" w:hAnsi="Arial" w:cs="Arial"/>
          <w:color w:val="616580"/>
          <w:sz w:val="24"/>
          <w:szCs w:val="24"/>
          <w:shd w:val="clear" w:color="auto" w:fill="FFFFFF"/>
        </w:rPr>
        <w:t xml:space="preserve"> </w:t>
      </w:r>
      <w:hyperlink r:id="rId26" w:history="1">
        <w:r w:rsidRPr="00E96D67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https://e.lanbook.com/book/211541</w:t>
        </w:r>
      </w:hyperlink>
      <w:r w:rsidRPr="00E96D67">
        <w:rPr>
          <w:rFonts w:ascii="Arial" w:hAnsi="Arial" w:cs="Arial"/>
          <w:color w:val="616580"/>
          <w:sz w:val="24"/>
          <w:szCs w:val="24"/>
          <w:shd w:val="clear" w:color="auto" w:fill="FFFFFF"/>
        </w:rPr>
        <w:t xml:space="preserve">  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(дата обр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щения: 26.06.202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  <w:r w:rsidRPr="00E96D6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>Композиционные материалы на основе силикатов и алюмосиликатов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мон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графия / С. М. Азаров, Т. А. Азарова, Е. Е.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Петюшик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, Г. А.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Браницкий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— Минск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Б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лорусская наука, 2014. — 175 с. — ISBN 978-985-08-1732-7.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E96D67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https://e.lanbook.com/book/90494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Модифицированная керамика с </w:t>
      </w:r>
      <w:proofErr w:type="spell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перовскитовыми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</w:t>
      </w:r>
      <w:proofErr w:type="spell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шпинелевыми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фазами: м</w:t>
      </w: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нография / В. И. Верещагин [и др.]; ТПУ; СГУПС. — Новосибирск: Наука Изд-во ТПУ, 2009. — 324 с.</w:t>
      </w:r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>Корнилов, А. В. Основные виды нерудного сырья и технологии его переработки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монография / А. В. Корнилов, А. И.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Хацринов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— Казань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КНИТУ, 2022. — 244 с. — ISBN 978-5-7882-3168-6.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28" w:history="1">
        <w:r w:rsidRPr="00E96D67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https://e.lanbook.com/book/330845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 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пользователей.</w:t>
      </w:r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</w:rPr>
        <w:t>Водопьянова, С. В. Аналитический контроль минерального сырья в произво</w:t>
      </w:r>
      <w:r w:rsidRPr="00E96D67">
        <w:rPr>
          <w:rFonts w:ascii="Arial" w:hAnsi="Arial" w:cs="Arial"/>
          <w:sz w:val="24"/>
          <w:szCs w:val="24"/>
        </w:rPr>
        <w:t>д</w:t>
      </w:r>
      <w:r w:rsidRPr="00E96D67">
        <w:rPr>
          <w:rFonts w:ascii="Arial" w:hAnsi="Arial" w:cs="Arial"/>
          <w:sz w:val="24"/>
          <w:szCs w:val="24"/>
        </w:rPr>
        <w:t>стве силикатных материалов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учебное пособие / С. В. Водопьянова. — Казань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КН</w:t>
      </w:r>
      <w:r w:rsidRPr="00E96D67">
        <w:rPr>
          <w:rFonts w:ascii="Arial" w:hAnsi="Arial" w:cs="Arial"/>
          <w:sz w:val="24"/>
          <w:szCs w:val="24"/>
        </w:rPr>
        <w:t>И</w:t>
      </w:r>
      <w:r w:rsidRPr="00E96D67">
        <w:rPr>
          <w:rFonts w:ascii="Arial" w:hAnsi="Arial" w:cs="Arial"/>
          <w:sz w:val="24"/>
          <w:szCs w:val="24"/>
        </w:rPr>
        <w:t>ТУ, 2018. — 100 с. — ISBN 978-5-7882-2353-7. — Текст</w:t>
      </w:r>
      <w:proofErr w:type="gramStart"/>
      <w:r w:rsidRPr="00E96D67">
        <w:rPr>
          <w:rFonts w:ascii="Arial" w:hAnsi="Arial" w:cs="Arial"/>
          <w:sz w:val="24"/>
          <w:szCs w:val="24"/>
        </w:rPr>
        <w:t> 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электронный // Лань : эле</w:t>
      </w:r>
      <w:r w:rsidRPr="00E96D67">
        <w:rPr>
          <w:rFonts w:ascii="Arial" w:hAnsi="Arial" w:cs="Arial"/>
          <w:sz w:val="24"/>
          <w:szCs w:val="24"/>
        </w:rPr>
        <w:t>к</w:t>
      </w:r>
      <w:r w:rsidRPr="00E96D67">
        <w:rPr>
          <w:rFonts w:ascii="Arial" w:hAnsi="Arial" w:cs="Arial"/>
          <w:sz w:val="24"/>
          <w:szCs w:val="24"/>
        </w:rPr>
        <w:t xml:space="preserve">тронно-библиотечная система. — URL: </w:t>
      </w:r>
      <w:hyperlink r:id="rId29" w:history="1">
        <w:r w:rsidRPr="00E96D67">
          <w:rPr>
            <w:rStyle w:val="ad"/>
            <w:rFonts w:ascii="Arial" w:hAnsi="Arial" w:cs="Arial"/>
            <w:sz w:val="24"/>
            <w:szCs w:val="24"/>
          </w:rPr>
          <w:t>https://e.lanbook.com/book/138521</w:t>
        </w:r>
      </w:hyperlink>
      <w:r w:rsidRPr="00E96D67">
        <w:rPr>
          <w:rFonts w:ascii="Arial" w:hAnsi="Arial" w:cs="Arial"/>
          <w:sz w:val="24"/>
          <w:szCs w:val="24"/>
        </w:rPr>
        <w:t xml:space="preserve">  (дата обр</w:t>
      </w:r>
      <w:r w:rsidRPr="00E96D67">
        <w:rPr>
          <w:rFonts w:ascii="Arial" w:hAnsi="Arial" w:cs="Arial"/>
          <w:sz w:val="24"/>
          <w:szCs w:val="24"/>
        </w:rPr>
        <w:t>а</w:t>
      </w:r>
      <w:r w:rsidRPr="00E96D67">
        <w:rPr>
          <w:rFonts w:ascii="Arial" w:hAnsi="Arial" w:cs="Arial"/>
          <w:sz w:val="24"/>
          <w:szCs w:val="24"/>
        </w:rPr>
        <w:t>щения: 26.06.202</w:t>
      </w:r>
      <w:r w:rsidR="0046337C">
        <w:rPr>
          <w:rFonts w:ascii="Arial" w:hAnsi="Arial" w:cs="Arial"/>
          <w:sz w:val="24"/>
          <w:szCs w:val="24"/>
        </w:rPr>
        <w:t>4</w:t>
      </w:r>
      <w:r w:rsidRPr="00E96D67">
        <w:rPr>
          <w:rFonts w:ascii="Arial" w:hAnsi="Arial" w:cs="Arial"/>
          <w:sz w:val="24"/>
          <w:szCs w:val="24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96D67">
        <w:rPr>
          <w:rFonts w:ascii="Arial" w:hAnsi="Arial" w:cs="Arial"/>
          <w:sz w:val="24"/>
          <w:szCs w:val="24"/>
        </w:rPr>
        <w:t>пользоватей</w:t>
      </w:r>
      <w:proofErr w:type="spellEnd"/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</w:rPr>
        <w:t>Салахов, А. М. Керамика: исследование сырья, структура, свойства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учебное пособие / А. М. Салахов, Р. А. Салахова. — Казань</w:t>
      </w:r>
      <w:proofErr w:type="gramStart"/>
      <w:r w:rsidRPr="00E96D6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КНИТУ, 2013. — 316 с. — ISBN 978-5-7882-1480-1. — Текст</w:t>
      </w:r>
      <w:proofErr w:type="gramStart"/>
      <w:r w:rsidRPr="00E96D67">
        <w:rPr>
          <w:rFonts w:ascii="Arial" w:hAnsi="Arial" w:cs="Arial"/>
          <w:sz w:val="24"/>
          <w:szCs w:val="24"/>
        </w:rPr>
        <w:t> :</w:t>
      </w:r>
      <w:proofErr w:type="gramEnd"/>
      <w:r w:rsidRPr="00E96D67">
        <w:rPr>
          <w:rFonts w:ascii="Arial" w:hAnsi="Arial" w:cs="Arial"/>
          <w:sz w:val="24"/>
          <w:szCs w:val="24"/>
        </w:rPr>
        <w:t xml:space="preserve"> электронный // Лань : электронно-библиотечная сист</w:t>
      </w:r>
      <w:r w:rsidRPr="00E96D67">
        <w:rPr>
          <w:rFonts w:ascii="Arial" w:hAnsi="Arial" w:cs="Arial"/>
          <w:sz w:val="24"/>
          <w:szCs w:val="24"/>
        </w:rPr>
        <w:t>е</w:t>
      </w:r>
      <w:r w:rsidRPr="00E96D67">
        <w:rPr>
          <w:rFonts w:ascii="Arial" w:hAnsi="Arial" w:cs="Arial"/>
          <w:sz w:val="24"/>
          <w:szCs w:val="24"/>
        </w:rPr>
        <w:t xml:space="preserve">ма. — URL: </w:t>
      </w:r>
      <w:hyperlink r:id="rId30" w:history="1">
        <w:r w:rsidRPr="00E96D67">
          <w:rPr>
            <w:rStyle w:val="ad"/>
            <w:rFonts w:ascii="Arial" w:hAnsi="Arial" w:cs="Arial"/>
            <w:sz w:val="24"/>
            <w:szCs w:val="24"/>
          </w:rPr>
          <w:t>https://e.lanbook.com/book/73280</w:t>
        </w:r>
      </w:hyperlink>
      <w:r w:rsidRPr="00E96D67">
        <w:rPr>
          <w:rFonts w:ascii="Arial" w:hAnsi="Arial" w:cs="Arial"/>
          <w:sz w:val="24"/>
          <w:szCs w:val="24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</w:rPr>
        <w:t>4</w:t>
      </w:r>
      <w:r w:rsidRPr="00E96D67">
        <w:rPr>
          <w:rFonts w:ascii="Arial" w:hAnsi="Arial" w:cs="Arial"/>
          <w:sz w:val="24"/>
          <w:szCs w:val="24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</w:rPr>
        <w:t>. пользователей.</w:t>
      </w:r>
    </w:p>
    <w:p w:rsidR="00F71DB8" w:rsidRPr="0046337C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Style w:val="ad"/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Хабас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Т. А. </w:t>
      </w:r>
      <w:proofErr w:type="spell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Нанопорошки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металлов в технологии керамики [Электронный р</w:t>
      </w: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сурс]: учебное пособие / Т. А. </w:t>
      </w:r>
      <w:proofErr w:type="spell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Хабас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; ТПУ. — 2-е изд. — Томск: Изд-во ТПУ, 2009.  </w:t>
      </w:r>
      <w:hyperlink r:id="rId31">
        <w:r w:rsidRPr="0046337C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http://www.lib.tpu.ru/fulltext2/m/2010/m254.pdf</w:t>
        </w:r>
      </w:hyperlink>
      <w:r w:rsidRPr="0046337C">
        <w:rPr>
          <w:rStyle w:val="ad"/>
          <w:rFonts w:ascii="Arial" w:hAnsi="Arial" w:cs="Arial"/>
          <w:sz w:val="24"/>
          <w:szCs w:val="24"/>
          <w:shd w:val="clear" w:color="auto" w:fill="FFFFFF"/>
        </w:rPr>
        <w:t xml:space="preserve">    </w:t>
      </w:r>
    </w:p>
    <w:p w:rsidR="00F71DB8" w:rsidRPr="0046337C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Style w:val="ad"/>
          <w:rFonts w:ascii="Arial" w:hAnsi="Arial" w:cs="Arial"/>
          <w:sz w:val="24"/>
          <w:szCs w:val="24"/>
          <w:shd w:val="clear" w:color="auto" w:fill="FFFFFF"/>
        </w:rPr>
      </w:pP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Другов Ю.С. Экспресс анализ экологических проб [Электронный ресурс]: пра</w:t>
      </w: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тическое руководство/</w:t>
      </w:r>
      <w:proofErr w:type="spell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Ю.С.Другов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, А.Г. Муравьев, А.А. Родин.-2-е  изд</w:t>
      </w:r>
      <w:proofErr w:type="gram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.(</w:t>
      </w:r>
      <w:proofErr w:type="spellStart"/>
      <w:proofErr w:type="gram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электр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.), - М.: БИНОМ. Лаборатория знаний, 2013.- 424 с</w:t>
      </w:r>
      <w:r w:rsidRPr="00E96D67">
        <w:rPr>
          <w:rFonts w:ascii="Arial" w:eastAsia="Calibri" w:hAnsi="Arial" w:cs="Arial"/>
          <w:color w:val="0070C0"/>
          <w:sz w:val="24"/>
          <w:szCs w:val="24"/>
          <w:lang w:eastAsia="en-US"/>
        </w:rPr>
        <w:t xml:space="preserve">. </w:t>
      </w:r>
      <w:hyperlink r:id="rId32">
        <w:r w:rsidRPr="0046337C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http://ezproxy.ha.tpu.ru:2071/view/book/3164/page200/</w:t>
        </w:r>
      </w:hyperlink>
    </w:p>
    <w:p w:rsidR="00F71DB8" w:rsidRPr="0046337C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Style w:val="ad"/>
          <w:rFonts w:ascii="Arial" w:hAnsi="Arial" w:cs="Arial"/>
          <w:sz w:val="24"/>
          <w:szCs w:val="24"/>
          <w:shd w:val="clear" w:color="auto" w:fill="FFFFFF"/>
        </w:rPr>
      </w:pPr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 xml:space="preserve">Растровая электронная микроскопия для </w:t>
      </w:r>
      <w:proofErr w:type="spellStart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нанотехнологий</w:t>
      </w:r>
      <w:proofErr w:type="spellEnd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. Методы и прим</w:t>
      </w:r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е</w:t>
      </w:r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нение</w:t>
      </w:r>
      <w:proofErr w:type="gramStart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 xml:space="preserve"> :</w:t>
      </w:r>
      <w:proofErr w:type="gramEnd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 xml:space="preserve"> пер. с англ. / под ред. </w:t>
      </w:r>
      <w:proofErr w:type="spellStart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Уэйли</w:t>
      </w:r>
      <w:proofErr w:type="spellEnd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 xml:space="preserve"> </w:t>
      </w:r>
      <w:proofErr w:type="spellStart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Жу</w:t>
      </w:r>
      <w:proofErr w:type="spellEnd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 xml:space="preserve">, </w:t>
      </w:r>
      <w:proofErr w:type="spellStart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Жонг</w:t>
      </w:r>
      <w:proofErr w:type="spellEnd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 xml:space="preserve"> Лин </w:t>
      </w:r>
      <w:proofErr w:type="spellStart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Уанга</w:t>
      </w:r>
      <w:proofErr w:type="spellEnd"/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. — Москва: БИНОМ. Л</w:t>
      </w:r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а</w:t>
      </w:r>
      <w:r w:rsidRPr="00E96D67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боратория знаний, 2013. — 582 с</w:t>
      </w:r>
      <w:r w:rsidRPr="00E96D67">
        <w:rPr>
          <w:rFonts w:ascii="Arial" w:eastAsia="Calibri" w:hAnsi="Arial" w:cs="Arial"/>
          <w:b/>
          <w:color w:val="000000"/>
          <w:spacing w:val="4"/>
          <w:sz w:val="24"/>
          <w:szCs w:val="24"/>
          <w:lang w:eastAsia="en-US"/>
        </w:rPr>
        <w:t xml:space="preserve">. </w:t>
      </w:r>
      <w:hyperlink r:id="rId33">
        <w:r w:rsidRPr="0046337C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http://ezproxy.ha.tpu.ru:2071/books/element.php?pl1_id=8689</w:t>
        </w:r>
      </w:hyperlink>
    </w:p>
    <w:p w:rsidR="00F71DB8" w:rsidRPr="0046337C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Style w:val="ad"/>
          <w:rFonts w:ascii="Arial" w:hAnsi="Arial" w:cs="Arial"/>
          <w:sz w:val="24"/>
          <w:szCs w:val="24"/>
          <w:shd w:val="clear" w:color="auto" w:fill="FFFFFF"/>
        </w:rPr>
      </w:pP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Диагностика </w:t>
      </w:r>
      <w:proofErr w:type="spell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нанопорошков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наноматериалов [Электронный ресурс]: учебное пособие / А. П. Ильин [и др.];— 2-е изд.— Томск: Изд-во ТПУ, 2013. </w:t>
      </w:r>
      <w:hyperlink r:id="rId34">
        <w:r w:rsidRPr="0046337C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http://www.lib.tpu.ru/fulltext2/m/2014/m223.pdf</w:t>
        </w:r>
      </w:hyperlink>
      <w:r w:rsidRPr="0046337C">
        <w:rPr>
          <w:rStyle w:val="ad"/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71DB8" w:rsidRPr="0046337C" w:rsidRDefault="00F71DB8" w:rsidP="00F71DB8">
      <w:pPr>
        <w:numPr>
          <w:ilvl w:val="3"/>
          <w:numId w:val="15"/>
        </w:numPr>
        <w:ind w:left="0" w:right="-115" w:firstLine="0"/>
        <w:contextualSpacing/>
        <w:rPr>
          <w:rStyle w:val="ad"/>
          <w:rFonts w:ascii="Arial" w:hAnsi="Arial" w:cs="Arial"/>
          <w:sz w:val="24"/>
          <w:szCs w:val="24"/>
          <w:shd w:val="clear" w:color="auto" w:fill="FFFFFF"/>
        </w:rPr>
      </w:pPr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Глины: структура, свойства и методы исследования [Электронный ресурс]</w:t>
      </w:r>
      <w:proofErr w:type="gram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:</w:t>
      </w:r>
      <w:proofErr w:type="gram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учебное пособие / Т. В. </w:t>
      </w:r>
      <w:proofErr w:type="spellStart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Вакалова</w:t>
      </w:r>
      <w:proofErr w:type="spellEnd"/>
      <w:r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[и др.]; ТПУ. — Томск: Изд-во ТПУ, 2009. —</w:t>
      </w:r>
      <w:hyperlink r:id="rId35" w:tgtFrame="_blank">
        <w:r w:rsidRPr="0046337C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http://www.lib.tpu.ru/fulltext2/m/2010/m26.pdf</w:t>
        </w:r>
      </w:hyperlink>
      <w:r w:rsidRPr="0046337C">
        <w:rPr>
          <w:rStyle w:val="ad"/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F71DB8" w:rsidRPr="00E96D67" w:rsidRDefault="0046337C" w:rsidP="00F71DB8">
      <w:pPr>
        <w:numPr>
          <w:ilvl w:val="3"/>
          <w:numId w:val="15"/>
        </w:numPr>
        <w:ind w:left="0" w:right="-115" w:firstLine="0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hyperlink r:id="rId36">
        <w:r w:rsidR="00F71DB8" w:rsidRPr="00E96D67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Родзевич А.П.</w:t>
        </w:r>
      </w:hyperlink>
      <w:r w:rsidR="00F71DB8"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Методы анализа и контроля веществ [Электронный ресурс]: учебное пособие / А. П. Родзевич, Е. Г. </w:t>
      </w:r>
      <w:proofErr w:type="spellStart"/>
      <w:r w:rsidR="00F71DB8"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>Газенаур</w:t>
      </w:r>
      <w:proofErr w:type="spellEnd"/>
      <w:r w:rsidR="00F71DB8" w:rsidRPr="00E96D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; - Томск: Изд-во ТПУ, 2013. Доступ из корпоративной сети ТПУ. </w:t>
      </w:r>
      <w:hyperlink r:id="rId37" w:history="1">
        <w:r w:rsidR="00F71DB8" w:rsidRPr="00E96D67">
          <w:rPr>
            <w:rStyle w:val="ad"/>
            <w:rFonts w:ascii="Arial" w:eastAsia="Calibri" w:hAnsi="Arial" w:cs="Arial"/>
            <w:sz w:val="24"/>
            <w:szCs w:val="24"/>
            <w:lang w:eastAsia="en-US"/>
          </w:rPr>
          <w:t>http://www.lib.tpu.ru/fulltext2/m/2014/m164.pdf</w:t>
        </w:r>
      </w:hyperlink>
    </w:p>
    <w:p w:rsidR="00F71DB8" w:rsidRPr="00E96D67" w:rsidRDefault="00F71DB8" w:rsidP="00F71DB8">
      <w:pPr>
        <w:numPr>
          <w:ilvl w:val="3"/>
          <w:numId w:val="15"/>
        </w:numPr>
        <w:ind w:left="0" w:right="-115" w:firstLine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6D67">
        <w:rPr>
          <w:rFonts w:ascii="Arial" w:hAnsi="Arial" w:cs="Arial"/>
          <w:sz w:val="24"/>
          <w:szCs w:val="24"/>
          <w:shd w:val="clear" w:color="auto" w:fill="FFFFFF"/>
        </w:rPr>
        <w:t>Защитно-декоративные покрытия для керамики, стекла и искусственных каме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>н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ных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безобжиговых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материалов / Ю. А.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Щепочкина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, В. С. Лесовик, В. М. Воронцов [и др.]. — 5-е изд., стер. — Санкт-Петербург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Лань, 2023. — 100 с. — ISBN 978-5-507-46184-4. — Текст</w:t>
      </w:r>
      <w:proofErr w:type="gramStart"/>
      <w:r w:rsidRPr="00E96D67">
        <w:rPr>
          <w:rFonts w:ascii="Arial" w:hAnsi="Arial" w:cs="Arial"/>
          <w:sz w:val="24"/>
          <w:szCs w:val="24"/>
          <w:shd w:val="clear" w:color="auto" w:fill="FFFFFF"/>
        </w:rPr>
        <w:t> :</w:t>
      </w:r>
      <w:proofErr w:type="gramEnd"/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</w:t>
      </w:r>
      <w:hyperlink r:id="rId38" w:history="1">
        <w:r w:rsidRPr="00E96D67">
          <w:rPr>
            <w:rStyle w:val="ad"/>
            <w:rFonts w:ascii="Arial" w:hAnsi="Arial" w:cs="Arial"/>
            <w:sz w:val="24"/>
            <w:szCs w:val="24"/>
            <w:shd w:val="clear" w:color="auto" w:fill="FFFFFF"/>
          </w:rPr>
          <w:t>https://e.lanbook.com/book/302270</w:t>
        </w:r>
      </w:hyperlink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  (дата обращения: 26.06.202</w:t>
      </w:r>
      <w:r w:rsidR="0046337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E96D67">
        <w:rPr>
          <w:rFonts w:ascii="Arial" w:hAnsi="Arial" w:cs="Arial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E96D67">
        <w:rPr>
          <w:rFonts w:ascii="Arial" w:hAnsi="Arial" w:cs="Arial"/>
          <w:sz w:val="24"/>
          <w:szCs w:val="24"/>
          <w:shd w:val="clear" w:color="auto" w:fill="FFFFFF"/>
        </w:rPr>
        <w:t>авториз</w:t>
      </w:r>
      <w:proofErr w:type="spellEnd"/>
      <w:r w:rsidRPr="00E96D67">
        <w:rPr>
          <w:rFonts w:ascii="Arial" w:hAnsi="Arial" w:cs="Arial"/>
          <w:sz w:val="24"/>
          <w:szCs w:val="24"/>
          <w:shd w:val="clear" w:color="auto" w:fill="FFFFFF"/>
        </w:rPr>
        <w:t>. пользователей</w:t>
      </w:r>
    </w:p>
    <w:p w:rsidR="008A3229" w:rsidRPr="00E96D67" w:rsidRDefault="008A3229" w:rsidP="00B03C5E">
      <w:pPr>
        <w:autoSpaceDN w:val="0"/>
        <w:jc w:val="both"/>
        <w:rPr>
          <w:rFonts w:ascii="Arial" w:eastAsia="Cambria" w:hAnsi="Arial" w:cs="Arial"/>
          <w:sz w:val="24"/>
          <w:szCs w:val="24"/>
        </w:rPr>
      </w:pPr>
    </w:p>
    <w:sectPr w:rsidR="008A3229" w:rsidRPr="00E96D67" w:rsidSect="00E96D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B61FB0"/>
    <w:multiLevelType w:val="hybridMultilevel"/>
    <w:tmpl w:val="9530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41B3"/>
    <w:multiLevelType w:val="hybridMultilevel"/>
    <w:tmpl w:val="496891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53A94"/>
    <w:multiLevelType w:val="hybridMultilevel"/>
    <w:tmpl w:val="1C08A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8962E3"/>
    <w:multiLevelType w:val="hybridMultilevel"/>
    <w:tmpl w:val="B0C28E7E"/>
    <w:lvl w:ilvl="0" w:tplc="DA5EDB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838CA"/>
    <w:multiLevelType w:val="hybridMultilevel"/>
    <w:tmpl w:val="C1FEA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03831"/>
    <w:multiLevelType w:val="multilevel"/>
    <w:tmpl w:val="BA165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76686"/>
    <w:multiLevelType w:val="hybridMultilevel"/>
    <w:tmpl w:val="CB60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B5037"/>
    <w:multiLevelType w:val="multilevel"/>
    <w:tmpl w:val="19AE9E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hint="default"/>
      </w:rPr>
    </w:lvl>
  </w:abstractNum>
  <w:abstractNum w:abstractNumId="10">
    <w:nsid w:val="5BDA088D"/>
    <w:multiLevelType w:val="hybridMultilevel"/>
    <w:tmpl w:val="B628C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E76A7A9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63F3D"/>
    <w:multiLevelType w:val="singleLevel"/>
    <w:tmpl w:val="5AFAAA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 w:themeColor="text1"/>
      </w:rPr>
    </w:lvl>
  </w:abstractNum>
  <w:abstractNum w:abstractNumId="12">
    <w:nsid w:val="619B48F3"/>
    <w:multiLevelType w:val="hybridMultilevel"/>
    <w:tmpl w:val="C57014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>
    <w:nsid w:val="70455C3F"/>
    <w:multiLevelType w:val="hybridMultilevel"/>
    <w:tmpl w:val="72F2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5">
    <w:nsid w:val="7BAD60F5"/>
    <w:multiLevelType w:val="hybridMultilevel"/>
    <w:tmpl w:val="DAD25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6"/>
  </w:num>
  <w:num w:numId="15">
    <w:abstractNumId w:val="10"/>
  </w:num>
  <w:num w:numId="16">
    <w:abstractNumId w:val="2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BF"/>
    <w:rsid w:val="000123FE"/>
    <w:rsid w:val="000145B9"/>
    <w:rsid w:val="0002420C"/>
    <w:rsid w:val="000253D8"/>
    <w:rsid w:val="0003432B"/>
    <w:rsid w:val="000366E2"/>
    <w:rsid w:val="00064029"/>
    <w:rsid w:val="000822AC"/>
    <w:rsid w:val="000B6BFC"/>
    <w:rsid w:val="000F6790"/>
    <w:rsid w:val="001375BD"/>
    <w:rsid w:val="00151801"/>
    <w:rsid w:val="001761B8"/>
    <w:rsid w:val="00176FDC"/>
    <w:rsid w:val="00180B5C"/>
    <w:rsid w:val="00196EDD"/>
    <w:rsid w:val="001A5019"/>
    <w:rsid w:val="001D037F"/>
    <w:rsid w:val="001E3153"/>
    <w:rsid w:val="00246E01"/>
    <w:rsid w:val="00254F45"/>
    <w:rsid w:val="00263A10"/>
    <w:rsid w:val="00290624"/>
    <w:rsid w:val="002925C9"/>
    <w:rsid w:val="002B4FDB"/>
    <w:rsid w:val="002B780A"/>
    <w:rsid w:val="002C63F6"/>
    <w:rsid w:val="00301E3F"/>
    <w:rsid w:val="003071F9"/>
    <w:rsid w:val="003124AB"/>
    <w:rsid w:val="00323C98"/>
    <w:rsid w:val="00335073"/>
    <w:rsid w:val="003928C2"/>
    <w:rsid w:val="003A767B"/>
    <w:rsid w:val="003E7FAD"/>
    <w:rsid w:val="004543E7"/>
    <w:rsid w:val="0046337C"/>
    <w:rsid w:val="004B406E"/>
    <w:rsid w:val="004B6348"/>
    <w:rsid w:val="004E4072"/>
    <w:rsid w:val="004F2B0D"/>
    <w:rsid w:val="004F3F77"/>
    <w:rsid w:val="005033F2"/>
    <w:rsid w:val="005042CF"/>
    <w:rsid w:val="00505772"/>
    <w:rsid w:val="00510AF4"/>
    <w:rsid w:val="005112CF"/>
    <w:rsid w:val="00590B15"/>
    <w:rsid w:val="005D4D29"/>
    <w:rsid w:val="00642BAC"/>
    <w:rsid w:val="00693AD2"/>
    <w:rsid w:val="006B0937"/>
    <w:rsid w:val="006F2FBF"/>
    <w:rsid w:val="006F78E4"/>
    <w:rsid w:val="0074004A"/>
    <w:rsid w:val="007824CD"/>
    <w:rsid w:val="0079423A"/>
    <w:rsid w:val="007A2BE6"/>
    <w:rsid w:val="007A4D34"/>
    <w:rsid w:val="007B2D9F"/>
    <w:rsid w:val="007C5A7A"/>
    <w:rsid w:val="007D0752"/>
    <w:rsid w:val="007D69C8"/>
    <w:rsid w:val="007E1D75"/>
    <w:rsid w:val="00812AE6"/>
    <w:rsid w:val="00820C89"/>
    <w:rsid w:val="0085586E"/>
    <w:rsid w:val="00893BBF"/>
    <w:rsid w:val="00897F49"/>
    <w:rsid w:val="008A3229"/>
    <w:rsid w:val="008A425B"/>
    <w:rsid w:val="008C1D61"/>
    <w:rsid w:val="008C501B"/>
    <w:rsid w:val="008D4DB4"/>
    <w:rsid w:val="008E4118"/>
    <w:rsid w:val="00913148"/>
    <w:rsid w:val="00941BB3"/>
    <w:rsid w:val="0094225E"/>
    <w:rsid w:val="009D0716"/>
    <w:rsid w:val="009E7CEF"/>
    <w:rsid w:val="00A0235C"/>
    <w:rsid w:val="00A40906"/>
    <w:rsid w:val="00A94051"/>
    <w:rsid w:val="00A95D17"/>
    <w:rsid w:val="00AB0A6A"/>
    <w:rsid w:val="00AC7264"/>
    <w:rsid w:val="00AE42B2"/>
    <w:rsid w:val="00B03C5E"/>
    <w:rsid w:val="00B120E2"/>
    <w:rsid w:val="00B121EE"/>
    <w:rsid w:val="00B41F0E"/>
    <w:rsid w:val="00B47ED6"/>
    <w:rsid w:val="00B7207D"/>
    <w:rsid w:val="00B87044"/>
    <w:rsid w:val="00BD63F6"/>
    <w:rsid w:val="00C57E1D"/>
    <w:rsid w:val="00C83CD8"/>
    <w:rsid w:val="00C941BF"/>
    <w:rsid w:val="00CD4F7E"/>
    <w:rsid w:val="00CE090B"/>
    <w:rsid w:val="00D1205A"/>
    <w:rsid w:val="00D51C42"/>
    <w:rsid w:val="00DB398F"/>
    <w:rsid w:val="00DB6129"/>
    <w:rsid w:val="00E06006"/>
    <w:rsid w:val="00E57768"/>
    <w:rsid w:val="00E96D67"/>
    <w:rsid w:val="00EA1B10"/>
    <w:rsid w:val="00ED2E48"/>
    <w:rsid w:val="00F000CF"/>
    <w:rsid w:val="00F0128B"/>
    <w:rsid w:val="00F2195A"/>
    <w:rsid w:val="00F365F2"/>
    <w:rsid w:val="00F50404"/>
    <w:rsid w:val="00F71DB8"/>
    <w:rsid w:val="00F87F8A"/>
    <w:rsid w:val="00FC19A1"/>
    <w:rsid w:val="00F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93BB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93BBF"/>
    <w:pPr>
      <w:keepNext/>
      <w:jc w:val="center"/>
      <w:outlineLvl w:val="1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список мой1,List Paragraph"/>
    <w:basedOn w:val="a"/>
    <w:link w:val="a4"/>
    <w:uiPriority w:val="34"/>
    <w:qFormat/>
    <w:rsid w:val="00893BB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23C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323C98"/>
    <w:rPr>
      <w:rFonts w:ascii="Times New Roman" w:eastAsia="Times New Roman" w:hAnsi="Times New Roman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23C98"/>
    <w:rPr>
      <w:sz w:val="22"/>
      <w:szCs w:val="22"/>
      <w:lang w:val="ru-RU" w:eastAsia="en-US" w:bidi="ar-SA"/>
    </w:rPr>
  </w:style>
  <w:style w:type="paragraph" w:styleId="a6">
    <w:name w:val="No Spacing"/>
    <w:link w:val="a5"/>
    <w:uiPriority w:val="1"/>
    <w:qFormat/>
    <w:rsid w:val="00323C98"/>
    <w:rPr>
      <w:sz w:val="22"/>
      <w:szCs w:val="22"/>
      <w:lang w:eastAsia="en-US"/>
    </w:rPr>
  </w:style>
  <w:style w:type="paragraph" w:styleId="a7">
    <w:name w:val="Plain Text"/>
    <w:basedOn w:val="a"/>
    <w:link w:val="a8"/>
    <w:semiHidden/>
    <w:unhideWhenUsed/>
    <w:rsid w:val="00B120E2"/>
    <w:rPr>
      <w:rFonts w:ascii="Courier New" w:hAnsi="Courier New" w:cs="Courier New"/>
    </w:rPr>
  </w:style>
  <w:style w:type="character" w:customStyle="1" w:styleId="a8">
    <w:name w:val="Текст Знак"/>
    <w:link w:val="a7"/>
    <w:semiHidden/>
    <w:rsid w:val="00B120E2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B120E2"/>
    <w:pPr>
      <w:widowControl w:val="0"/>
      <w:autoSpaceDE w:val="0"/>
      <w:autoSpaceDN w:val="0"/>
      <w:adjustRightInd w:val="0"/>
      <w:spacing w:line="331" w:lineRule="exact"/>
      <w:ind w:firstLine="461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B120E2"/>
    <w:pPr>
      <w:widowControl w:val="0"/>
      <w:autoSpaceDE w:val="0"/>
      <w:autoSpaceDN w:val="0"/>
      <w:adjustRightInd w:val="0"/>
      <w:spacing w:line="315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B120E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B120E2"/>
    <w:pPr>
      <w:widowControl w:val="0"/>
      <w:autoSpaceDE w:val="0"/>
      <w:autoSpaceDN w:val="0"/>
      <w:adjustRightInd w:val="0"/>
      <w:spacing w:line="276" w:lineRule="exact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B120E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B120E2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B120E2"/>
    <w:rPr>
      <w:rFonts w:ascii="Arial" w:hAnsi="Arial" w:cs="Arial" w:hint="default"/>
      <w:sz w:val="22"/>
      <w:szCs w:val="22"/>
    </w:rPr>
  </w:style>
  <w:style w:type="character" w:styleId="a9">
    <w:name w:val="Strong"/>
    <w:uiPriority w:val="22"/>
    <w:qFormat/>
    <w:rsid w:val="009D07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2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225E"/>
    <w:rPr>
      <w:rFonts w:ascii="Tahoma" w:eastAsia="Times New Roman" w:hAnsi="Tahoma" w:cs="Tahoma"/>
      <w:sz w:val="16"/>
      <w:szCs w:val="16"/>
    </w:rPr>
  </w:style>
  <w:style w:type="paragraph" w:customStyle="1" w:styleId="31">
    <w:name w:val="_БЛОК_3"/>
    <w:basedOn w:val="a"/>
    <w:uiPriority w:val="99"/>
    <w:rsid w:val="003A767B"/>
    <w:pPr>
      <w:spacing w:before="120"/>
      <w:ind w:firstLine="601"/>
      <w:jc w:val="both"/>
    </w:pPr>
    <w:rPr>
      <w:rFonts w:eastAsia="MS Mincho"/>
      <w:sz w:val="28"/>
      <w:szCs w:val="24"/>
      <w:lang w:eastAsia="ja-JP"/>
    </w:rPr>
  </w:style>
  <w:style w:type="paragraph" w:styleId="ac">
    <w:name w:val="Normal (Web)"/>
    <w:basedOn w:val="a"/>
    <w:uiPriority w:val="99"/>
    <w:unhideWhenUsed/>
    <w:rsid w:val="007A2BE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A32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d">
    <w:name w:val="Hyperlink"/>
    <w:uiPriority w:val="99"/>
    <w:unhideWhenUsed/>
    <w:rsid w:val="008A32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писок мой1 Знак,List Paragraph Знак"/>
    <w:link w:val="a3"/>
    <w:uiPriority w:val="34"/>
    <w:locked/>
    <w:rsid w:val="008A3229"/>
    <w:rPr>
      <w:rFonts w:ascii="Times New Roman" w:eastAsia="Times New Roman" w:hAnsi="Times New Roman"/>
    </w:rPr>
  </w:style>
  <w:style w:type="character" w:customStyle="1" w:styleId="hilight">
    <w:name w:val="hilight"/>
    <w:basedOn w:val="a0"/>
    <w:rsid w:val="008A3229"/>
  </w:style>
  <w:style w:type="table" w:styleId="ae">
    <w:name w:val="Table Grid"/>
    <w:basedOn w:val="a1"/>
    <w:uiPriority w:val="59"/>
    <w:rsid w:val="009E7C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F365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F365F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93BB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93BBF"/>
    <w:pPr>
      <w:keepNext/>
      <w:jc w:val="center"/>
      <w:outlineLvl w:val="1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93B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список мой1,List Paragraph"/>
    <w:basedOn w:val="a"/>
    <w:link w:val="a4"/>
    <w:uiPriority w:val="34"/>
    <w:qFormat/>
    <w:rsid w:val="00893BB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23C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323C98"/>
    <w:rPr>
      <w:rFonts w:ascii="Times New Roman" w:eastAsia="Times New Roman" w:hAnsi="Times New Roman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323C98"/>
    <w:rPr>
      <w:sz w:val="22"/>
      <w:szCs w:val="22"/>
      <w:lang w:val="ru-RU" w:eastAsia="en-US" w:bidi="ar-SA"/>
    </w:rPr>
  </w:style>
  <w:style w:type="paragraph" w:styleId="a6">
    <w:name w:val="No Spacing"/>
    <w:link w:val="a5"/>
    <w:uiPriority w:val="1"/>
    <w:qFormat/>
    <w:rsid w:val="00323C98"/>
    <w:rPr>
      <w:sz w:val="22"/>
      <w:szCs w:val="22"/>
      <w:lang w:eastAsia="en-US"/>
    </w:rPr>
  </w:style>
  <w:style w:type="paragraph" w:styleId="a7">
    <w:name w:val="Plain Text"/>
    <w:basedOn w:val="a"/>
    <w:link w:val="a8"/>
    <w:semiHidden/>
    <w:unhideWhenUsed/>
    <w:rsid w:val="00B120E2"/>
    <w:rPr>
      <w:rFonts w:ascii="Courier New" w:hAnsi="Courier New" w:cs="Courier New"/>
    </w:rPr>
  </w:style>
  <w:style w:type="character" w:customStyle="1" w:styleId="a8">
    <w:name w:val="Текст Знак"/>
    <w:link w:val="a7"/>
    <w:semiHidden/>
    <w:rsid w:val="00B120E2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B120E2"/>
    <w:pPr>
      <w:widowControl w:val="0"/>
      <w:autoSpaceDE w:val="0"/>
      <w:autoSpaceDN w:val="0"/>
      <w:adjustRightInd w:val="0"/>
      <w:spacing w:line="331" w:lineRule="exact"/>
      <w:ind w:firstLine="461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B120E2"/>
    <w:pPr>
      <w:widowControl w:val="0"/>
      <w:autoSpaceDE w:val="0"/>
      <w:autoSpaceDN w:val="0"/>
      <w:adjustRightInd w:val="0"/>
      <w:spacing w:line="315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B120E2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B120E2"/>
    <w:pPr>
      <w:widowControl w:val="0"/>
      <w:autoSpaceDE w:val="0"/>
      <w:autoSpaceDN w:val="0"/>
      <w:adjustRightInd w:val="0"/>
      <w:spacing w:line="276" w:lineRule="exact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B120E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B120E2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B120E2"/>
    <w:rPr>
      <w:rFonts w:ascii="Arial" w:hAnsi="Arial" w:cs="Arial" w:hint="default"/>
      <w:sz w:val="22"/>
      <w:szCs w:val="22"/>
    </w:rPr>
  </w:style>
  <w:style w:type="character" w:styleId="a9">
    <w:name w:val="Strong"/>
    <w:uiPriority w:val="22"/>
    <w:qFormat/>
    <w:rsid w:val="009D07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2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225E"/>
    <w:rPr>
      <w:rFonts w:ascii="Tahoma" w:eastAsia="Times New Roman" w:hAnsi="Tahoma" w:cs="Tahoma"/>
      <w:sz w:val="16"/>
      <w:szCs w:val="16"/>
    </w:rPr>
  </w:style>
  <w:style w:type="paragraph" w:customStyle="1" w:styleId="31">
    <w:name w:val="_БЛОК_3"/>
    <w:basedOn w:val="a"/>
    <w:uiPriority w:val="99"/>
    <w:rsid w:val="003A767B"/>
    <w:pPr>
      <w:spacing w:before="120"/>
      <w:ind w:firstLine="601"/>
      <w:jc w:val="both"/>
    </w:pPr>
    <w:rPr>
      <w:rFonts w:eastAsia="MS Mincho"/>
      <w:sz w:val="28"/>
      <w:szCs w:val="24"/>
      <w:lang w:eastAsia="ja-JP"/>
    </w:rPr>
  </w:style>
  <w:style w:type="paragraph" w:styleId="ac">
    <w:name w:val="Normal (Web)"/>
    <w:basedOn w:val="a"/>
    <w:uiPriority w:val="99"/>
    <w:unhideWhenUsed/>
    <w:rsid w:val="007A2BE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A32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d">
    <w:name w:val="Hyperlink"/>
    <w:uiPriority w:val="99"/>
    <w:unhideWhenUsed/>
    <w:rsid w:val="008A32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список мой1 Знак,List Paragraph Знак"/>
    <w:link w:val="a3"/>
    <w:uiPriority w:val="34"/>
    <w:locked/>
    <w:rsid w:val="008A3229"/>
    <w:rPr>
      <w:rFonts w:ascii="Times New Roman" w:eastAsia="Times New Roman" w:hAnsi="Times New Roman"/>
    </w:rPr>
  </w:style>
  <w:style w:type="character" w:customStyle="1" w:styleId="hilight">
    <w:name w:val="hilight"/>
    <w:basedOn w:val="a0"/>
    <w:rsid w:val="008A3229"/>
  </w:style>
  <w:style w:type="table" w:styleId="ae">
    <w:name w:val="Table Grid"/>
    <w:basedOn w:val="a1"/>
    <w:uiPriority w:val="59"/>
    <w:rsid w:val="009E7C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F365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F365F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05931" TargetMode="External"/><Relationship Id="rId13" Type="http://schemas.openxmlformats.org/officeDocument/2006/relationships/hyperlink" Target="http://ezproxy.ha.tpu.ru:2071/view/book/12940/page290/" TargetMode="External"/><Relationship Id="rId18" Type="http://schemas.openxmlformats.org/officeDocument/2006/relationships/hyperlink" Target="https://e.lanbook.com/book/135502" TargetMode="External"/><Relationship Id="rId26" Type="http://schemas.openxmlformats.org/officeDocument/2006/relationships/hyperlink" Target="https://e.lanbook.com/book/211541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lib.tpu.ru/fulltext2/m/2012/m45.pdf" TargetMode="External"/><Relationship Id="rId34" Type="http://schemas.openxmlformats.org/officeDocument/2006/relationships/hyperlink" Target="http://www.lib.tpu.ru/fulltext2/m/2014/m223.pdf" TargetMode="External"/><Relationship Id="rId7" Type="http://schemas.openxmlformats.org/officeDocument/2006/relationships/hyperlink" Target="https://e.lanbook.com/book/324392" TargetMode="External"/><Relationship Id="rId12" Type="http://schemas.openxmlformats.org/officeDocument/2006/relationships/hyperlink" Target="http://www.lib.tpu.ru/fulltext2/m/2014/m115.pdf" TargetMode="External"/><Relationship Id="rId17" Type="http://schemas.openxmlformats.org/officeDocument/2006/relationships/hyperlink" Target="https://e.lanbook.com/book/176415" TargetMode="External"/><Relationship Id="rId25" Type="http://schemas.openxmlformats.org/officeDocument/2006/relationships/hyperlink" Target="https://e.lanbook.com/book/152341" TargetMode="External"/><Relationship Id="rId33" Type="http://schemas.openxmlformats.org/officeDocument/2006/relationships/hyperlink" Target="http://ezproxy.ha.tpu.ru:2071/books/element.php?pl1_id=8689" TargetMode="External"/><Relationship Id="rId38" Type="http://schemas.openxmlformats.org/officeDocument/2006/relationships/hyperlink" Target="https://e.lanbook.com/book/3022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221681" TargetMode="External"/><Relationship Id="rId20" Type="http://schemas.openxmlformats.org/officeDocument/2006/relationships/hyperlink" Target="http://www.lib.tpu.ru/fulltext2/m/2014/m114.pdf" TargetMode="External"/><Relationship Id="rId29" Type="http://schemas.openxmlformats.org/officeDocument/2006/relationships/hyperlink" Target="https://e.lanbook.com/book/1385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98385" TargetMode="External"/><Relationship Id="rId11" Type="http://schemas.openxmlformats.org/officeDocument/2006/relationships/hyperlink" Target="https://e.lanbook.com/book/181604" TargetMode="External"/><Relationship Id="rId24" Type="http://schemas.openxmlformats.org/officeDocument/2006/relationships/hyperlink" Target="https://e.lanbook.com/book/225596" TargetMode="External"/><Relationship Id="rId32" Type="http://schemas.openxmlformats.org/officeDocument/2006/relationships/hyperlink" Target="http://ezproxy.ha.tpu.ru:2071/view/book/3164/page200/" TargetMode="External"/><Relationship Id="rId37" Type="http://schemas.openxmlformats.org/officeDocument/2006/relationships/hyperlink" Target="http://www.lib.tpu.ru/fulltext2/m/2014/m164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02093" TargetMode="External"/><Relationship Id="rId23" Type="http://schemas.openxmlformats.org/officeDocument/2006/relationships/hyperlink" Target="https://e.lanbook.com/book/218651" TargetMode="External"/><Relationship Id="rId28" Type="http://schemas.openxmlformats.org/officeDocument/2006/relationships/hyperlink" Target="https://e.lanbook.com/book/330845" TargetMode="External"/><Relationship Id="rId36" Type="http://schemas.openxmlformats.org/officeDocument/2006/relationships/hyperlink" Target="http://opac.lib.tpu.ru/catalogue/search_advanced.html?query=cuba.authorityAuthorCode%3D%22RU\TPU\pers\27497%22" TargetMode="External"/><Relationship Id="rId10" Type="http://schemas.openxmlformats.org/officeDocument/2006/relationships/hyperlink" Target="https://e.lanbook.com/book/255098" TargetMode="External"/><Relationship Id="rId19" Type="http://schemas.openxmlformats.org/officeDocument/2006/relationships/hyperlink" Target="https://e.lanbook.com/book/106760" TargetMode="External"/><Relationship Id="rId31" Type="http://schemas.openxmlformats.org/officeDocument/2006/relationships/hyperlink" Target="http://www.lib.tpu.ru/fulltext2/m/2010/m25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11055" TargetMode="External"/><Relationship Id="rId14" Type="http://schemas.openxmlformats.org/officeDocument/2006/relationships/hyperlink" Target="https://e.lanbook.com/book/167579" TargetMode="External"/><Relationship Id="rId22" Type="http://schemas.openxmlformats.org/officeDocument/2006/relationships/hyperlink" Target="https://e.lanbook.com/book/82832" TargetMode="External"/><Relationship Id="rId27" Type="http://schemas.openxmlformats.org/officeDocument/2006/relationships/hyperlink" Target="https://e.lanbook.com/book/90494" TargetMode="External"/><Relationship Id="rId30" Type="http://schemas.openxmlformats.org/officeDocument/2006/relationships/hyperlink" Target="https://e.lanbook.com/book/73280" TargetMode="External"/><Relationship Id="rId35" Type="http://schemas.openxmlformats.org/officeDocument/2006/relationships/hyperlink" Target="http://www.lib.tpu.ru/fulltext2/m/2010/m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7447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NSTU</Company>
  <LinksUpToDate>false</LinksUpToDate>
  <CharactersWithSpaces>49796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2017-11-21T05:04:00Z</cp:lastPrinted>
  <dcterms:created xsi:type="dcterms:W3CDTF">2025-04-24T03:22:00Z</dcterms:created>
  <dcterms:modified xsi:type="dcterms:W3CDTF">2025-04-24T03:22:00Z</dcterms:modified>
</cp:coreProperties>
</file>