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005" w:rsidRPr="00CF1F42" w:rsidRDefault="005C2005" w:rsidP="000778A9">
      <w:pPr>
        <w:tabs>
          <w:tab w:val="left" w:pos="6237"/>
        </w:tabs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F1F42">
        <w:rPr>
          <w:rFonts w:ascii="Arial" w:eastAsia="Calibri" w:hAnsi="Arial" w:cs="Arial"/>
          <w:sz w:val="24"/>
          <w:szCs w:val="24"/>
        </w:rPr>
        <w:t xml:space="preserve">Федеральное государственное автономное образовательное учреждение высшего образования </w:t>
      </w:r>
    </w:p>
    <w:p w:rsidR="005C2005" w:rsidRPr="00CF1F42" w:rsidRDefault="005C2005" w:rsidP="000778A9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CF1F42">
        <w:rPr>
          <w:rFonts w:ascii="Arial" w:eastAsia="Calibri" w:hAnsi="Arial" w:cs="Arial"/>
          <w:sz w:val="24"/>
          <w:szCs w:val="24"/>
        </w:rPr>
        <w:t>«Национальный исследовательский Томский политехнический университет»</w:t>
      </w:r>
    </w:p>
    <w:p w:rsidR="00DC55A9" w:rsidRPr="00CF1F42" w:rsidRDefault="00DC55A9" w:rsidP="000778A9">
      <w:pPr>
        <w:pStyle w:val="1"/>
        <w:spacing w:after="0"/>
        <w:rPr>
          <w:rFonts w:ascii="Arial" w:hAnsi="Arial" w:cs="Arial"/>
        </w:rPr>
      </w:pPr>
      <w:r w:rsidRPr="00CF1F42">
        <w:rPr>
          <w:rFonts w:ascii="Arial" w:hAnsi="Arial" w:cs="Arial"/>
        </w:rPr>
        <w:t>Справка</w:t>
      </w:r>
    </w:p>
    <w:p w:rsidR="00587571" w:rsidRPr="00CF1F42" w:rsidRDefault="002057D2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F42">
        <w:rPr>
          <w:rFonts w:ascii="Arial" w:hAnsi="Arial" w:cs="Arial"/>
          <w:sz w:val="24"/>
          <w:szCs w:val="24"/>
        </w:rPr>
        <w:t xml:space="preserve">о </w:t>
      </w:r>
      <w:r w:rsidR="00646334" w:rsidRPr="00CF1F42">
        <w:rPr>
          <w:rFonts w:ascii="Arial" w:hAnsi="Arial" w:cs="Arial"/>
          <w:sz w:val="24"/>
          <w:szCs w:val="24"/>
        </w:rPr>
        <w:t>научн</w:t>
      </w:r>
      <w:r w:rsidR="009F384A" w:rsidRPr="00CF1F42">
        <w:rPr>
          <w:rFonts w:ascii="Arial" w:hAnsi="Arial" w:cs="Arial"/>
          <w:sz w:val="24"/>
          <w:szCs w:val="24"/>
        </w:rPr>
        <w:t>ом</w:t>
      </w:r>
      <w:r w:rsidR="00646334" w:rsidRPr="00CF1F42">
        <w:rPr>
          <w:rFonts w:ascii="Arial" w:hAnsi="Arial" w:cs="Arial"/>
          <w:sz w:val="24"/>
          <w:szCs w:val="24"/>
        </w:rPr>
        <w:t xml:space="preserve"> </w:t>
      </w:r>
      <w:r w:rsidRPr="00CF1F42">
        <w:rPr>
          <w:rFonts w:ascii="Arial" w:hAnsi="Arial" w:cs="Arial"/>
          <w:sz w:val="24"/>
          <w:szCs w:val="24"/>
        </w:rPr>
        <w:t>руководител</w:t>
      </w:r>
      <w:r w:rsidR="009F384A" w:rsidRPr="00CF1F42">
        <w:rPr>
          <w:rFonts w:ascii="Arial" w:hAnsi="Arial" w:cs="Arial"/>
          <w:sz w:val="24"/>
          <w:szCs w:val="24"/>
        </w:rPr>
        <w:t>е</w:t>
      </w:r>
      <w:r w:rsidRPr="00CF1F42">
        <w:rPr>
          <w:rFonts w:ascii="Arial" w:hAnsi="Arial" w:cs="Arial"/>
          <w:sz w:val="24"/>
          <w:szCs w:val="24"/>
        </w:rPr>
        <w:t xml:space="preserve"> </w:t>
      </w:r>
      <w:r w:rsidR="00646334" w:rsidRPr="00CF1F42">
        <w:rPr>
          <w:rFonts w:ascii="Arial" w:hAnsi="Arial" w:cs="Arial"/>
          <w:sz w:val="24"/>
          <w:szCs w:val="24"/>
        </w:rPr>
        <w:t>аспирант</w:t>
      </w:r>
      <w:r w:rsidR="009F384A" w:rsidRPr="00CF1F42">
        <w:rPr>
          <w:rFonts w:ascii="Arial" w:hAnsi="Arial" w:cs="Arial"/>
          <w:sz w:val="24"/>
          <w:szCs w:val="24"/>
        </w:rPr>
        <w:t>а</w:t>
      </w:r>
      <w:r w:rsidR="00587571" w:rsidRPr="00CF1F42">
        <w:rPr>
          <w:rFonts w:ascii="Arial" w:hAnsi="Arial" w:cs="Arial"/>
          <w:sz w:val="24"/>
          <w:szCs w:val="24"/>
        </w:rPr>
        <w:t>, обучающ</w:t>
      </w:r>
      <w:r w:rsidR="009F384A" w:rsidRPr="00CF1F42">
        <w:rPr>
          <w:rFonts w:ascii="Arial" w:hAnsi="Arial" w:cs="Arial"/>
          <w:sz w:val="24"/>
          <w:szCs w:val="24"/>
        </w:rPr>
        <w:t>егося</w:t>
      </w:r>
      <w:r w:rsidR="00646334" w:rsidRPr="00CF1F42">
        <w:rPr>
          <w:rFonts w:ascii="Arial" w:hAnsi="Arial" w:cs="Arial"/>
          <w:sz w:val="24"/>
          <w:szCs w:val="24"/>
        </w:rPr>
        <w:t xml:space="preserve"> по</w:t>
      </w:r>
      <w:r w:rsidRPr="00CF1F42">
        <w:rPr>
          <w:rFonts w:ascii="Arial" w:hAnsi="Arial" w:cs="Arial"/>
          <w:sz w:val="24"/>
          <w:szCs w:val="24"/>
        </w:rPr>
        <w:t xml:space="preserve"> программ</w:t>
      </w:r>
      <w:r w:rsidR="00646334" w:rsidRPr="00CF1F42">
        <w:rPr>
          <w:rFonts w:ascii="Arial" w:hAnsi="Arial" w:cs="Arial"/>
          <w:sz w:val="24"/>
          <w:szCs w:val="24"/>
        </w:rPr>
        <w:t>е</w:t>
      </w:r>
      <w:r w:rsidR="00DC55A9" w:rsidRPr="00CF1F42">
        <w:rPr>
          <w:rFonts w:ascii="Arial" w:hAnsi="Arial" w:cs="Arial"/>
          <w:sz w:val="24"/>
          <w:szCs w:val="24"/>
        </w:rPr>
        <w:t xml:space="preserve"> подготовки </w:t>
      </w:r>
    </w:p>
    <w:p w:rsidR="005C2005" w:rsidRPr="00CF1F42" w:rsidRDefault="00587571" w:rsidP="0058757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F1F42">
        <w:rPr>
          <w:rFonts w:ascii="Arial" w:hAnsi="Arial" w:cs="Arial"/>
          <w:sz w:val="24"/>
          <w:szCs w:val="24"/>
        </w:rPr>
        <w:t xml:space="preserve">научных и </w:t>
      </w:r>
      <w:r w:rsidR="00DC55A9" w:rsidRPr="00CF1F42">
        <w:rPr>
          <w:rFonts w:ascii="Arial" w:hAnsi="Arial" w:cs="Arial"/>
          <w:sz w:val="24"/>
          <w:szCs w:val="24"/>
        </w:rPr>
        <w:t xml:space="preserve">научно-педагогических кадров в аспирантуре </w:t>
      </w:r>
      <w:r w:rsidRPr="00CF1F42">
        <w:rPr>
          <w:rFonts w:ascii="Arial" w:eastAsia="Calibri" w:hAnsi="Arial" w:cs="Arial"/>
          <w:sz w:val="24"/>
          <w:szCs w:val="24"/>
        </w:rPr>
        <w:t xml:space="preserve">по специальности </w:t>
      </w:r>
      <w:r w:rsidR="00EB02E2" w:rsidRPr="00CF1F42">
        <w:rPr>
          <w:rFonts w:ascii="Arial" w:hAnsi="Arial" w:cs="Arial"/>
          <w:sz w:val="24"/>
          <w:szCs w:val="24"/>
        </w:rPr>
        <w:t>2.5.5. Технология и оборудование механической и физико-технической обработки</w:t>
      </w:r>
    </w:p>
    <w:tbl>
      <w:tblPr>
        <w:tblStyle w:val="a3"/>
        <w:tblW w:w="14425" w:type="dxa"/>
        <w:tblLayout w:type="fixed"/>
        <w:tblLook w:val="04A0" w:firstRow="1" w:lastRow="0" w:firstColumn="1" w:lastColumn="0" w:noHBand="0" w:noVBand="1"/>
      </w:tblPr>
      <w:tblGrid>
        <w:gridCol w:w="367"/>
        <w:gridCol w:w="2232"/>
        <w:gridCol w:w="1506"/>
        <w:gridCol w:w="929"/>
        <w:gridCol w:w="2729"/>
        <w:gridCol w:w="2977"/>
        <w:gridCol w:w="3685"/>
      </w:tblGrid>
      <w:tr w:rsidR="00ED567D" w:rsidRPr="00CF1F42" w:rsidTr="00CF1F42">
        <w:trPr>
          <w:trHeight w:val="1240"/>
        </w:trPr>
        <w:tc>
          <w:tcPr>
            <w:tcW w:w="367" w:type="dxa"/>
          </w:tcPr>
          <w:p w:rsidR="00BE67D3" w:rsidRPr="00CF1F42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>№ п\п</w:t>
            </w:r>
          </w:p>
        </w:tc>
        <w:tc>
          <w:tcPr>
            <w:tcW w:w="2232" w:type="dxa"/>
          </w:tcPr>
          <w:p w:rsidR="00BE67D3" w:rsidRPr="00CF1F42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>Ф.И.О. научного руководителя аспирантов</w:t>
            </w:r>
          </w:p>
        </w:tc>
        <w:tc>
          <w:tcPr>
            <w:tcW w:w="1506" w:type="dxa"/>
          </w:tcPr>
          <w:p w:rsidR="00BE67D3" w:rsidRPr="00CF1F42" w:rsidRDefault="00BE67D3" w:rsidP="00340CA0">
            <w:pPr>
              <w:pStyle w:val="a4"/>
              <w:ind w:left="-142" w:right="-66" w:firstLine="31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>Условия привлечения (основное место работы: штатный, внутренний совместитель, внешний совместитель;</w:t>
            </w:r>
          </w:p>
          <w:p w:rsidR="00BE67D3" w:rsidRPr="00CF1F42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>по договору Г</w:t>
            </w:r>
            <w:r w:rsidRPr="00CF1F42">
              <w:rPr>
                <w:rFonts w:ascii="Arial" w:hAnsi="Arial" w:cs="Arial"/>
                <w:sz w:val="16"/>
                <w:szCs w:val="20"/>
              </w:rPr>
              <w:t>ПХ)</w:t>
            </w:r>
          </w:p>
        </w:tc>
        <w:tc>
          <w:tcPr>
            <w:tcW w:w="929" w:type="dxa"/>
          </w:tcPr>
          <w:p w:rsidR="00BE67D3" w:rsidRPr="00CF1F42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>Ученая степень,</w:t>
            </w:r>
          </w:p>
          <w:p w:rsidR="00BE67D3" w:rsidRPr="00CF1F42" w:rsidRDefault="00BE67D3" w:rsidP="00612B3A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 xml:space="preserve">ученое </w:t>
            </w:r>
            <w:r w:rsidRPr="00CF1F42">
              <w:rPr>
                <w:rFonts w:ascii="Arial" w:hAnsi="Arial" w:cs="Arial"/>
                <w:sz w:val="16"/>
                <w:szCs w:val="20"/>
              </w:rPr>
              <w:t>звание</w:t>
            </w:r>
          </w:p>
        </w:tc>
        <w:tc>
          <w:tcPr>
            <w:tcW w:w="2729" w:type="dxa"/>
          </w:tcPr>
          <w:p w:rsidR="00BE67D3" w:rsidRPr="00CF1F42" w:rsidRDefault="00BE67D3" w:rsidP="005813AA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F1F42">
              <w:rPr>
                <w:rFonts w:ascii="Arial" w:hAnsi="Arial" w:cs="Arial"/>
                <w:sz w:val="16"/>
                <w:szCs w:val="16"/>
              </w:rPr>
              <w:t xml:space="preserve">Тематика самостоятельной научно-исследовательской (творческой) деятельности (участие в осуществлении такой деятельности), в том числе </w:t>
            </w:r>
            <w:r w:rsidR="005813AA" w:rsidRPr="00CF1F42">
              <w:rPr>
                <w:rFonts w:ascii="Arial" w:hAnsi="Arial" w:cs="Arial"/>
                <w:sz w:val="16"/>
                <w:szCs w:val="16"/>
              </w:rPr>
              <w:t>по программам, грантам, х/д</w:t>
            </w:r>
            <w:r w:rsidR="00767758" w:rsidRPr="00CF1F42">
              <w:rPr>
                <w:rFonts w:ascii="Arial" w:hAnsi="Arial" w:cs="Arial"/>
                <w:sz w:val="16"/>
                <w:szCs w:val="16"/>
              </w:rPr>
              <w:t xml:space="preserve"> (наименование и реквизиты)</w:t>
            </w:r>
          </w:p>
        </w:tc>
        <w:tc>
          <w:tcPr>
            <w:tcW w:w="2977" w:type="dxa"/>
          </w:tcPr>
          <w:p w:rsidR="00BE67D3" w:rsidRPr="00CF1F42" w:rsidRDefault="00BE67D3" w:rsidP="009760C1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20"/>
              </w:rPr>
              <w:t>Публикации в ведущих отечественных и зарубежных рецензируемых научных журналах и изданиях</w:t>
            </w:r>
            <w:r w:rsidR="00E454D7" w:rsidRPr="00CF1F42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</w:tc>
        <w:tc>
          <w:tcPr>
            <w:tcW w:w="3685" w:type="dxa"/>
          </w:tcPr>
          <w:p w:rsidR="00BE67D3" w:rsidRPr="00CF1F42" w:rsidRDefault="00BE67D3" w:rsidP="00340CA0">
            <w:pPr>
              <w:ind w:left="-142" w:right="-66" w:firstLine="3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F1F42">
              <w:rPr>
                <w:rFonts w:ascii="Arial" w:hAnsi="Arial" w:cs="Arial"/>
                <w:sz w:val="16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конференциях, с указанием темы статьи (темы доклада)</w:t>
            </w:r>
            <w:r w:rsidR="00E454D7" w:rsidRPr="00CF1F42">
              <w:rPr>
                <w:rFonts w:ascii="Arial" w:hAnsi="Arial" w:cs="Arial"/>
                <w:sz w:val="16"/>
                <w:szCs w:val="20"/>
              </w:rPr>
              <w:t xml:space="preserve"> за последние 3 года</w:t>
            </w:r>
          </w:p>
        </w:tc>
        <w:bookmarkStart w:id="0" w:name="_GoBack"/>
        <w:bookmarkEnd w:id="0"/>
      </w:tr>
      <w:tr w:rsidR="00ED567D" w:rsidRPr="00CF1F42" w:rsidTr="00CF1F42">
        <w:tc>
          <w:tcPr>
            <w:tcW w:w="367" w:type="dxa"/>
          </w:tcPr>
          <w:p w:rsidR="008E3EA0" w:rsidRPr="00CF1F42" w:rsidRDefault="008E3EA0" w:rsidP="00976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F4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32" w:type="dxa"/>
          </w:tcPr>
          <w:p w:rsidR="008E3EA0" w:rsidRPr="00CF1F42" w:rsidRDefault="008E3EA0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F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Ефременков Егор Алексеевич</w:t>
            </w:r>
          </w:p>
        </w:tc>
        <w:tc>
          <w:tcPr>
            <w:tcW w:w="1506" w:type="dxa"/>
          </w:tcPr>
          <w:p w:rsidR="008E3EA0" w:rsidRPr="00CF1F42" w:rsidRDefault="008E3EA0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F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 основному месту работы</w:t>
            </w:r>
          </w:p>
        </w:tc>
        <w:tc>
          <w:tcPr>
            <w:tcW w:w="929" w:type="dxa"/>
          </w:tcPr>
          <w:p w:rsidR="008E3EA0" w:rsidRPr="00CF1F42" w:rsidRDefault="008E3EA0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F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к.т.н.</w:t>
            </w:r>
            <w:r w:rsidR="00583473" w:rsidRPr="00CF1F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доцент</w:t>
            </w:r>
          </w:p>
        </w:tc>
        <w:tc>
          <w:tcPr>
            <w:tcW w:w="2729" w:type="dxa"/>
          </w:tcPr>
          <w:p w:rsidR="00211548" w:rsidRPr="00CF1F42" w:rsidRDefault="00211548" w:rsidP="00211548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1F42">
              <w:rPr>
                <w:rFonts w:ascii="Arial" w:hAnsi="Arial" w:cs="Arial"/>
                <w:b/>
                <w:sz w:val="16"/>
                <w:szCs w:val="16"/>
              </w:rPr>
              <w:t>В рамках направления научных исследований ТПУ</w:t>
            </w:r>
          </w:p>
          <w:p w:rsidR="00211548" w:rsidRPr="00CF1F42" w:rsidRDefault="00211548" w:rsidP="00211548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CF1F42">
              <w:rPr>
                <w:rFonts w:ascii="Arial" w:hAnsi="Arial" w:cs="Arial"/>
                <w:b/>
                <w:sz w:val="16"/>
                <w:szCs w:val="16"/>
              </w:rPr>
              <w:t>Приборостроение и механика:</w:t>
            </w:r>
          </w:p>
          <w:p w:rsidR="00211548" w:rsidRPr="00CF1F42" w:rsidRDefault="00211548" w:rsidP="0021154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1F42">
              <w:rPr>
                <w:rFonts w:ascii="Arial" w:hAnsi="Arial" w:cs="Arial"/>
                <w:sz w:val="20"/>
                <w:szCs w:val="20"/>
              </w:rPr>
              <w:t xml:space="preserve">1. Проектирования изделий и конструкций из современных материалов для авиа-космической отрасли. </w:t>
            </w:r>
          </w:p>
          <w:p w:rsidR="00211548" w:rsidRPr="00CF1F42" w:rsidRDefault="00211548" w:rsidP="0021154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CF1F42">
              <w:rPr>
                <w:rFonts w:ascii="Arial" w:hAnsi="Arial" w:cs="Arial"/>
                <w:sz w:val="20"/>
                <w:szCs w:val="20"/>
              </w:rPr>
              <w:t xml:space="preserve">2. Разработка методов и средств повышения эффективности передач с промежуточными телами качения. </w:t>
            </w:r>
          </w:p>
          <w:p w:rsidR="00211548" w:rsidRPr="00CF1F42" w:rsidRDefault="00211548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8E3EA0" w:rsidRPr="00CF1F42" w:rsidRDefault="008E3EA0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F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Хоздоговор № 99/22 от 23.05.2022 (ТПУ х/д 17.12.2021-126/2022) «Разработка методики исследования вибрационного сигнала на внешней поверхности лабораторного стенда»</w:t>
            </w:r>
          </w:p>
          <w:p w:rsidR="008E3EA0" w:rsidRPr="00CF1F42" w:rsidRDefault="008E3EA0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F1F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Хоздоговор № 17.12.2021-306/2022у от 14.10.2022 «изготовление деталей "Корпус" и "Пятка"»</w:t>
            </w:r>
          </w:p>
        </w:tc>
        <w:tc>
          <w:tcPr>
            <w:tcW w:w="2977" w:type="dxa"/>
          </w:tcPr>
          <w:p w:rsidR="009841B3" w:rsidRPr="00CF1F42" w:rsidRDefault="009841B3" w:rsidP="009841B3">
            <w:pPr>
              <w:pStyle w:val="1"/>
              <w:spacing w:before="0" w:after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CF1F42">
              <w:rPr>
                <w:rFonts w:ascii="Arial" w:eastAsia="Times New Roman" w:hAnsi="Arial" w:cs="Arial"/>
                <w:b w:val="0"/>
                <w:color w:val="000000"/>
                <w:sz w:val="20"/>
                <w:szCs w:val="20"/>
                <w:lang w:val="en-US" w:eastAsia="ru-RU"/>
              </w:rPr>
              <w:t xml:space="preserve">An Analysis of Power Friction Losses in Gear Engagement with Intermediate Rolling Elements and a Free Cage / </w:t>
            </w:r>
            <w:r w:rsidRPr="00CF1F42">
              <w:rPr>
                <w:rStyle w:val="af1"/>
                <w:rFonts w:ascii="Arial" w:hAnsi="Arial" w:cs="Arial"/>
                <w:b w:val="0"/>
                <w:sz w:val="20"/>
                <w:szCs w:val="20"/>
                <w:lang w:val="en-US"/>
              </w:rPr>
              <w:t>Mathematics</w:t>
            </w:r>
            <w:r w:rsidRPr="00CF1F4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</w:t>
            </w:r>
            <w:r w:rsidRPr="00CF1F42">
              <w:rPr>
                <w:rFonts w:ascii="Arial" w:hAnsi="Arial" w:cs="Arial"/>
                <w:bCs/>
                <w:sz w:val="20"/>
                <w:szCs w:val="20"/>
                <w:lang w:val="en-US"/>
              </w:rPr>
              <w:t>2024</w:t>
            </w:r>
            <w:r w:rsidRPr="00CF1F4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, </w:t>
            </w:r>
            <w:r w:rsidRPr="00CF1F42">
              <w:rPr>
                <w:rStyle w:val="af1"/>
                <w:rFonts w:ascii="Arial" w:hAnsi="Arial" w:cs="Arial"/>
                <w:b w:val="0"/>
                <w:i w:val="0"/>
                <w:sz w:val="20"/>
                <w:szCs w:val="20"/>
                <w:lang w:val="en-US"/>
              </w:rPr>
              <w:t>12</w:t>
            </w:r>
            <w:r w:rsidRPr="00CF1F42">
              <w:rPr>
                <w:rFonts w:ascii="Arial" w:hAnsi="Arial" w:cs="Arial"/>
                <w:b w:val="0"/>
                <w:i/>
                <w:sz w:val="20"/>
                <w:szCs w:val="20"/>
                <w:lang w:val="en-US"/>
              </w:rPr>
              <w:t>,</w:t>
            </w:r>
            <w:r w:rsidRPr="00CF1F42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 xml:space="preserve"> 873.</w:t>
            </w:r>
          </w:p>
          <w:p w:rsidR="009841B3" w:rsidRPr="00CF1F42" w:rsidRDefault="007D5C2E" w:rsidP="009841B3">
            <w:pPr>
              <w:pStyle w:val="1"/>
              <w:spacing w:before="0" w:after="0"/>
              <w:jc w:val="both"/>
              <w:outlineLvl w:val="0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hyperlink r:id="rId8" w:history="1">
              <w:r w:rsidR="009841B3" w:rsidRPr="00CF1F42">
                <w:rPr>
                  <w:rStyle w:val="af2"/>
                  <w:rFonts w:ascii="Arial" w:hAnsi="Arial" w:cs="Arial"/>
                  <w:b w:val="0"/>
                  <w:sz w:val="20"/>
                  <w:szCs w:val="20"/>
                  <w:lang w:val="en-US"/>
                </w:rPr>
                <w:t>https://doi.org/10.3390/math12060873</w:t>
              </w:r>
            </w:hyperlink>
          </w:p>
          <w:p w:rsidR="009841B3" w:rsidRPr="00CF1F42" w:rsidRDefault="009841B3" w:rsidP="00DF57F8">
            <w:pPr>
              <w:pStyle w:val="4"/>
              <w:spacing w:before="0"/>
              <w:jc w:val="both"/>
              <w:outlineLvl w:val="3"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 w:eastAsia="ru-RU"/>
              </w:rPr>
            </w:pPr>
          </w:p>
          <w:p w:rsidR="008E3EA0" w:rsidRPr="00CF1F42" w:rsidRDefault="008E3EA0" w:rsidP="00DF57F8">
            <w:pPr>
              <w:pStyle w:val="4"/>
              <w:spacing w:before="0"/>
              <w:jc w:val="both"/>
              <w:outlineLvl w:val="3"/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 w:eastAsia="ru-RU"/>
              </w:rPr>
            </w:pPr>
            <w:r w:rsidRPr="00CF1F42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 w:eastAsia="ru-RU"/>
              </w:rPr>
              <w:t xml:space="preserve">Development of an Algorithm for Computing the Force and Stress Parameters of a Cycloid Reducer / </w:t>
            </w:r>
            <w:r w:rsidRPr="00CF1F42">
              <w:rPr>
                <w:rFonts w:ascii="Arial" w:eastAsia="Times New Roman" w:hAnsi="Arial" w:cs="Arial"/>
                <w:b w:val="0"/>
                <w:bCs w:val="0"/>
                <w:iCs w:val="0"/>
                <w:color w:val="000000"/>
                <w:sz w:val="20"/>
                <w:szCs w:val="20"/>
                <w:lang w:val="en-US" w:eastAsia="ru-RU"/>
              </w:rPr>
              <w:t>Mathematics</w:t>
            </w:r>
            <w:r w:rsidRPr="00CF1F42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CF1F42">
              <w:rPr>
                <w:rFonts w:ascii="Arial" w:eastAsia="Times New Roman" w:hAnsi="Arial" w:cs="Arial"/>
                <w:bCs w:val="0"/>
                <w:i w:val="0"/>
                <w:iCs w:val="0"/>
                <w:color w:val="000000"/>
                <w:sz w:val="20"/>
                <w:szCs w:val="20"/>
                <w:lang w:val="en-US" w:eastAsia="ru-RU"/>
              </w:rPr>
              <w:t>2023</w:t>
            </w:r>
            <w:r w:rsidRPr="00CF1F42">
              <w:rPr>
                <w:rFonts w:ascii="Arial" w:eastAsia="Times New Roman" w:hAnsi="Arial" w:cs="Arial"/>
                <w:b w:val="0"/>
                <w:bCs w:val="0"/>
                <w:i w:val="0"/>
                <w:iCs w:val="0"/>
                <w:color w:val="000000"/>
                <w:sz w:val="20"/>
                <w:szCs w:val="20"/>
                <w:lang w:val="en-US" w:eastAsia="ru-RU"/>
              </w:rPr>
              <w:t xml:space="preserve">, 11, 993. </w:t>
            </w:r>
            <w:hyperlink r:id="rId9" w:history="1">
              <w:r w:rsidRPr="00CF1F42">
                <w:rPr>
                  <w:rStyle w:val="af2"/>
                  <w:rFonts w:ascii="Arial" w:eastAsia="Times New Roman" w:hAnsi="Arial" w:cs="Arial"/>
                  <w:b w:val="0"/>
                  <w:bCs w:val="0"/>
                  <w:i w:val="0"/>
                  <w:iCs w:val="0"/>
                  <w:sz w:val="20"/>
                  <w:szCs w:val="20"/>
                  <w:lang w:val="en-US" w:eastAsia="ru-RU"/>
                </w:rPr>
                <w:t>https://doi.org/10.3390/math11040993</w:t>
              </w:r>
            </w:hyperlink>
          </w:p>
          <w:p w:rsidR="008E3EA0" w:rsidRPr="00CF1F42" w:rsidRDefault="008E3EA0" w:rsidP="00DF57F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:rsidR="008E3EA0" w:rsidRPr="00CF1F42" w:rsidRDefault="008E3EA0" w:rsidP="00DF57F8">
            <w:pPr>
              <w:pStyle w:val="Default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F1F42">
              <w:rPr>
                <w:rFonts w:ascii="Arial" w:hAnsi="Arial" w:cs="Arial"/>
                <w:sz w:val="20"/>
                <w:szCs w:val="20"/>
                <w:lang w:val="en-US"/>
              </w:rPr>
              <w:t xml:space="preserve">Research on the Possibility of Lowering the Manufacturing Accuracy of Cycloid Transmission Wheels with Intermediate Rolling Elements and a Free </w:t>
            </w:r>
            <w:r w:rsidRPr="00CF1F42"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  <w:t xml:space="preserve">Cage / </w:t>
            </w:r>
            <w:r w:rsidRPr="00CF1F42">
              <w:rPr>
                <w:rStyle w:val="af1"/>
                <w:rFonts w:ascii="Arial" w:hAnsi="Arial" w:cs="Arial"/>
                <w:sz w:val="20"/>
                <w:szCs w:val="20"/>
                <w:lang w:val="en-US"/>
              </w:rPr>
              <w:t>Applied Sciences</w:t>
            </w:r>
            <w:r w:rsidRPr="00CF1F42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CF1F42">
              <w:rPr>
                <w:rFonts w:ascii="Arial" w:hAnsi="Arial" w:cs="Arial"/>
                <w:b/>
                <w:sz w:val="20"/>
                <w:szCs w:val="20"/>
                <w:lang w:val="en-US"/>
              </w:rPr>
              <w:t>2022</w:t>
            </w:r>
            <w:r w:rsidRPr="00CF1F42">
              <w:rPr>
                <w:rFonts w:ascii="Arial" w:hAnsi="Arial" w:cs="Arial"/>
                <w:sz w:val="20"/>
                <w:szCs w:val="20"/>
                <w:lang w:val="en-US"/>
              </w:rPr>
              <w:t>, 12, no. 1: 5.</w:t>
            </w:r>
          </w:p>
          <w:p w:rsidR="008E3EA0" w:rsidRPr="00CF1F42" w:rsidRDefault="007D5C2E" w:rsidP="00DF57F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  <w:lang w:val="en-US"/>
                </w:rPr>
                <w:t>https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</w:rPr>
                <w:t>://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  <w:lang w:val="en-US"/>
                </w:rPr>
                <w:t>doi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</w:rPr>
                <w:t>.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  <w:lang w:val="en-US"/>
                </w:rPr>
                <w:t>org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</w:rPr>
                <w:t>/10.3390/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  <w:lang w:val="en-US"/>
                </w:rPr>
                <w:t>app</w:t>
              </w:r>
              <w:r w:rsidR="008E3EA0" w:rsidRPr="00CF1F42">
                <w:rPr>
                  <w:rStyle w:val="af2"/>
                  <w:rFonts w:ascii="Arial" w:hAnsi="Arial" w:cs="Arial"/>
                  <w:sz w:val="20"/>
                  <w:szCs w:val="20"/>
                </w:rPr>
                <w:t>12010005</w:t>
              </w:r>
            </w:hyperlink>
          </w:p>
          <w:p w:rsidR="00AD2EDF" w:rsidRPr="00CF1F42" w:rsidRDefault="008E3EA0" w:rsidP="00AD2ED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1F42">
              <w:rPr>
                <w:rFonts w:ascii="Arial" w:hAnsi="Arial" w:cs="Arial"/>
                <w:sz w:val="20"/>
                <w:szCs w:val="20"/>
              </w:rPr>
              <w:t xml:space="preserve">Проектирование циклоидальных механических передач с промежуточными телами </w:t>
            </w:r>
            <w:r w:rsidRPr="00CF1F42">
              <w:rPr>
                <w:rFonts w:ascii="Arial" w:hAnsi="Arial" w:cs="Arial"/>
                <w:sz w:val="20"/>
                <w:szCs w:val="20"/>
              </w:rPr>
              <w:lastRenderedPageBreak/>
              <w:t xml:space="preserve">качения и свободной обоймой: учебно-методическое пособие. Томск: Из-во ТПУ, </w:t>
            </w:r>
            <w:r w:rsidRPr="00CF1F42">
              <w:rPr>
                <w:rFonts w:ascii="Arial" w:hAnsi="Arial" w:cs="Arial"/>
                <w:b/>
                <w:sz w:val="20"/>
                <w:szCs w:val="20"/>
              </w:rPr>
              <w:t>2022</w:t>
            </w:r>
            <w:r w:rsidRPr="00CF1F42">
              <w:rPr>
                <w:rFonts w:ascii="Arial" w:hAnsi="Arial" w:cs="Arial"/>
                <w:sz w:val="20"/>
                <w:szCs w:val="20"/>
              </w:rPr>
              <w:t>, 90 с.</w:t>
            </w:r>
            <w:r w:rsidR="00AD2EDF" w:rsidRPr="00CF1F42"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11" w:history="1">
              <w:r w:rsidR="00AD2EDF" w:rsidRPr="00CF1F42">
                <w:rPr>
                  <w:rStyle w:val="af2"/>
                  <w:rFonts w:ascii="Arial" w:hAnsi="Arial" w:cs="Arial"/>
                  <w:sz w:val="20"/>
                  <w:szCs w:val="20"/>
                </w:rPr>
                <w:t>https://www.lib.tpu.ru/fulltext2/m/2022/m36.pdf</w:t>
              </w:r>
            </w:hyperlink>
          </w:p>
        </w:tc>
        <w:tc>
          <w:tcPr>
            <w:tcW w:w="3685" w:type="dxa"/>
          </w:tcPr>
          <w:p w:rsidR="008E3EA0" w:rsidRPr="00CF1F42" w:rsidRDefault="00EA7283" w:rsidP="005F5D6E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F1F42">
              <w:rPr>
                <w:rFonts w:ascii="Arial" w:hAnsi="Arial" w:cs="Arial"/>
                <w:sz w:val="20"/>
                <w:szCs w:val="20"/>
              </w:rPr>
              <w:lastRenderedPageBreak/>
              <w:t>Теория и практика зубчатых передач и редукторостроения - 2024 Сборник докладов международной научно-практической конференции, посвященной 30-летию основания научного подразделения "Институт механики имени профессора Гольдфарба В.И.". Ижевск, 2024</w:t>
            </w:r>
            <w:r w:rsidR="008E3EA0" w:rsidRPr="00CF1F4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CF1F42">
              <w:rPr>
                <w:rFonts w:ascii="Arial" w:hAnsi="Arial" w:cs="Arial"/>
                <w:sz w:val="20"/>
                <w:szCs w:val="20"/>
              </w:rPr>
              <w:t>Разработка алгоритма расчета усилий в зацеплении двухполюсной передачи с промежуточными телами качения</w:t>
            </w:r>
          </w:p>
          <w:p w:rsidR="008E3EA0" w:rsidRPr="00CF1F42" w:rsidRDefault="008E3EA0" w:rsidP="005F5D6E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1F42">
              <w:rPr>
                <w:rFonts w:ascii="Arial" w:hAnsi="Arial" w:cs="Arial"/>
                <w:b/>
                <w:sz w:val="20"/>
                <w:szCs w:val="20"/>
              </w:rPr>
              <w:t>Всероссийская научная конференция</w:t>
            </w:r>
            <w:r w:rsidRPr="00CF1F42">
              <w:rPr>
                <w:rFonts w:ascii="Arial" w:hAnsi="Arial" w:cs="Arial"/>
                <w:sz w:val="20"/>
                <w:szCs w:val="20"/>
              </w:rPr>
              <w:t xml:space="preserve"> «Научные исследования молодых ученых. Опора России», </w:t>
            </w:r>
            <w:r w:rsidR="000778A9" w:rsidRPr="00CF1F42">
              <w:rPr>
                <w:rFonts w:ascii="Arial" w:hAnsi="Arial" w:cs="Arial"/>
                <w:sz w:val="20"/>
                <w:szCs w:val="20"/>
              </w:rPr>
              <w:t xml:space="preserve">СПб.: МИПИ ил. Ломоносова, </w:t>
            </w:r>
            <w:r w:rsidR="000778A9" w:rsidRPr="00CF1F42">
              <w:rPr>
                <w:rFonts w:ascii="Arial" w:hAnsi="Arial" w:cs="Arial"/>
                <w:b/>
                <w:sz w:val="20"/>
                <w:szCs w:val="20"/>
              </w:rPr>
              <w:t>2023</w:t>
            </w:r>
            <w:r w:rsidRPr="00CF1F42">
              <w:rPr>
                <w:rFonts w:ascii="Arial" w:hAnsi="Arial" w:cs="Arial"/>
                <w:sz w:val="20"/>
                <w:szCs w:val="20"/>
              </w:rPr>
              <w:t xml:space="preserve">г. </w:t>
            </w:r>
            <w:r w:rsidR="000778A9" w:rsidRPr="00CF1F42">
              <w:rPr>
                <w:rFonts w:ascii="Arial" w:hAnsi="Arial" w:cs="Arial"/>
                <w:bCs/>
                <w:sz w:val="20"/>
                <w:szCs w:val="20"/>
              </w:rPr>
              <w:t>Анализ методов определения усилий в передачах с промежуточными телами качения</w:t>
            </w:r>
          </w:p>
          <w:p w:rsidR="00612B3A" w:rsidRPr="00CF1F42" w:rsidRDefault="00612B3A" w:rsidP="005F5D6E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  <w:r w:rsidRPr="00CF1F42">
              <w:rPr>
                <w:rFonts w:ascii="Arial" w:hAnsi="Arial" w:cs="Arial"/>
                <w:bCs/>
                <w:sz w:val="20"/>
                <w:szCs w:val="20"/>
              </w:rPr>
              <w:t>Современные проблемы машиностроения. Сборник статей XVI Международной научно-технической конференции. Томск, 2024.</w:t>
            </w:r>
          </w:p>
          <w:p w:rsidR="00612B3A" w:rsidRPr="00CF1F42" w:rsidRDefault="00612B3A" w:rsidP="005F5D6E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CF1F42">
              <w:rPr>
                <w:rFonts w:ascii="Arial" w:hAnsi="Arial" w:cs="Arial"/>
                <w:bCs/>
                <w:sz w:val="20"/>
                <w:szCs w:val="20"/>
              </w:rPr>
              <w:t>Определение дисбаланса передачи с промежуточными телами качения и свободной обоймой с учетом граничных условий работоспособности</w:t>
            </w:r>
          </w:p>
        </w:tc>
      </w:tr>
      <w:tr w:rsidR="00A85743" w:rsidRPr="00CF1F42" w:rsidTr="00CF1F42">
        <w:tc>
          <w:tcPr>
            <w:tcW w:w="367" w:type="dxa"/>
          </w:tcPr>
          <w:p w:rsidR="00A85743" w:rsidRPr="00CF1F42" w:rsidRDefault="00A85743" w:rsidP="00976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A85743" w:rsidRPr="00CF1F42" w:rsidRDefault="00A85743" w:rsidP="00A8574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A85743" w:rsidRPr="00CF1F42" w:rsidRDefault="00A85743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A85743" w:rsidRPr="00CF1F42" w:rsidRDefault="00A85743" w:rsidP="00A8574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</w:tcPr>
          <w:p w:rsidR="00A85743" w:rsidRPr="00CF1F42" w:rsidRDefault="00A85743" w:rsidP="00DF57F8">
            <w:pPr>
              <w:widowControl w:val="0"/>
              <w:tabs>
                <w:tab w:val="left" w:pos="720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AD2EDF" w:rsidRPr="00CF1F42" w:rsidRDefault="00AD2EDF" w:rsidP="00AD2EDF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3685" w:type="dxa"/>
          </w:tcPr>
          <w:p w:rsidR="00A85743" w:rsidRPr="00CF1F42" w:rsidRDefault="00A85743" w:rsidP="005F5D6E">
            <w:pPr>
              <w:autoSpaceDE w:val="0"/>
              <w:autoSpaceDN w:val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A85743" w:rsidRPr="00CF1F42" w:rsidTr="00CF1F42">
        <w:tc>
          <w:tcPr>
            <w:tcW w:w="367" w:type="dxa"/>
          </w:tcPr>
          <w:p w:rsidR="00A85743" w:rsidRPr="00CF1F42" w:rsidRDefault="00A85743" w:rsidP="009760C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32" w:type="dxa"/>
          </w:tcPr>
          <w:p w:rsidR="00A85743" w:rsidRPr="00CF1F42" w:rsidRDefault="00A85743" w:rsidP="00A8574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06" w:type="dxa"/>
          </w:tcPr>
          <w:p w:rsidR="00A85743" w:rsidRPr="00CF1F42" w:rsidRDefault="00A85743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</w:tcPr>
          <w:p w:rsidR="00A85743" w:rsidRPr="00CF1F42" w:rsidRDefault="00A85743" w:rsidP="00EA7283">
            <w:pPr>
              <w:autoSpaceDE w:val="0"/>
              <w:autoSpaceDN w:val="0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729" w:type="dxa"/>
          </w:tcPr>
          <w:p w:rsidR="000B7A13" w:rsidRPr="00CF1F42" w:rsidRDefault="000B7A13" w:rsidP="000B7A13">
            <w:pPr>
              <w:widowControl w:val="0"/>
              <w:tabs>
                <w:tab w:val="left" w:pos="211"/>
              </w:tabs>
              <w:suppressAutoHyphens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77" w:type="dxa"/>
          </w:tcPr>
          <w:p w:rsidR="002A15F1" w:rsidRPr="00CF1F42" w:rsidRDefault="002A15F1" w:rsidP="003957A4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</w:tcPr>
          <w:p w:rsidR="00A85743" w:rsidRPr="00CF1F42" w:rsidRDefault="00A85743" w:rsidP="005F5D6E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87571" w:rsidRPr="00CF1F42" w:rsidRDefault="00587571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C55A9" w:rsidRPr="00CF1F42" w:rsidRDefault="003F5045" w:rsidP="00DC55A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1F42">
        <w:rPr>
          <w:rFonts w:ascii="Arial" w:hAnsi="Arial" w:cs="Arial"/>
          <w:sz w:val="24"/>
          <w:szCs w:val="24"/>
        </w:rPr>
        <w:t>П</w:t>
      </w:r>
      <w:r w:rsidR="00587571" w:rsidRPr="00CF1F42">
        <w:rPr>
          <w:rFonts w:ascii="Arial" w:hAnsi="Arial" w:cs="Arial"/>
          <w:sz w:val="24"/>
          <w:szCs w:val="24"/>
        </w:rPr>
        <w:t>роректор по Н</w:t>
      </w:r>
      <w:r w:rsidRPr="00CF1F42">
        <w:rPr>
          <w:rFonts w:ascii="Arial" w:hAnsi="Arial" w:cs="Arial"/>
          <w:sz w:val="24"/>
          <w:szCs w:val="24"/>
        </w:rPr>
        <w:t>СП</w:t>
      </w:r>
      <w:r w:rsidR="00DC55A9" w:rsidRPr="00CF1F42">
        <w:rPr>
          <w:rFonts w:ascii="Arial" w:hAnsi="Arial" w:cs="Arial"/>
          <w:sz w:val="24"/>
          <w:szCs w:val="24"/>
        </w:rPr>
        <w:t xml:space="preserve">  </w:t>
      </w:r>
      <w:r w:rsidR="00587571" w:rsidRPr="00CF1F42">
        <w:rPr>
          <w:rFonts w:ascii="Arial" w:hAnsi="Arial" w:cs="Arial"/>
          <w:sz w:val="24"/>
          <w:szCs w:val="24"/>
        </w:rPr>
        <w:t xml:space="preserve">           </w:t>
      </w:r>
      <w:r w:rsidR="00DC55A9" w:rsidRPr="00CF1F42">
        <w:rPr>
          <w:rFonts w:ascii="Arial" w:hAnsi="Arial" w:cs="Arial"/>
          <w:sz w:val="24"/>
          <w:szCs w:val="24"/>
        </w:rPr>
        <w:t xml:space="preserve">        ________________________</w:t>
      </w:r>
      <w:r w:rsidR="00587571" w:rsidRPr="00CF1F42">
        <w:rPr>
          <w:rFonts w:ascii="Arial" w:hAnsi="Arial" w:cs="Arial"/>
          <w:sz w:val="24"/>
          <w:szCs w:val="24"/>
        </w:rPr>
        <w:t xml:space="preserve">            </w:t>
      </w:r>
      <w:r w:rsidR="00DC55A9" w:rsidRPr="00CF1F42">
        <w:rPr>
          <w:rFonts w:ascii="Arial" w:hAnsi="Arial" w:cs="Arial"/>
          <w:sz w:val="24"/>
          <w:szCs w:val="24"/>
        </w:rPr>
        <w:t xml:space="preserve"> </w:t>
      </w:r>
      <w:r w:rsidRPr="00CF1F42">
        <w:rPr>
          <w:rFonts w:ascii="Arial" w:hAnsi="Arial" w:cs="Arial"/>
          <w:sz w:val="24"/>
          <w:szCs w:val="24"/>
        </w:rPr>
        <w:t>А</w:t>
      </w:r>
      <w:r w:rsidR="00587571" w:rsidRPr="00CF1F42">
        <w:rPr>
          <w:rFonts w:ascii="Arial" w:hAnsi="Arial" w:cs="Arial"/>
          <w:sz w:val="24"/>
          <w:szCs w:val="24"/>
        </w:rPr>
        <w:t>.</w:t>
      </w:r>
      <w:r w:rsidRPr="00CF1F42">
        <w:rPr>
          <w:rFonts w:ascii="Arial" w:hAnsi="Arial" w:cs="Arial"/>
          <w:sz w:val="24"/>
          <w:szCs w:val="24"/>
        </w:rPr>
        <w:t>С</w:t>
      </w:r>
      <w:r w:rsidR="00587571" w:rsidRPr="00CF1F42">
        <w:rPr>
          <w:rFonts w:ascii="Arial" w:hAnsi="Arial" w:cs="Arial"/>
          <w:sz w:val="24"/>
          <w:szCs w:val="24"/>
        </w:rPr>
        <w:t xml:space="preserve">. </w:t>
      </w:r>
      <w:r w:rsidRPr="00CF1F42">
        <w:rPr>
          <w:rFonts w:ascii="Arial" w:hAnsi="Arial" w:cs="Arial"/>
          <w:sz w:val="24"/>
          <w:szCs w:val="24"/>
        </w:rPr>
        <w:t>Гоголев</w:t>
      </w:r>
    </w:p>
    <w:p w:rsidR="002057D2" w:rsidRPr="00CF1F42" w:rsidRDefault="002057D2" w:rsidP="002057D2">
      <w:pPr>
        <w:rPr>
          <w:rFonts w:ascii="Arial" w:hAnsi="Arial" w:cs="Arial"/>
          <w:sz w:val="20"/>
          <w:szCs w:val="20"/>
        </w:rPr>
      </w:pPr>
      <w:r w:rsidRPr="00CF1F42">
        <w:rPr>
          <w:rFonts w:ascii="Arial" w:hAnsi="Arial" w:cs="Arial"/>
          <w:sz w:val="20"/>
          <w:szCs w:val="20"/>
        </w:rPr>
        <w:t>дата составления ________________</w:t>
      </w:r>
    </w:p>
    <w:p w:rsidR="002057D2" w:rsidRPr="00CF1F42" w:rsidRDefault="002057D2" w:rsidP="002057D2">
      <w:pPr>
        <w:jc w:val="both"/>
        <w:rPr>
          <w:rFonts w:ascii="Arial" w:hAnsi="Arial" w:cs="Arial"/>
          <w:sz w:val="20"/>
          <w:szCs w:val="20"/>
        </w:rPr>
      </w:pPr>
      <w:r w:rsidRPr="00CF1F42">
        <w:rPr>
          <w:rFonts w:ascii="Arial" w:hAnsi="Arial" w:cs="Arial"/>
          <w:sz w:val="20"/>
          <w:szCs w:val="20"/>
        </w:rPr>
        <w:t>М.П.</w:t>
      </w:r>
    </w:p>
    <w:sectPr w:rsidR="002057D2" w:rsidRPr="00CF1F42" w:rsidSect="005C20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C2E" w:rsidRDefault="007D5C2E" w:rsidP="005C2005">
      <w:pPr>
        <w:spacing w:after="0" w:line="240" w:lineRule="auto"/>
      </w:pPr>
      <w:r>
        <w:separator/>
      </w:r>
    </w:p>
  </w:endnote>
  <w:endnote w:type="continuationSeparator" w:id="0">
    <w:p w:rsidR="007D5C2E" w:rsidRDefault="007D5C2E" w:rsidP="005C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C2E" w:rsidRDefault="007D5C2E" w:rsidP="005C2005">
      <w:pPr>
        <w:spacing w:after="0" w:line="240" w:lineRule="auto"/>
      </w:pPr>
      <w:r>
        <w:separator/>
      </w:r>
    </w:p>
  </w:footnote>
  <w:footnote w:type="continuationSeparator" w:id="0">
    <w:p w:rsidR="007D5C2E" w:rsidRDefault="007D5C2E" w:rsidP="005C20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807A00"/>
    <w:multiLevelType w:val="hybridMultilevel"/>
    <w:tmpl w:val="362CC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16CE5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97BE6"/>
    <w:multiLevelType w:val="hybridMultilevel"/>
    <w:tmpl w:val="08725260"/>
    <w:lvl w:ilvl="0" w:tplc="0419000F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 w15:restartNumberingAfterBreak="0">
    <w:nsid w:val="53AC2C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3C040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05146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A5970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78501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F35DA2"/>
    <w:multiLevelType w:val="hybridMultilevel"/>
    <w:tmpl w:val="71DC9E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8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F9F"/>
    <w:rsid w:val="00032EB1"/>
    <w:rsid w:val="00056A58"/>
    <w:rsid w:val="00063181"/>
    <w:rsid w:val="000778A9"/>
    <w:rsid w:val="000B7A13"/>
    <w:rsid w:val="000C4B2D"/>
    <w:rsid w:val="000E0CCC"/>
    <w:rsid w:val="00105FDD"/>
    <w:rsid w:val="00111D21"/>
    <w:rsid w:val="00165E64"/>
    <w:rsid w:val="001E4604"/>
    <w:rsid w:val="001F438C"/>
    <w:rsid w:val="002057D2"/>
    <w:rsid w:val="00211548"/>
    <w:rsid w:val="00233099"/>
    <w:rsid w:val="00264CE0"/>
    <w:rsid w:val="00296CC3"/>
    <w:rsid w:val="002A15F1"/>
    <w:rsid w:val="002E38DB"/>
    <w:rsid w:val="00333EA6"/>
    <w:rsid w:val="00340CA0"/>
    <w:rsid w:val="003957A4"/>
    <w:rsid w:val="003F5045"/>
    <w:rsid w:val="0040419C"/>
    <w:rsid w:val="0040749C"/>
    <w:rsid w:val="0048514D"/>
    <w:rsid w:val="004B331F"/>
    <w:rsid w:val="005149B3"/>
    <w:rsid w:val="005519BA"/>
    <w:rsid w:val="005813AA"/>
    <w:rsid w:val="00583473"/>
    <w:rsid w:val="00587571"/>
    <w:rsid w:val="005A2BB7"/>
    <w:rsid w:val="005C2005"/>
    <w:rsid w:val="005F5D6E"/>
    <w:rsid w:val="00612B3A"/>
    <w:rsid w:val="00644CEE"/>
    <w:rsid w:val="00646334"/>
    <w:rsid w:val="00682C5A"/>
    <w:rsid w:val="00684E00"/>
    <w:rsid w:val="006C70F1"/>
    <w:rsid w:val="006D59CE"/>
    <w:rsid w:val="006F7846"/>
    <w:rsid w:val="00700A95"/>
    <w:rsid w:val="007248F6"/>
    <w:rsid w:val="00767758"/>
    <w:rsid w:val="00774B82"/>
    <w:rsid w:val="007858D7"/>
    <w:rsid w:val="007864B0"/>
    <w:rsid w:val="007C351C"/>
    <w:rsid w:val="007D5C2E"/>
    <w:rsid w:val="007D69A7"/>
    <w:rsid w:val="007F12E0"/>
    <w:rsid w:val="00855455"/>
    <w:rsid w:val="00861EB0"/>
    <w:rsid w:val="008A74A4"/>
    <w:rsid w:val="008B51E4"/>
    <w:rsid w:val="008E3EA0"/>
    <w:rsid w:val="008F12E8"/>
    <w:rsid w:val="00906A78"/>
    <w:rsid w:val="009760C1"/>
    <w:rsid w:val="009841B3"/>
    <w:rsid w:val="009B2FC7"/>
    <w:rsid w:val="009F384A"/>
    <w:rsid w:val="00A02C62"/>
    <w:rsid w:val="00A5105D"/>
    <w:rsid w:val="00A65AB0"/>
    <w:rsid w:val="00A85743"/>
    <w:rsid w:val="00AA2A1E"/>
    <w:rsid w:val="00AD2EDF"/>
    <w:rsid w:val="00AF022D"/>
    <w:rsid w:val="00B93557"/>
    <w:rsid w:val="00BB75ED"/>
    <w:rsid w:val="00BC1C98"/>
    <w:rsid w:val="00BE67D3"/>
    <w:rsid w:val="00C32AA5"/>
    <w:rsid w:val="00C775F0"/>
    <w:rsid w:val="00CB1F15"/>
    <w:rsid w:val="00CC6E07"/>
    <w:rsid w:val="00CD25B5"/>
    <w:rsid w:val="00CD5BED"/>
    <w:rsid w:val="00CF1F42"/>
    <w:rsid w:val="00D07FF7"/>
    <w:rsid w:val="00D8275C"/>
    <w:rsid w:val="00DB1795"/>
    <w:rsid w:val="00DC55A9"/>
    <w:rsid w:val="00DD2036"/>
    <w:rsid w:val="00DF57F8"/>
    <w:rsid w:val="00E23B62"/>
    <w:rsid w:val="00E454D7"/>
    <w:rsid w:val="00EA7283"/>
    <w:rsid w:val="00EB02E2"/>
    <w:rsid w:val="00EC1F9F"/>
    <w:rsid w:val="00ED567D"/>
    <w:rsid w:val="00EF1300"/>
    <w:rsid w:val="00F2466A"/>
    <w:rsid w:val="00F26A53"/>
    <w:rsid w:val="00FE0ABD"/>
    <w:rsid w:val="00FF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805C01-F0AA-4FBD-9DBD-CC719E93D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5A9"/>
  </w:style>
  <w:style w:type="paragraph" w:styleId="1">
    <w:name w:val="heading 1"/>
    <w:basedOn w:val="a"/>
    <w:next w:val="a"/>
    <w:link w:val="10"/>
    <w:uiPriority w:val="9"/>
    <w:qFormat/>
    <w:rsid w:val="005C2005"/>
    <w:pPr>
      <w:keepNext/>
      <w:spacing w:before="120" w:after="120"/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906A7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C2005"/>
    <w:rPr>
      <w:rFonts w:ascii="Times New Roman" w:hAnsi="Times New Roman" w:cs="Times New Roman"/>
      <w:b/>
      <w:sz w:val="28"/>
      <w:szCs w:val="28"/>
    </w:rPr>
  </w:style>
  <w:style w:type="paragraph" w:styleId="a4">
    <w:name w:val="Body Text"/>
    <w:basedOn w:val="a"/>
    <w:link w:val="a5"/>
    <w:uiPriority w:val="99"/>
    <w:unhideWhenUsed/>
    <w:rsid w:val="005C2005"/>
    <w:pPr>
      <w:spacing w:after="0" w:line="240" w:lineRule="auto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rsid w:val="005C2005"/>
    <w:rPr>
      <w:rFonts w:ascii="Times New Roman" w:hAnsi="Times New Roman" w:cs="Times New Roman"/>
      <w:sz w:val="20"/>
      <w:szCs w:val="20"/>
    </w:rPr>
  </w:style>
  <w:style w:type="paragraph" w:styleId="a6">
    <w:name w:val="footnote text"/>
    <w:basedOn w:val="a"/>
    <w:link w:val="a7"/>
    <w:uiPriority w:val="99"/>
    <w:unhideWhenUsed/>
    <w:rsid w:val="005C2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uiPriority w:val="99"/>
    <w:rsid w:val="005C20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unhideWhenUsed/>
    <w:rsid w:val="005C2005"/>
    <w:rPr>
      <w:vertAlign w:val="superscript"/>
    </w:rPr>
  </w:style>
  <w:style w:type="paragraph" w:styleId="2">
    <w:name w:val="Body Text 2"/>
    <w:basedOn w:val="a"/>
    <w:link w:val="20"/>
    <w:uiPriority w:val="99"/>
    <w:unhideWhenUsed/>
    <w:rsid w:val="00644CEE"/>
    <w:pPr>
      <w:autoSpaceDE w:val="0"/>
      <w:autoSpaceDN w:val="0"/>
      <w:spacing w:after="0" w:line="276" w:lineRule="auto"/>
    </w:pPr>
    <w:rPr>
      <w:rFonts w:ascii="Times New Roman" w:hAnsi="Times New Roman" w:cs="Times New Roman"/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rsid w:val="00644CEE"/>
    <w:rPr>
      <w:rFonts w:ascii="Times New Roman" w:hAnsi="Times New Roman" w:cs="Times New Roman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233099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233099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233099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33099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233099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unhideWhenUsed/>
    <w:rsid w:val="00233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233099"/>
    <w:rPr>
      <w:rFonts w:ascii="Tahoma" w:hAnsi="Tahoma" w:cs="Tahoma"/>
      <w:sz w:val="16"/>
      <w:szCs w:val="16"/>
    </w:rPr>
  </w:style>
  <w:style w:type="paragraph" w:styleId="af0">
    <w:name w:val="Revision"/>
    <w:hidden/>
    <w:uiPriority w:val="99"/>
    <w:semiHidden/>
    <w:rsid w:val="006C70F1"/>
    <w:pPr>
      <w:spacing w:after="0" w:line="240" w:lineRule="auto"/>
    </w:pPr>
  </w:style>
  <w:style w:type="character" w:styleId="af1">
    <w:name w:val="Emphasis"/>
    <w:basedOn w:val="a0"/>
    <w:uiPriority w:val="20"/>
    <w:qFormat/>
    <w:rsid w:val="005F5D6E"/>
    <w:rPr>
      <w:i/>
      <w:iCs/>
    </w:rPr>
  </w:style>
  <w:style w:type="character" w:styleId="af2">
    <w:name w:val="Hyperlink"/>
    <w:basedOn w:val="a0"/>
    <w:semiHidden/>
    <w:rsid w:val="005F5D6E"/>
    <w:rPr>
      <w:color w:val="0000FF"/>
      <w:u w:val="single"/>
    </w:rPr>
  </w:style>
  <w:style w:type="paragraph" w:customStyle="1" w:styleId="Default">
    <w:name w:val="Default"/>
    <w:rsid w:val="005F5D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6A7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styleId="af3">
    <w:name w:val="FollowedHyperlink"/>
    <w:basedOn w:val="a0"/>
    <w:uiPriority w:val="99"/>
    <w:semiHidden/>
    <w:unhideWhenUsed/>
    <w:rsid w:val="00906A78"/>
    <w:rPr>
      <w:color w:val="954F72" w:themeColor="followedHyperlink"/>
      <w:u w:val="single"/>
    </w:rPr>
  </w:style>
  <w:style w:type="paragraph" w:styleId="af4">
    <w:name w:val="List Paragraph"/>
    <w:basedOn w:val="a"/>
    <w:uiPriority w:val="34"/>
    <w:qFormat/>
    <w:rsid w:val="004B3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2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0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19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ath1206087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b.tpu.ru/fulltext2/m/2022/m36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3390/app1201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390/math110409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CBB719-5681-447E-A5C7-DD7D87988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Справка</vt:lpstr>
    </vt:vector>
  </TitlesOfParts>
  <Company>Org</Company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Захватова Елена Валентиновна</dc:creator>
  <cp:lastModifiedBy>Кузнецов Максим Александрович</cp:lastModifiedBy>
  <cp:revision>5</cp:revision>
  <cp:lastPrinted>2024-03-04T10:30:00Z</cp:lastPrinted>
  <dcterms:created xsi:type="dcterms:W3CDTF">2024-12-02T05:22:00Z</dcterms:created>
  <dcterms:modified xsi:type="dcterms:W3CDTF">2025-06-04T07:50:00Z</dcterms:modified>
</cp:coreProperties>
</file>